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42F" w:rsidRPr="0020442F" w:rsidRDefault="0020442F" w:rsidP="0020442F">
      <w:pPr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35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1214"/>
        <w:gridCol w:w="6209"/>
        <w:gridCol w:w="1422"/>
      </w:tblGrid>
      <w:tr w:rsidR="00724F54" w:rsidRPr="0020442F" w:rsidTr="00724F5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0" w:type="auto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Rūšis</w:t>
            </w:r>
          </w:p>
        </w:tc>
        <w:tc>
          <w:tcPr>
            <w:tcW w:w="6179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1377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204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Dok</w:t>
            </w:r>
            <w:proofErr w:type="spellEnd"/>
            <w:r w:rsidRPr="00204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 Nr.</w:t>
            </w:r>
          </w:p>
        </w:tc>
      </w:tr>
      <w:tr w:rsidR="00724F54" w:rsidRPr="0020442F" w:rsidTr="00724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Sprendimas</w:t>
            </w:r>
          </w:p>
        </w:tc>
        <w:tc>
          <w:tcPr>
            <w:tcW w:w="6179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hyperlink r:id="rId4" w:history="1">
              <w:r w:rsidRPr="002044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DĖL VIEŠOSIOS ĮSTAIGOS VARĖNOS PIRMINĖS SVEIKATOS PRIEŽIŪROS CENTRO VALDYMO STRUKTŪROS IR PAREIGYBIŲ SĄRAŠO PATVIRTINIMO</w:t>
              </w:r>
            </w:hyperlink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Priėmė Varėnos rajono savivaldybės taryba</w:t>
            </w:r>
          </w:p>
        </w:tc>
        <w:tc>
          <w:tcPr>
            <w:tcW w:w="1377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T-IX-130</w:t>
            </w:r>
          </w:p>
        </w:tc>
      </w:tr>
      <w:tr w:rsidR="00724F54" w:rsidRPr="0020442F" w:rsidTr="00724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Sprendimas</w:t>
            </w:r>
          </w:p>
        </w:tc>
        <w:tc>
          <w:tcPr>
            <w:tcW w:w="6179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hyperlink r:id="rId5" w:history="1">
              <w:r w:rsidRPr="002044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DĖL VARĖNOS RAJONO SAVIVALDYBĖS TARYBOS 2015 M. LIEPOS 28 D. SPRENDIMO NR. T-VIII-105 „DĖL VIEŠAME AUKCIONE PARDUODAMO VARĖNOS RAJONO SAVIVALDYBĖS NEKILNOJAMOJO TURTO IR KITŲ NEKILNOJAMŲJŲ DAIKTŲ SĄRAŠO TVIRTINIMO“ PAKEITIMO</w:t>
              </w:r>
            </w:hyperlink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Priėmė Varėnos rajono savivaldybės taryba</w:t>
            </w:r>
          </w:p>
        </w:tc>
        <w:tc>
          <w:tcPr>
            <w:tcW w:w="1377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T-IX-143</w:t>
            </w:r>
          </w:p>
        </w:tc>
      </w:tr>
      <w:tr w:rsidR="00724F54" w:rsidRPr="0020442F" w:rsidTr="00724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Sprendimas</w:t>
            </w:r>
          </w:p>
        </w:tc>
        <w:tc>
          <w:tcPr>
            <w:tcW w:w="6179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hyperlink r:id="rId6" w:history="1">
              <w:r w:rsidRPr="002044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Dėl Varėnos rajono savivaldybės vietinės reikšmės kelių sąrašo patvirtinimo ir kelių perdavimo valdyti, naudoti ir disponuoti patikėjimo teise</w:t>
              </w:r>
            </w:hyperlink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 xml:space="preserve">Priėmė Varėnos rajono savivaldybės taryba </w:t>
            </w: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Užregistruota TAR 2019-10-03, Identifikacinis kodas 2019-15679</w:t>
            </w:r>
          </w:p>
        </w:tc>
        <w:tc>
          <w:tcPr>
            <w:tcW w:w="1377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T-IX-149</w:t>
            </w:r>
          </w:p>
        </w:tc>
      </w:tr>
      <w:tr w:rsidR="00724F54" w:rsidRPr="0020442F" w:rsidTr="00724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Sprendimas</w:t>
            </w:r>
          </w:p>
        </w:tc>
        <w:tc>
          <w:tcPr>
            <w:tcW w:w="6179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hyperlink r:id="rId7" w:history="1">
              <w:r w:rsidRPr="002044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Dėl Varėnos rajono savivaldybės tarybos 2012 m. gruodžio 27 d. sprendimo Nr. T-VII-567 „Dėl Varėnos rajono savivaldybės atliekų tvarkymo taisyklių patvirtinimo“ pakeitimo</w:t>
              </w:r>
            </w:hyperlink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 xml:space="preserve">Priėmė Varėnos rajono savivaldybės taryba </w:t>
            </w: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Užregistruota TAR 2019-10-03, Identifikacinis kodas 2019-15680</w:t>
            </w:r>
          </w:p>
        </w:tc>
        <w:tc>
          <w:tcPr>
            <w:tcW w:w="1377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T-IX-151</w:t>
            </w:r>
          </w:p>
        </w:tc>
      </w:tr>
      <w:tr w:rsidR="00724F54" w:rsidRPr="0020442F" w:rsidTr="00724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Sprendimas</w:t>
            </w:r>
          </w:p>
        </w:tc>
        <w:tc>
          <w:tcPr>
            <w:tcW w:w="6179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hyperlink r:id="rId8" w:history="1">
              <w:r w:rsidRPr="002044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Dėl Varėnos rajono savivaldybės švietimo įstaigų ir daugiafunkcių centrų pareigybių tvirtinimo</w:t>
              </w:r>
            </w:hyperlink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 xml:space="preserve">Priėmė Varėnos rajono savivaldybės taryba </w:t>
            </w: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Užregistruota TAR 2019-10-02, Identifikacinis kodas 2019-15675</w:t>
            </w:r>
          </w:p>
        </w:tc>
        <w:tc>
          <w:tcPr>
            <w:tcW w:w="1377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T-IX-134</w:t>
            </w:r>
          </w:p>
        </w:tc>
      </w:tr>
      <w:tr w:rsidR="00724F54" w:rsidRPr="0020442F" w:rsidTr="00724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Sprendimas</w:t>
            </w:r>
          </w:p>
        </w:tc>
        <w:tc>
          <w:tcPr>
            <w:tcW w:w="6179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hyperlink r:id="rId9" w:history="1">
              <w:r w:rsidRPr="002044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Dėl biudžetinės įstaigos Varėnos globos namų pavadinimo, buveinės pakeitimo ir nuostatų patvirtinimo</w:t>
              </w:r>
            </w:hyperlink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 xml:space="preserve">Priėmė Varėnos rajono savivaldybės taryba </w:t>
            </w: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Užregistruota TAR 2019-10-02, Identifikacinis kodas 2019-15676</w:t>
            </w:r>
          </w:p>
        </w:tc>
        <w:tc>
          <w:tcPr>
            <w:tcW w:w="1377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T-IX-135</w:t>
            </w:r>
          </w:p>
        </w:tc>
      </w:tr>
      <w:tr w:rsidR="00724F54" w:rsidRPr="0020442F" w:rsidTr="00724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Sprendimas</w:t>
            </w:r>
          </w:p>
        </w:tc>
        <w:tc>
          <w:tcPr>
            <w:tcW w:w="6179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hyperlink r:id="rId10" w:history="1">
              <w:r w:rsidRPr="002044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Dėl uždarosios akcinės bendrovės „Varėnos komunalinis ūkis“ teikiamos daugiabučių namų bendrojo naudojimo objektų administravimo paslaugos tarifo nustatymo</w:t>
              </w:r>
            </w:hyperlink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 xml:space="preserve">Priėmė Varėnos rajono savivaldybės taryba </w:t>
            </w: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Užregistruota TAR 2019-10-02, Identifikacinis kodas 2019-15677</w:t>
            </w:r>
          </w:p>
        </w:tc>
        <w:tc>
          <w:tcPr>
            <w:tcW w:w="1377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T-IX-139</w:t>
            </w:r>
          </w:p>
        </w:tc>
      </w:tr>
      <w:tr w:rsidR="00724F54" w:rsidRPr="0020442F" w:rsidTr="00724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Sprendimas</w:t>
            </w:r>
          </w:p>
        </w:tc>
        <w:tc>
          <w:tcPr>
            <w:tcW w:w="6179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hyperlink r:id="rId11" w:history="1">
              <w:r w:rsidRPr="002044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Dėl Varėnos rajono savivaldybės tarybos 2019 m. vasario 19 d. sprendimo Nr. T-VIII-1152 „Dėl Varėnos rajono savivaldybės 2019 metų biudžeto patvirtinimo“ pakeitimo</w:t>
              </w:r>
            </w:hyperlink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 xml:space="preserve">Priėmė Varėnos rajono savivaldybės taryba </w:t>
            </w: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Užregistruota TAR 2019-10-02, Identifikacinis kodas 2019-15674</w:t>
            </w:r>
          </w:p>
        </w:tc>
        <w:tc>
          <w:tcPr>
            <w:tcW w:w="1377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T-IX-131</w:t>
            </w:r>
          </w:p>
        </w:tc>
      </w:tr>
      <w:tr w:rsidR="00724F54" w:rsidRPr="0020442F" w:rsidTr="00724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Sprendimas</w:t>
            </w:r>
          </w:p>
        </w:tc>
        <w:tc>
          <w:tcPr>
            <w:tcW w:w="6179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hyperlink r:id="rId12" w:history="1">
              <w:r w:rsidRPr="002044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DĖL MERKINĖS GLOBOS NAMŲ FINANSINIŲ NORMATYVŲ PATVIRTINIMO</w:t>
              </w:r>
            </w:hyperlink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Priėmė Varėnos rajono savivaldybės taryba</w:t>
            </w:r>
          </w:p>
        </w:tc>
        <w:tc>
          <w:tcPr>
            <w:tcW w:w="1377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T-IX-137</w:t>
            </w:r>
          </w:p>
        </w:tc>
      </w:tr>
      <w:tr w:rsidR="00724F54" w:rsidRPr="0020442F" w:rsidTr="00724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Sprendimas</w:t>
            </w:r>
          </w:p>
        </w:tc>
        <w:tc>
          <w:tcPr>
            <w:tcW w:w="6179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hyperlink r:id="rId13" w:history="1">
              <w:r w:rsidRPr="002044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DĖL VARĖNOS RAJONO SAVIVALDYBEI NUOSAVYBĖS TEISE PRIKLAUSANČIO MOKYKLINIO M2 KLASĖS AUTOBUSO „IVECO DAILY“ PERDAVIMO VALDYTI, NAUDOTI IR DISPONUOTI JUO PATIKĖJIMO TEISE</w:t>
              </w:r>
            </w:hyperlink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Priėmė Varėnos rajono savivaldybės taryba</w:t>
            </w:r>
          </w:p>
        </w:tc>
        <w:tc>
          <w:tcPr>
            <w:tcW w:w="1377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T-IX-133</w:t>
            </w:r>
          </w:p>
        </w:tc>
      </w:tr>
      <w:tr w:rsidR="00724F54" w:rsidRPr="0020442F" w:rsidTr="00724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11 </w:t>
            </w:r>
          </w:p>
        </w:tc>
        <w:tc>
          <w:tcPr>
            <w:tcW w:w="0" w:type="auto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Sprendimas</w:t>
            </w:r>
          </w:p>
        </w:tc>
        <w:tc>
          <w:tcPr>
            <w:tcW w:w="6179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hyperlink r:id="rId14" w:history="1">
              <w:r w:rsidRPr="002044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DĖL PRITARIMO TEIKTI IR ĮGYVENDINTI PROJEKTUS PAGAL INTERREG V-A LIETUVOS IR LENKIJOS BENDRADARBIAVIMO PROGRAMĄ</w:t>
              </w:r>
            </w:hyperlink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Priėmė Varėnos rajono savivaldybės taryba</w:t>
            </w:r>
          </w:p>
        </w:tc>
        <w:tc>
          <w:tcPr>
            <w:tcW w:w="1377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T-IX-132</w:t>
            </w:r>
          </w:p>
        </w:tc>
      </w:tr>
      <w:tr w:rsidR="00724F54" w:rsidRPr="0020442F" w:rsidTr="00724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12 </w:t>
            </w:r>
          </w:p>
        </w:tc>
        <w:tc>
          <w:tcPr>
            <w:tcW w:w="0" w:type="auto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Sprendimas</w:t>
            </w:r>
          </w:p>
        </w:tc>
        <w:tc>
          <w:tcPr>
            <w:tcW w:w="6179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hyperlink r:id="rId15" w:history="1">
              <w:r w:rsidRPr="002044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DĖL VARĖNOS GLOBOS NAMŲ FINANSINIŲ NORMATYVŲ PATVIRTINIMO</w:t>
              </w:r>
            </w:hyperlink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Priėmė Varėnos rajono savivaldybės taryba</w:t>
            </w:r>
          </w:p>
        </w:tc>
        <w:tc>
          <w:tcPr>
            <w:tcW w:w="1377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T-IX-136</w:t>
            </w:r>
          </w:p>
        </w:tc>
      </w:tr>
      <w:tr w:rsidR="00724F54" w:rsidRPr="0020442F" w:rsidTr="00724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13 </w:t>
            </w:r>
          </w:p>
        </w:tc>
        <w:tc>
          <w:tcPr>
            <w:tcW w:w="0" w:type="auto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Sprendimas</w:t>
            </w:r>
          </w:p>
        </w:tc>
        <w:tc>
          <w:tcPr>
            <w:tcW w:w="6179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hyperlink r:id="rId16" w:history="1">
              <w:r w:rsidRPr="002044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DĖL VALSTYBĖS TURTO PERĖMIMO, JO PRIPAŽINIMO NETINKAMU (NEGALIMU) NAUDOTI IR NURAŠYMO</w:t>
              </w:r>
            </w:hyperlink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Priėmė Varėnos rajono savivaldybės taryba</w:t>
            </w:r>
          </w:p>
        </w:tc>
        <w:tc>
          <w:tcPr>
            <w:tcW w:w="1377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T-IX-140</w:t>
            </w:r>
          </w:p>
        </w:tc>
      </w:tr>
      <w:tr w:rsidR="00724F54" w:rsidRPr="0020442F" w:rsidTr="00724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14 </w:t>
            </w:r>
          </w:p>
        </w:tc>
        <w:tc>
          <w:tcPr>
            <w:tcW w:w="0" w:type="auto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Sprendimas</w:t>
            </w:r>
          </w:p>
        </w:tc>
        <w:tc>
          <w:tcPr>
            <w:tcW w:w="6179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hyperlink r:id="rId17" w:history="1">
              <w:r w:rsidRPr="002044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DĖL VARĖNOS RAJONO SAVIVALDYBĖS TARYBOS 2017 M. GRUODŽIO 27 D. SPRENDIMO NR. T-VIII-858 „DĖL VARĖNOS RAJONO SAVIVALDYBĖS SOCIALINIO BŪSTO IR KITO SAVIVALDYBĖS BŪSTO NUOMOS MOKESČIO DYDŽIŲ NUSTATYMO“ PAKEITIMO</w:t>
              </w:r>
            </w:hyperlink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Priėmė Varėnos rajono savivaldybės taryba</w:t>
            </w:r>
          </w:p>
        </w:tc>
        <w:tc>
          <w:tcPr>
            <w:tcW w:w="1377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T-IX-141</w:t>
            </w:r>
          </w:p>
        </w:tc>
      </w:tr>
      <w:tr w:rsidR="00724F54" w:rsidRPr="0020442F" w:rsidTr="00724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15 </w:t>
            </w:r>
          </w:p>
        </w:tc>
        <w:tc>
          <w:tcPr>
            <w:tcW w:w="0" w:type="auto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Sprendimas</w:t>
            </w:r>
          </w:p>
        </w:tc>
        <w:tc>
          <w:tcPr>
            <w:tcW w:w="6179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hyperlink r:id="rId18" w:history="1">
              <w:r w:rsidRPr="002044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DĖL VARĖNOS RAJONO SAVIVALDYBĖS BENDRUOMENINIŲ VAIKŲ GLOBOS NAMŲ FINANSINIŲ NORMATYVŲ PATVIRTINIMO</w:t>
              </w:r>
            </w:hyperlink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Priėmė Varėnos rajono savivaldybės taryba</w:t>
            </w:r>
          </w:p>
        </w:tc>
        <w:tc>
          <w:tcPr>
            <w:tcW w:w="1377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T-IX-138</w:t>
            </w:r>
          </w:p>
        </w:tc>
      </w:tr>
      <w:tr w:rsidR="00724F54" w:rsidRPr="0020442F" w:rsidTr="00724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16 </w:t>
            </w:r>
          </w:p>
        </w:tc>
        <w:tc>
          <w:tcPr>
            <w:tcW w:w="0" w:type="auto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Sprendimas</w:t>
            </w:r>
          </w:p>
        </w:tc>
        <w:tc>
          <w:tcPr>
            <w:tcW w:w="6179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hyperlink r:id="rId19" w:history="1">
              <w:r w:rsidRPr="002044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DĖL VARĖNOS RAJONO SAVIVALDYBĖS BŪSTO PARDAVIMO</w:t>
              </w:r>
            </w:hyperlink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Priėmė Varėnos rajono savivaldybės taryba</w:t>
            </w:r>
          </w:p>
        </w:tc>
        <w:tc>
          <w:tcPr>
            <w:tcW w:w="1377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T-IX-142</w:t>
            </w:r>
          </w:p>
        </w:tc>
      </w:tr>
      <w:tr w:rsidR="00724F54" w:rsidRPr="0020442F" w:rsidTr="00724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17 </w:t>
            </w:r>
          </w:p>
        </w:tc>
        <w:tc>
          <w:tcPr>
            <w:tcW w:w="0" w:type="auto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Sprendimas</w:t>
            </w:r>
          </w:p>
        </w:tc>
        <w:tc>
          <w:tcPr>
            <w:tcW w:w="6179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hyperlink r:id="rId20" w:history="1">
              <w:r w:rsidRPr="002044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DĖL SAVIVALDYBEI NUOSAVYBĖS TEISE PRIKLAUSANČIO TURTO VERTĖS PADIDINIMO</w:t>
              </w:r>
            </w:hyperlink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Priėmė Varėnos rajono savivaldybės taryba</w:t>
            </w:r>
          </w:p>
        </w:tc>
        <w:tc>
          <w:tcPr>
            <w:tcW w:w="1377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T-IX-144</w:t>
            </w:r>
          </w:p>
        </w:tc>
      </w:tr>
      <w:tr w:rsidR="00724F54" w:rsidRPr="0020442F" w:rsidTr="00724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Sprendimas</w:t>
            </w:r>
          </w:p>
        </w:tc>
        <w:tc>
          <w:tcPr>
            <w:tcW w:w="6179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hyperlink r:id="rId21" w:history="1">
              <w:r w:rsidRPr="002044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DĖL VARĖNOS RAJONO SAVIVALDYBĖS TARYBOS 2015 M. VASARIO 24 D. SPRENDIMO NR. T-VII-1166 „DĖL VARĖNOS RAJONO SAVIVALDYBĖS BŪSTO FONDO SĄRAŠO TVIRTINIMO“ PAKEITIMO</w:t>
              </w:r>
            </w:hyperlink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Priėmė Varėnos rajono savivaldybės taryba</w:t>
            </w:r>
          </w:p>
        </w:tc>
        <w:tc>
          <w:tcPr>
            <w:tcW w:w="1377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T-IX-145</w:t>
            </w:r>
          </w:p>
        </w:tc>
      </w:tr>
      <w:tr w:rsidR="00724F54" w:rsidRPr="0020442F" w:rsidTr="00724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19 </w:t>
            </w:r>
          </w:p>
        </w:tc>
        <w:tc>
          <w:tcPr>
            <w:tcW w:w="0" w:type="auto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Sprendimas</w:t>
            </w:r>
          </w:p>
        </w:tc>
        <w:tc>
          <w:tcPr>
            <w:tcW w:w="6179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hyperlink r:id="rId22" w:history="1">
              <w:r w:rsidRPr="002044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 xml:space="preserve">DĖL VARĖNOS RAJONO SAVIVALDYBEI NUOSAVYBĖS TEISE PRIKLAUSANČIO TURTO </w:t>
              </w:r>
              <w:r w:rsidRPr="002044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lastRenderedPageBreak/>
                <w:t>PERDAVIMO VALDYTI, NAUDOTI IR DISPONUOTI JUO PATIKĖJIMO TEISE</w:t>
              </w:r>
            </w:hyperlink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Priėmė Varėnos rajono savivaldybės taryba</w:t>
            </w:r>
          </w:p>
        </w:tc>
        <w:tc>
          <w:tcPr>
            <w:tcW w:w="1377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T-IX-146</w:t>
            </w:r>
          </w:p>
        </w:tc>
      </w:tr>
      <w:tr w:rsidR="00724F54" w:rsidRPr="0020442F" w:rsidTr="00724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 </w:t>
            </w:r>
          </w:p>
        </w:tc>
        <w:tc>
          <w:tcPr>
            <w:tcW w:w="0" w:type="auto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Sprendimas</w:t>
            </w:r>
          </w:p>
        </w:tc>
        <w:tc>
          <w:tcPr>
            <w:tcW w:w="6179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hyperlink r:id="rId23" w:history="1">
              <w:r w:rsidRPr="002044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DĖL PASTATO PASKIRTIES KEITIMO IR PAVEDIMO ATLIKTI UŽSAKOVO FUNKCIJAS</w:t>
              </w:r>
            </w:hyperlink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Priėmė Varėnos rajono savivaldybės taryba</w:t>
            </w:r>
          </w:p>
        </w:tc>
        <w:tc>
          <w:tcPr>
            <w:tcW w:w="1377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T-IX-147</w:t>
            </w:r>
          </w:p>
        </w:tc>
      </w:tr>
    </w:tbl>
    <w:p w:rsidR="0020442F" w:rsidRPr="0020442F" w:rsidRDefault="0020442F" w:rsidP="0020442F">
      <w:pPr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1642"/>
        <w:gridCol w:w="5870"/>
        <w:gridCol w:w="1472"/>
      </w:tblGrid>
      <w:tr w:rsidR="00724F54" w:rsidRPr="0020442F" w:rsidTr="00724F54">
        <w:trPr>
          <w:tblHeader/>
          <w:tblCellSpacing w:w="15" w:type="dxa"/>
        </w:trPr>
        <w:tc>
          <w:tcPr>
            <w:tcW w:w="376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612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Rūšis</w:t>
            </w:r>
          </w:p>
        </w:tc>
        <w:tc>
          <w:tcPr>
            <w:tcW w:w="5840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1427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204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Dok</w:t>
            </w:r>
            <w:proofErr w:type="spellEnd"/>
            <w:r w:rsidRPr="00204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 Nr.</w:t>
            </w:r>
          </w:p>
        </w:tc>
      </w:tr>
      <w:tr w:rsidR="00724F54" w:rsidRPr="0020442F" w:rsidTr="00724F54">
        <w:trPr>
          <w:tblCellSpacing w:w="15" w:type="dxa"/>
        </w:trPr>
        <w:tc>
          <w:tcPr>
            <w:tcW w:w="376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612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Sprendimas</w:t>
            </w:r>
          </w:p>
        </w:tc>
        <w:tc>
          <w:tcPr>
            <w:tcW w:w="5840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hyperlink r:id="rId24" w:history="1">
              <w:r w:rsidRPr="002044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DĖL VARĖNOS RAJONO SAVIVALDYBEI NUOSAVYBĖS TEISE PRIKLAUSANČIO TURTO PERDAVIMO VALDYTI, NAUDOTI IR DISPONUOTI JUO PATIKĖJIMO TEISE</w:t>
              </w:r>
            </w:hyperlink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Priėmė Varėnos rajono savivaldybės taryba</w:t>
            </w:r>
          </w:p>
        </w:tc>
        <w:tc>
          <w:tcPr>
            <w:tcW w:w="1427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T-IX-148</w:t>
            </w:r>
          </w:p>
        </w:tc>
      </w:tr>
      <w:tr w:rsidR="00724F54" w:rsidRPr="0020442F" w:rsidTr="00724F54">
        <w:trPr>
          <w:tblCellSpacing w:w="15" w:type="dxa"/>
        </w:trPr>
        <w:tc>
          <w:tcPr>
            <w:tcW w:w="376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612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Sprendimas</w:t>
            </w:r>
          </w:p>
        </w:tc>
        <w:tc>
          <w:tcPr>
            <w:tcW w:w="5840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hyperlink r:id="rId25" w:history="1">
              <w:r w:rsidRPr="002044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DĖL PROJEKTŲ ĮGYVENDINIMO</w:t>
              </w:r>
            </w:hyperlink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Priėmė Varėnos rajono savivaldybės taryba</w:t>
            </w:r>
          </w:p>
        </w:tc>
        <w:tc>
          <w:tcPr>
            <w:tcW w:w="1427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T-IX-150</w:t>
            </w:r>
          </w:p>
        </w:tc>
      </w:tr>
      <w:tr w:rsidR="00724F54" w:rsidRPr="0020442F" w:rsidTr="00724F54">
        <w:trPr>
          <w:tblCellSpacing w:w="15" w:type="dxa"/>
        </w:trPr>
        <w:tc>
          <w:tcPr>
            <w:tcW w:w="376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1612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Sprendimas</w:t>
            </w:r>
          </w:p>
        </w:tc>
        <w:tc>
          <w:tcPr>
            <w:tcW w:w="5840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hyperlink r:id="rId26" w:history="1">
              <w:r w:rsidRPr="002044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DĖL VARĖNOS RAJONO SAVIVALDYBEI NUOSAVYBĖS TEISE PRIKLAUSANČIO NEKILNOJAMOJO TURTO VERTĖS PADIDINIMO, TURTO ĮTRAUKIMO Į VARĖNOS RAJONO SAVIVALDYBĖS ADMINISTRACIJOS BUHALTERINĘ APSKAITĄ IR JO PERDAVIMO</w:t>
              </w:r>
            </w:hyperlink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Priėmė Varėnos rajono savivaldybės taryba</w:t>
            </w:r>
          </w:p>
        </w:tc>
        <w:tc>
          <w:tcPr>
            <w:tcW w:w="1427" w:type="dxa"/>
            <w:vAlign w:val="center"/>
            <w:hideMark/>
          </w:tcPr>
          <w:p w:rsidR="00724F54" w:rsidRPr="0020442F" w:rsidRDefault="00724F54" w:rsidP="0020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4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T-IX-152</w:t>
            </w:r>
          </w:p>
        </w:tc>
      </w:tr>
    </w:tbl>
    <w:p w:rsidR="00FD4E9C" w:rsidRDefault="00FD4E9C">
      <w:bookmarkStart w:id="0" w:name="_GoBack"/>
      <w:bookmarkEnd w:id="0"/>
    </w:p>
    <w:sectPr w:rsidR="00FD4E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42F"/>
    <w:rsid w:val="0020442F"/>
    <w:rsid w:val="00724F54"/>
    <w:rsid w:val="00FD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90863-AD82-4BDD-8A33-712919C9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ui-column-title">
    <w:name w:val="ui-column-title"/>
    <w:basedOn w:val="Numatytasispastraiposriftas"/>
    <w:rsid w:val="0020442F"/>
  </w:style>
  <w:style w:type="character" w:styleId="Hipersaitas">
    <w:name w:val="Hyperlink"/>
    <w:basedOn w:val="Numatytasispastraiposriftas"/>
    <w:uiPriority w:val="99"/>
    <w:semiHidden/>
    <w:unhideWhenUsed/>
    <w:rsid w:val="0020442F"/>
    <w:rPr>
      <w:color w:val="0000FF"/>
      <w:u w:val="single"/>
    </w:rPr>
  </w:style>
  <w:style w:type="character" w:customStyle="1" w:styleId="nowrap">
    <w:name w:val="nowrap"/>
    <w:basedOn w:val="Numatytasispastraiposriftas"/>
    <w:rsid w:val="00204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475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068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00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028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e859ae92e36e11e99f05bdf72918ad4e" TargetMode="External"/><Relationship Id="rId13" Type="http://schemas.openxmlformats.org/officeDocument/2006/relationships/hyperlink" Target="https://e-seimas.lrs.lt/portal/legalAct/lt/TAD/f6969830103f11eaa1dda5669c1a32a1" TargetMode="External"/><Relationship Id="rId18" Type="http://schemas.openxmlformats.org/officeDocument/2006/relationships/hyperlink" Target="https://e-seimas.lrs.lt/portal/legalAct/lt/TAD/ad653b00104211eaa1dda5669c1a32a1" TargetMode="External"/><Relationship Id="rId26" Type="http://schemas.openxmlformats.org/officeDocument/2006/relationships/hyperlink" Target="https://e-seimas.lrs.lt/portal/legalAct/lt/TAD/fe83adf0104211eaa1dda5669c1a32a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-seimas.lrs.lt/portal/legalAct/lt/TAD/d68cd060104211eaa1dda5669c1a32a1" TargetMode="External"/><Relationship Id="rId7" Type="http://schemas.openxmlformats.org/officeDocument/2006/relationships/hyperlink" Target="https://e-seimas.lrs.lt/portal/legalAct/lt/TAD/3cb284a2e37211e99f05bdf72918ad4e" TargetMode="External"/><Relationship Id="rId12" Type="http://schemas.openxmlformats.org/officeDocument/2006/relationships/hyperlink" Target="https://e-seimas.lrs.lt/portal/legalAct/lt/TAD/86ed8362104211eaa1dda5669c1a32a1" TargetMode="External"/><Relationship Id="rId17" Type="http://schemas.openxmlformats.org/officeDocument/2006/relationships/hyperlink" Target="https://e-seimas.lrs.lt/portal/legalAct/lt/TAD/b4ed54c0104211eaa1dda5669c1a32a1" TargetMode="External"/><Relationship Id="rId25" Type="http://schemas.openxmlformats.org/officeDocument/2006/relationships/hyperlink" Target="https://e-seimas.lrs.lt/portal/legalAct/lt/TAD/fca2e002104211eaa1dda5669c1a32a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-seimas.lrs.lt/portal/legalAct/lt/TAD/b2f72a10104211eaa1dda5669c1a32a1" TargetMode="External"/><Relationship Id="rId20" Type="http://schemas.openxmlformats.org/officeDocument/2006/relationships/hyperlink" Target="https://e-seimas.lrs.lt/portal/legalAct/lt/TAD/d48a97c2104211eaa1dda5669c1a32a1" TargetMode="Externa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c87c7502e37111e99f05bdf72918ad4e" TargetMode="External"/><Relationship Id="rId11" Type="http://schemas.openxmlformats.org/officeDocument/2006/relationships/hyperlink" Target="https://e-seimas.lrs.lt/portal/legalAct/lt/TAD/1c610681e51711e99f05bdf72918ad4e" TargetMode="External"/><Relationship Id="rId24" Type="http://schemas.openxmlformats.org/officeDocument/2006/relationships/hyperlink" Target="https://e-seimas.lrs.lt/portal/legalAct/lt/TAD/fad76ed0104211eaa1dda5669c1a32a1" TargetMode="External"/><Relationship Id="rId5" Type="http://schemas.openxmlformats.org/officeDocument/2006/relationships/hyperlink" Target="https://e-seimas.lrs.lt/portal/legalAct/lt/TAD/9270a952e37011e99f05bdf72918ad4e" TargetMode="External"/><Relationship Id="rId15" Type="http://schemas.openxmlformats.org/officeDocument/2006/relationships/hyperlink" Target="https://e-seimas.lrs.lt/portal/legalAct/lt/TAD/f8a246b0103f11eaa1dda5669c1a32a1" TargetMode="External"/><Relationship Id="rId23" Type="http://schemas.openxmlformats.org/officeDocument/2006/relationships/hyperlink" Target="https://e-seimas.lrs.lt/portal/legalAct/lt/TAD/db4612b2104211eaa1dda5669c1a32a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-seimas.lrs.lt/portal/legalAct/lt/TAD/aa2f4390e36f11e99f05bdf72918ad4e" TargetMode="External"/><Relationship Id="rId19" Type="http://schemas.openxmlformats.org/officeDocument/2006/relationships/hyperlink" Target="https://e-seimas.lrs.lt/portal/legalAct/lt/TAD/b6978252104211eaa1dda5669c1a32a1" TargetMode="External"/><Relationship Id="rId4" Type="http://schemas.openxmlformats.org/officeDocument/2006/relationships/hyperlink" Target="https://e-seimas.lrs.lt/portal/legalAct/lt/TAD/3e36ccf0e36d11e99f05bdf72918ad4e" TargetMode="External"/><Relationship Id="rId9" Type="http://schemas.openxmlformats.org/officeDocument/2006/relationships/hyperlink" Target="https://e-seimas.lrs.lt/portal/legalAct/lt/TAD/360e90b0e36f11e99f05bdf72918ad4e" TargetMode="External"/><Relationship Id="rId14" Type="http://schemas.openxmlformats.org/officeDocument/2006/relationships/hyperlink" Target="https://e-seimas.lrs.lt/portal/legalAct/lt/TAD/f4413682103f11eaa1dda5669c1a32a1" TargetMode="External"/><Relationship Id="rId22" Type="http://schemas.openxmlformats.org/officeDocument/2006/relationships/hyperlink" Target="https://e-seimas.lrs.lt/portal/legalAct/lt/TAD/d89d39d2104211eaa1dda5669c1a32a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4478</Words>
  <Characters>2553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</dc:creator>
  <cp:keywords/>
  <dc:description/>
  <cp:lastModifiedBy>AgneS</cp:lastModifiedBy>
  <cp:revision>2</cp:revision>
  <dcterms:created xsi:type="dcterms:W3CDTF">2019-11-28T06:34:00Z</dcterms:created>
  <dcterms:modified xsi:type="dcterms:W3CDTF">2019-11-28T06:46:00Z</dcterms:modified>
</cp:coreProperties>
</file>