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E43F" w14:textId="77777777" w:rsidR="0086437E" w:rsidRPr="0086437E" w:rsidRDefault="0086437E" w:rsidP="0086437E">
      <w:pPr>
        <w:jc w:val="both"/>
        <w:rPr>
          <w:noProof/>
          <w:sz w:val="24"/>
          <w:szCs w:val="24"/>
        </w:rPr>
      </w:pPr>
      <w:r w:rsidRPr="0086437E">
        <w:rPr>
          <w:sz w:val="24"/>
          <w:szCs w:val="24"/>
        </w:rPr>
        <w:t>Informuojame, kad paskelbtas k</w:t>
      </w:r>
      <w:r w:rsidRPr="0086437E">
        <w:rPr>
          <w:noProof/>
          <w:sz w:val="24"/>
          <w:szCs w:val="24"/>
        </w:rPr>
        <w:t xml:space="preserve">ultūros centro pastato (unikalus Nr. 4400-4203-8595, pažymėjimas plane 1C1m, statybos metai – 1930, bendras plotas – 225,87 kv. m, 1 aukšto, sienos – rąstai) ir jam priskirto 0,0897 ha žemės sklypo (unikalus Nr. 4400-5098-4962), esančio Varėnos r. sav., Varėnos sen., Nedzingės k., Mokyklos g. 10 </w:t>
      </w:r>
      <w:r w:rsidRPr="0086437E">
        <w:rPr>
          <w:sz w:val="24"/>
          <w:szCs w:val="24"/>
        </w:rPr>
        <w:t>viešas aukcionas.</w:t>
      </w:r>
    </w:p>
    <w:p w14:paraId="32F621E0" w14:textId="77777777" w:rsidR="0086437E" w:rsidRPr="0086437E" w:rsidRDefault="0086437E" w:rsidP="0086437E">
      <w:pPr>
        <w:rPr>
          <w:sz w:val="24"/>
          <w:szCs w:val="24"/>
        </w:rPr>
      </w:pPr>
      <w:r w:rsidRPr="0086437E">
        <w:rPr>
          <w:sz w:val="24"/>
          <w:szCs w:val="24"/>
        </w:rPr>
        <w:t>Aukciono Nr. 184857 svetainėje www.evarzytines.lt.</w:t>
      </w:r>
    </w:p>
    <w:p w14:paraId="277E51D0" w14:textId="77777777" w:rsidR="0086437E" w:rsidRPr="0086437E" w:rsidRDefault="0086437E" w:rsidP="0086437E">
      <w:pPr>
        <w:rPr>
          <w:sz w:val="24"/>
          <w:szCs w:val="24"/>
        </w:rPr>
      </w:pPr>
    </w:p>
    <w:p w14:paraId="34155E52" w14:textId="77777777" w:rsidR="0086437E" w:rsidRDefault="0086437E" w:rsidP="0086437E"/>
    <w:p w14:paraId="32D04DC0" w14:textId="77777777" w:rsidR="0086437E" w:rsidRPr="0086437E" w:rsidRDefault="0086437E" w:rsidP="0086437E">
      <w:pPr>
        <w:overflowPunct w:val="0"/>
        <w:jc w:val="center"/>
        <w:textAlignment w:val="baseline"/>
        <w:rPr>
          <w:b/>
          <w:bCs/>
          <w:sz w:val="24"/>
          <w:szCs w:val="24"/>
        </w:rPr>
      </w:pPr>
      <w:r w:rsidRPr="0086437E">
        <w:rPr>
          <w:b/>
          <w:bCs/>
          <w:sz w:val="24"/>
          <w:szCs w:val="24"/>
        </w:rPr>
        <w:t>VARĖNOS R. SAV., VARĖNOS SEN., NEDZINGĖS K., MOKYKLOS G. 10 ESANČIO KULTŪROS CENTRO PASTATO IR ŽEMĖS SKLYPO VIEŠO AUKCIONO SĄLYGOS</w:t>
      </w:r>
    </w:p>
    <w:p w14:paraId="7C43900B" w14:textId="77777777" w:rsidR="0086437E" w:rsidRPr="00C050D4" w:rsidRDefault="0086437E" w:rsidP="0086437E">
      <w:pPr>
        <w:spacing w:line="360" w:lineRule="auto"/>
        <w:jc w:val="center"/>
        <w:rPr>
          <w:b/>
          <w:sz w:val="24"/>
          <w:szCs w:val="24"/>
        </w:rPr>
      </w:pPr>
      <w:bookmarkStart w:id="0" w:name="_GoBack"/>
    </w:p>
    <w:bookmarkEnd w:id="0"/>
    <w:p w14:paraId="46F9F945" w14:textId="77777777" w:rsidR="0086437E" w:rsidRPr="0086437E" w:rsidRDefault="0086437E" w:rsidP="0086437E">
      <w:pPr>
        <w:spacing w:line="300" w:lineRule="auto"/>
        <w:ind w:firstLine="851"/>
        <w:jc w:val="both"/>
        <w:rPr>
          <w:noProof/>
          <w:sz w:val="24"/>
          <w:szCs w:val="24"/>
        </w:rPr>
      </w:pPr>
      <w:r>
        <w:rPr>
          <w:color w:val="000000"/>
          <w:sz w:val="24"/>
          <w:szCs w:val="24"/>
        </w:rPr>
        <w:t xml:space="preserve">1. </w:t>
      </w:r>
      <w:r w:rsidRPr="0086437E">
        <w:rPr>
          <w:noProof/>
          <w:sz w:val="24"/>
          <w:szCs w:val="24"/>
        </w:rPr>
        <w:t>Kultūros centro pastatas (unikalus Nr. 4400-4203-8595, pažymėjimas plane 1C1m, statybos metai – 1930, bendras plotas – 225,87 kv. m, 1 aukšto, sienos – rąstai) ir jam priskirtas 0,0897 ha žemės sklypas (unikalus Nr. 4400-5098-4962), esantys Varėnos r. sav., Varėnos sen., Nedzingės k., Mokyklos g. 10.</w:t>
      </w:r>
    </w:p>
    <w:p w14:paraId="7EDCAEE5" w14:textId="77777777" w:rsidR="0086437E" w:rsidRPr="00C050D4" w:rsidRDefault="0086437E" w:rsidP="0086437E">
      <w:pPr>
        <w:spacing w:line="300" w:lineRule="auto"/>
        <w:ind w:firstLine="851"/>
        <w:jc w:val="both"/>
        <w:rPr>
          <w:sz w:val="24"/>
          <w:szCs w:val="24"/>
        </w:rPr>
      </w:pPr>
      <w:r w:rsidRPr="0086437E">
        <w:rPr>
          <w:sz w:val="24"/>
          <w:szCs w:val="24"/>
        </w:rPr>
        <w:t>2</w:t>
      </w:r>
      <w:r>
        <w:rPr>
          <w:sz w:val="24"/>
          <w:szCs w:val="24"/>
        </w:rPr>
        <w:t xml:space="preserve">.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1848</w:t>
      </w:r>
      <w:r w:rsidR="00533C7D">
        <w:rPr>
          <w:sz w:val="24"/>
          <w:szCs w:val="24"/>
        </w:rPr>
        <w:t>57</w:t>
      </w:r>
      <w:r>
        <w:rPr>
          <w:sz w:val="24"/>
          <w:szCs w:val="24"/>
        </w:rPr>
        <w:t>.</w:t>
      </w:r>
    </w:p>
    <w:p w14:paraId="732E776E" w14:textId="77777777" w:rsidR="0086437E" w:rsidRDefault="0086437E" w:rsidP="0086437E">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sidR="000A37A3">
        <w:rPr>
          <w:sz w:val="24"/>
          <w:szCs w:val="24"/>
        </w:rPr>
        <w:t>2 945</w:t>
      </w:r>
      <w:r w:rsidRPr="00C050D4">
        <w:rPr>
          <w:sz w:val="24"/>
          <w:szCs w:val="24"/>
        </w:rPr>
        <w:t xml:space="preserve"> Eur, iš jos: nekilnojamojo turto pradinė pardavimo kaina – </w:t>
      </w:r>
      <w:r w:rsidR="000A37A3">
        <w:rPr>
          <w:sz w:val="24"/>
          <w:szCs w:val="24"/>
        </w:rPr>
        <w:t>2 580</w:t>
      </w:r>
      <w:r w:rsidRPr="00C050D4">
        <w:rPr>
          <w:sz w:val="24"/>
          <w:szCs w:val="24"/>
        </w:rPr>
        <w:t xml:space="preserve"> Eur, pradinė žemės sklypo pardavimo kaina – </w:t>
      </w:r>
      <w:r w:rsidR="000A37A3">
        <w:rPr>
          <w:sz w:val="24"/>
          <w:szCs w:val="24"/>
        </w:rPr>
        <w:t>36</w:t>
      </w:r>
      <w:r>
        <w:rPr>
          <w:sz w:val="24"/>
          <w:szCs w:val="24"/>
        </w:rPr>
        <w:t>5</w:t>
      </w:r>
      <w:r w:rsidRPr="00C050D4">
        <w:rPr>
          <w:sz w:val="24"/>
          <w:szCs w:val="24"/>
        </w:rPr>
        <w:t xml:space="preserve"> Eur,</w:t>
      </w:r>
      <w:r>
        <w:rPr>
          <w:sz w:val="24"/>
          <w:szCs w:val="24"/>
        </w:rPr>
        <w:t xml:space="preserve"> iš jų</w:t>
      </w:r>
      <w:r w:rsidRPr="00C050D4">
        <w:rPr>
          <w:sz w:val="24"/>
          <w:szCs w:val="24"/>
        </w:rPr>
        <w:t xml:space="preserve"> žemės sklypo parengimo atlygintinos išlaidos – </w:t>
      </w:r>
      <w:r>
        <w:rPr>
          <w:sz w:val="24"/>
          <w:szCs w:val="24"/>
        </w:rPr>
        <w:t>145</w:t>
      </w:r>
      <w:r w:rsidRPr="00C050D4">
        <w:rPr>
          <w:sz w:val="24"/>
          <w:szCs w:val="24"/>
        </w:rPr>
        <w:t xml:space="preserve"> Eur. </w:t>
      </w:r>
    </w:p>
    <w:p w14:paraId="58A8BB0F" w14:textId="77777777" w:rsidR="0086437E" w:rsidRPr="00C050D4" w:rsidRDefault="0086437E" w:rsidP="0086437E">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500</w:t>
      </w:r>
      <w:r w:rsidRPr="00C050D4">
        <w:rPr>
          <w:color w:val="000000"/>
          <w:sz w:val="24"/>
          <w:szCs w:val="24"/>
        </w:rPr>
        <w:t xml:space="preserve"> </w:t>
      </w:r>
      <w:r w:rsidRPr="00C050D4">
        <w:rPr>
          <w:sz w:val="24"/>
          <w:szCs w:val="24"/>
        </w:rPr>
        <w:t>Eur</w:t>
      </w:r>
      <w:r>
        <w:rPr>
          <w:sz w:val="24"/>
          <w:szCs w:val="24"/>
        </w:rPr>
        <w:t>. Turi būti sumokėtas iki aukciono dalyvių registracijos pabaigos.</w:t>
      </w:r>
    </w:p>
    <w:p w14:paraId="5C1D1147" w14:textId="77777777" w:rsidR="0086437E" w:rsidRPr="00C050D4" w:rsidRDefault="0086437E" w:rsidP="0086437E">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30 Eur</w:t>
      </w:r>
      <w:r>
        <w:rPr>
          <w:sz w:val="24"/>
          <w:szCs w:val="24"/>
        </w:rPr>
        <w:t>. Turi būti sumokėtas iki aukciono dalyvių registracijos pabaigos.</w:t>
      </w:r>
    </w:p>
    <w:p w14:paraId="622CC109" w14:textId="77777777" w:rsidR="0086437E" w:rsidRDefault="0086437E" w:rsidP="0086437E">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xml:space="preserve">– </w:t>
      </w:r>
      <w:r w:rsidR="000A37A3">
        <w:rPr>
          <w:sz w:val="24"/>
          <w:szCs w:val="24"/>
        </w:rPr>
        <w:t>5</w:t>
      </w:r>
      <w:r w:rsidRPr="00C050D4">
        <w:rPr>
          <w:sz w:val="24"/>
          <w:szCs w:val="24"/>
        </w:rPr>
        <w:t>0 Eur</w:t>
      </w:r>
      <w:r>
        <w:rPr>
          <w:sz w:val="24"/>
          <w:szCs w:val="24"/>
        </w:rPr>
        <w:t>.</w:t>
      </w:r>
    </w:p>
    <w:p w14:paraId="69F653DA" w14:textId="77777777" w:rsidR="0086437E" w:rsidRPr="00C050D4" w:rsidRDefault="0086437E" w:rsidP="0086437E">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Eur, garantinis įnašas 2 900 Eur</w:t>
      </w:r>
      <w:r w:rsidRPr="00C050D4">
        <w:rPr>
          <w:sz w:val="24"/>
          <w:szCs w:val="24"/>
        </w:rPr>
        <w:t xml:space="preserve">). </w:t>
      </w:r>
    </w:p>
    <w:p w14:paraId="29FBCD61" w14:textId="77777777" w:rsidR="0086437E" w:rsidRDefault="0086437E" w:rsidP="0086437E">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14:paraId="3C02CD64" w14:textId="77777777" w:rsidR="0086437E" w:rsidRDefault="0086437E" w:rsidP="0086437E">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w:t>
      </w:r>
      <w:r w:rsidRPr="00C050D4">
        <w:rPr>
          <w:sz w:val="24"/>
          <w:szCs w:val="24"/>
        </w:rPr>
        <w:lastRenderedPageBreak/>
        <w:t xml:space="preserve">dienos. </w:t>
      </w:r>
    </w:p>
    <w:p w14:paraId="528E5649" w14:textId="77777777" w:rsidR="0086437E" w:rsidRDefault="0086437E" w:rsidP="0086437E">
      <w:pPr>
        <w:spacing w:line="30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14:paraId="39910A02" w14:textId="77777777" w:rsidR="0086437E" w:rsidRDefault="0086437E" w:rsidP="0086437E">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14:paraId="0C39C041" w14:textId="77777777" w:rsidR="0086437E" w:rsidRDefault="0086437E" w:rsidP="0086437E">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20</w:t>
      </w:r>
      <w:r w:rsidRPr="0026115E">
        <w:rPr>
          <w:sz w:val="24"/>
          <w:szCs w:val="24"/>
        </w:rPr>
        <w:t>-</w:t>
      </w:r>
      <w:r>
        <w:rPr>
          <w:sz w:val="24"/>
          <w:szCs w:val="24"/>
        </w:rPr>
        <w:t>02</w:t>
      </w:r>
      <w:r w:rsidRPr="0026115E">
        <w:rPr>
          <w:sz w:val="24"/>
          <w:szCs w:val="24"/>
        </w:rPr>
        <w:t>-</w:t>
      </w:r>
      <w:r>
        <w:rPr>
          <w:sz w:val="24"/>
          <w:szCs w:val="24"/>
        </w:rPr>
        <w:t>25</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02</w:t>
      </w:r>
      <w:r w:rsidRPr="0026115E">
        <w:rPr>
          <w:sz w:val="24"/>
          <w:szCs w:val="24"/>
        </w:rPr>
        <w:t>-</w:t>
      </w:r>
      <w:r>
        <w:rPr>
          <w:sz w:val="24"/>
          <w:szCs w:val="24"/>
        </w:rPr>
        <w:t>28</w:t>
      </w:r>
      <w:r w:rsidRPr="0026115E">
        <w:rPr>
          <w:sz w:val="24"/>
          <w:szCs w:val="24"/>
        </w:rPr>
        <w:t xml:space="preserve">  13.59.59 val.  </w:t>
      </w:r>
    </w:p>
    <w:p w14:paraId="1E9122B5" w14:textId="77777777" w:rsidR="0086437E" w:rsidRPr="0026115E" w:rsidRDefault="0086437E" w:rsidP="0086437E">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20</w:t>
      </w:r>
      <w:r w:rsidRPr="0026115E">
        <w:rPr>
          <w:sz w:val="24"/>
          <w:szCs w:val="24"/>
        </w:rPr>
        <w:t>-0</w:t>
      </w:r>
      <w:r>
        <w:rPr>
          <w:sz w:val="24"/>
          <w:szCs w:val="24"/>
        </w:rPr>
        <w:t>2</w:t>
      </w:r>
      <w:r w:rsidRPr="0026115E">
        <w:rPr>
          <w:sz w:val="24"/>
          <w:szCs w:val="24"/>
        </w:rPr>
        <w:t>-</w:t>
      </w:r>
      <w:r>
        <w:rPr>
          <w:sz w:val="24"/>
          <w:szCs w:val="24"/>
        </w:rPr>
        <w:t>1</w:t>
      </w:r>
      <w:r w:rsidR="000A37A3">
        <w:rPr>
          <w:sz w:val="24"/>
          <w:szCs w:val="24"/>
        </w:rPr>
        <w:t>9</w:t>
      </w:r>
      <w:r w:rsidRPr="0026115E">
        <w:rPr>
          <w:sz w:val="24"/>
          <w:szCs w:val="24"/>
        </w:rPr>
        <w:t xml:space="preserve">  0.00.00 val., pabaiga 20</w:t>
      </w:r>
      <w:r>
        <w:rPr>
          <w:sz w:val="24"/>
          <w:szCs w:val="24"/>
        </w:rPr>
        <w:t>20</w:t>
      </w:r>
      <w:r w:rsidRPr="0026115E">
        <w:rPr>
          <w:sz w:val="24"/>
          <w:szCs w:val="24"/>
        </w:rPr>
        <w:t>-0</w:t>
      </w:r>
      <w:r>
        <w:rPr>
          <w:sz w:val="24"/>
          <w:szCs w:val="24"/>
        </w:rPr>
        <w:t>2</w:t>
      </w:r>
      <w:r w:rsidRPr="0026115E">
        <w:rPr>
          <w:sz w:val="24"/>
          <w:szCs w:val="24"/>
        </w:rPr>
        <w:t>-</w:t>
      </w:r>
      <w:r>
        <w:rPr>
          <w:sz w:val="24"/>
          <w:szCs w:val="24"/>
        </w:rPr>
        <w:t>21</w:t>
      </w:r>
      <w:r w:rsidRPr="0026115E">
        <w:rPr>
          <w:sz w:val="24"/>
          <w:szCs w:val="24"/>
        </w:rPr>
        <w:t xml:space="preserve">  23.59.59 val.  </w:t>
      </w:r>
    </w:p>
    <w:p w14:paraId="40ED29DC" w14:textId="77777777" w:rsidR="0086437E" w:rsidRPr="00C050D4" w:rsidRDefault="0086437E" w:rsidP="0086437E">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20</w:t>
      </w:r>
      <w:r w:rsidRPr="0026115E">
        <w:rPr>
          <w:sz w:val="24"/>
          <w:szCs w:val="24"/>
        </w:rPr>
        <w:t>-0</w:t>
      </w:r>
      <w:r>
        <w:rPr>
          <w:sz w:val="24"/>
          <w:szCs w:val="24"/>
        </w:rPr>
        <w:t>2</w:t>
      </w:r>
      <w:r w:rsidRPr="0026115E">
        <w:rPr>
          <w:sz w:val="24"/>
          <w:szCs w:val="24"/>
        </w:rPr>
        <w:t>-</w:t>
      </w:r>
      <w:r>
        <w:rPr>
          <w:sz w:val="24"/>
          <w:szCs w:val="24"/>
        </w:rPr>
        <w:t>1</w:t>
      </w:r>
      <w:r w:rsidR="000A37A3">
        <w:rPr>
          <w:sz w:val="24"/>
          <w:szCs w:val="24"/>
        </w:rPr>
        <w:t>9</w:t>
      </w:r>
      <w:r w:rsidRPr="0026115E">
        <w:rPr>
          <w:sz w:val="24"/>
          <w:szCs w:val="24"/>
        </w:rPr>
        <w:t xml:space="preserve"> iki 20</w:t>
      </w:r>
      <w:r>
        <w:rPr>
          <w:sz w:val="24"/>
          <w:szCs w:val="24"/>
        </w:rPr>
        <w:t>20</w:t>
      </w:r>
      <w:r w:rsidRPr="0026115E">
        <w:rPr>
          <w:sz w:val="24"/>
          <w:szCs w:val="24"/>
        </w:rPr>
        <w:t>-0</w:t>
      </w:r>
      <w:r>
        <w:rPr>
          <w:sz w:val="24"/>
          <w:szCs w:val="24"/>
        </w:rPr>
        <w:t>2</w:t>
      </w:r>
      <w:r w:rsidRPr="0026115E">
        <w:rPr>
          <w:sz w:val="24"/>
          <w:szCs w:val="24"/>
        </w:rPr>
        <w:t>-</w:t>
      </w:r>
      <w:r>
        <w:rPr>
          <w:sz w:val="24"/>
          <w:szCs w:val="24"/>
        </w:rPr>
        <w:t>21 nuo 9.00 iki 15.00 val..</w:t>
      </w:r>
    </w:p>
    <w:p w14:paraId="656BA7EC" w14:textId="77777777" w:rsidR="0086437E" w:rsidRPr="000A37A3" w:rsidRDefault="0086437E" w:rsidP="000A37A3">
      <w:pPr>
        <w:pStyle w:val="Default"/>
        <w:jc w:val="both"/>
        <w:rPr>
          <w:rFonts w:eastAsia="Calibri"/>
          <w:color w:val="auto"/>
          <w:lang w:eastAsia="en-US"/>
        </w:rPr>
      </w:pPr>
      <w:r w:rsidRPr="00C050D4">
        <w:rPr>
          <w:i/>
        </w:rPr>
        <w:t xml:space="preserve">Apžiūros laiką būtina suderinti iš anksto su darbuotoju, atsakingu už turto apžiūrą. Dėl apžiūros kreiptis į </w:t>
      </w:r>
      <w:r w:rsidR="000A37A3">
        <w:rPr>
          <w:i/>
          <w:color w:val="auto"/>
        </w:rPr>
        <w:t xml:space="preserve">Dalių </w:t>
      </w:r>
      <w:proofErr w:type="spellStart"/>
      <w:r w:rsidR="000A37A3">
        <w:rPr>
          <w:i/>
          <w:color w:val="auto"/>
        </w:rPr>
        <w:t>Lukminą</w:t>
      </w:r>
      <w:proofErr w:type="spellEnd"/>
      <w:r w:rsidR="000A37A3">
        <w:rPr>
          <w:i/>
          <w:color w:val="auto"/>
        </w:rPr>
        <w:t xml:space="preserve">, Varėnos seniūnijos seniūną, tel. Nr.  8 612 70503, el. p. </w:t>
      </w:r>
      <w:proofErr w:type="spellStart"/>
      <w:r w:rsidR="000A37A3">
        <w:rPr>
          <w:i/>
          <w:color w:val="auto"/>
        </w:rPr>
        <w:t>dalius.lukminas</w:t>
      </w:r>
      <w:proofErr w:type="spellEnd"/>
      <w:r w:rsidR="000A37A3">
        <w:rPr>
          <w:i/>
          <w:color w:val="auto"/>
          <w:lang w:val="en-US"/>
        </w:rPr>
        <w:t>@</w:t>
      </w:r>
      <w:proofErr w:type="spellStart"/>
      <w:r w:rsidR="000A37A3">
        <w:rPr>
          <w:i/>
          <w:color w:val="auto"/>
        </w:rPr>
        <w:t>varena.lt</w:t>
      </w:r>
      <w:proofErr w:type="spellEnd"/>
    </w:p>
    <w:p w14:paraId="6E16021E" w14:textId="77777777" w:rsidR="0086437E" w:rsidRPr="0026115E" w:rsidRDefault="0086437E" w:rsidP="0086437E">
      <w:pPr>
        <w:spacing w:line="300" w:lineRule="auto"/>
        <w:ind w:firstLine="851"/>
        <w:jc w:val="both"/>
        <w:rPr>
          <w:sz w:val="24"/>
          <w:szCs w:val="24"/>
        </w:rPr>
      </w:pPr>
      <w:r>
        <w:rPr>
          <w:sz w:val="24"/>
          <w:szCs w:val="24"/>
        </w:rPr>
        <w:t>15. Žemės sklypo naudojimo sąlygos:</w:t>
      </w:r>
    </w:p>
    <w:p w14:paraId="5D5C1CA0" w14:textId="77777777" w:rsidR="0086437E" w:rsidRPr="00C050D4" w:rsidRDefault="0086437E" w:rsidP="0086437E">
      <w:pPr>
        <w:spacing w:line="300" w:lineRule="auto"/>
        <w:ind w:firstLine="851"/>
        <w:jc w:val="both"/>
        <w:rPr>
          <w:sz w:val="24"/>
          <w:szCs w:val="24"/>
        </w:rPr>
      </w:pPr>
      <w:r>
        <w:rPr>
          <w:sz w:val="24"/>
          <w:szCs w:val="24"/>
        </w:rPr>
        <w:t xml:space="preserve">15.1. </w:t>
      </w:r>
      <w:r w:rsidRPr="0026115E">
        <w:rPr>
          <w:sz w:val="24"/>
          <w:szCs w:val="24"/>
        </w:rPr>
        <w:t>Žemės sklypo paskirtis/naudojimo būdas</w:t>
      </w:r>
      <w:r w:rsidRPr="00C050D4">
        <w:rPr>
          <w:i/>
          <w:sz w:val="24"/>
          <w:szCs w:val="24"/>
        </w:rPr>
        <w:t>:</w:t>
      </w:r>
      <w:r w:rsidRPr="00C050D4">
        <w:rPr>
          <w:sz w:val="24"/>
          <w:szCs w:val="24"/>
        </w:rPr>
        <w:t xml:space="preserve"> vienbučių ir dvibučių pastatų teritorijos.</w:t>
      </w:r>
    </w:p>
    <w:p w14:paraId="31C31D56" w14:textId="77777777" w:rsidR="0086437E" w:rsidRPr="0086437E" w:rsidRDefault="0086437E" w:rsidP="0086437E">
      <w:pPr>
        <w:spacing w:line="300" w:lineRule="auto"/>
        <w:ind w:firstLine="851"/>
        <w:jc w:val="both"/>
        <w:rPr>
          <w:i/>
          <w:sz w:val="24"/>
          <w:szCs w:val="24"/>
        </w:rPr>
      </w:pPr>
      <w:r w:rsidRPr="0086437E">
        <w:rPr>
          <w:sz w:val="24"/>
          <w:szCs w:val="24"/>
        </w:rPr>
        <w:t>16. Specialiosios žemės ir miško naudojimo sąlygos</w:t>
      </w:r>
      <w:r w:rsidRPr="0086437E">
        <w:rPr>
          <w:i/>
          <w:sz w:val="24"/>
          <w:szCs w:val="24"/>
        </w:rPr>
        <w:t>:</w:t>
      </w:r>
    </w:p>
    <w:p w14:paraId="254945B5" w14:textId="77777777" w:rsidR="0086437E" w:rsidRDefault="0086437E" w:rsidP="0086437E">
      <w:pPr>
        <w:spacing w:line="276" w:lineRule="auto"/>
        <w:ind w:left="851"/>
        <w:jc w:val="both"/>
        <w:rPr>
          <w:sz w:val="24"/>
          <w:szCs w:val="24"/>
        </w:rPr>
      </w:pPr>
      <w:r>
        <w:rPr>
          <w:sz w:val="24"/>
          <w:szCs w:val="24"/>
        </w:rPr>
        <w:t>16.</w:t>
      </w:r>
      <w:r w:rsidR="000A37A3">
        <w:rPr>
          <w:sz w:val="24"/>
          <w:szCs w:val="24"/>
        </w:rPr>
        <w:t>1</w:t>
      </w:r>
      <w:r>
        <w:rPr>
          <w:sz w:val="24"/>
          <w:szCs w:val="24"/>
        </w:rPr>
        <w:t xml:space="preserve">. </w:t>
      </w:r>
      <w:r w:rsidRPr="0086437E">
        <w:rPr>
          <w:sz w:val="24"/>
          <w:szCs w:val="24"/>
        </w:rPr>
        <w:t xml:space="preserve">I. Ryšių linijų apsaugos zonos; </w:t>
      </w:r>
    </w:p>
    <w:p w14:paraId="070405F4" w14:textId="77777777" w:rsidR="000A37A3" w:rsidRPr="0086437E" w:rsidRDefault="000A37A3" w:rsidP="000A37A3">
      <w:pPr>
        <w:spacing w:line="276" w:lineRule="auto"/>
        <w:ind w:firstLine="851"/>
        <w:jc w:val="both"/>
        <w:rPr>
          <w:sz w:val="24"/>
          <w:szCs w:val="24"/>
        </w:rPr>
      </w:pPr>
      <w:r>
        <w:rPr>
          <w:sz w:val="24"/>
          <w:szCs w:val="24"/>
        </w:rPr>
        <w:t xml:space="preserve">16.2. </w:t>
      </w:r>
      <w:r w:rsidRPr="000A37A3">
        <w:rPr>
          <w:sz w:val="24"/>
          <w:szCs w:val="24"/>
        </w:rPr>
        <w:t xml:space="preserve">II. Kelių apsaugos zonos; </w:t>
      </w:r>
    </w:p>
    <w:p w14:paraId="406502E9" w14:textId="77777777" w:rsidR="0086437E" w:rsidRPr="0086437E" w:rsidRDefault="0086437E" w:rsidP="0086437E">
      <w:pPr>
        <w:spacing w:line="300" w:lineRule="auto"/>
        <w:ind w:firstLine="851"/>
        <w:jc w:val="both"/>
        <w:rPr>
          <w:sz w:val="24"/>
          <w:szCs w:val="24"/>
        </w:rPr>
      </w:pPr>
      <w:r>
        <w:rPr>
          <w:sz w:val="24"/>
          <w:szCs w:val="24"/>
        </w:rPr>
        <w:t>16.</w:t>
      </w:r>
      <w:r w:rsidR="000A37A3">
        <w:rPr>
          <w:sz w:val="24"/>
          <w:szCs w:val="24"/>
        </w:rPr>
        <w:t>3</w:t>
      </w:r>
      <w:r>
        <w:rPr>
          <w:sz w:val="24"/>
          <w:szCs w:val="24"/>
        </w:rPr>
        <w:t xml:space="preserve">. </w:t>
      </w:r>
      <w:r w:rsidRPr="0086437E">
        <w:rPr>
          <w:sz w:val="24"/>
          <w:szCs w:val="24"/>
        </w:rPr>
        <w:t>VI. Elektros linijų apsaugos zonos apsaugos zonos.</w:t>
      </w:r>
    </w:p>
    <w:p w14:paraId="7E2D70FE" w14:textId="77777777" w:rsidR="0086437E" w:rsidRPr="0026115E" w:rsidRDefault="0086437E" w:rsidP="0086437E">
      <w:pPr>
        <w:spacing w:line="300" w:lineRule="auto"/>
        <w:ind w:firstLine="851"/>
        <w:jc w:val="both"/>
        <w:rPr>
          <w:sz w:val="24"/>
          <w:szCs w:val="24"/>
        </w:rPr>
      </w:pPr>
      <w:r w:rsidRPr="0026115E">
        <w:rPr>
          <w:sz w:val="24"/>
          <w:szCs w:val="24"/>
        </w:rPr>
        <w:t>17. Pirkėjas nekilnojamam turtui priskirtą valstybinės žemės sklypą turi įsigyti nuosavybėn.</w:t>
      </w:r>
    </w:p>
    <w:p w14:paraId="3054C400" w14:textId="77777777" w:rsidR="0086437E" w:rsidRDefault="0086437E" w:rsidP="0086437E">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14:paraId="3EEFF410" w14:textId="77777777" w:rsidR="0086437E" w:rsidRPr="006E084F" w:rsidRDefault="0086437E" w:rsidP="0086437E">
      <w:pPr>
        <w:rPr>
          <w:b/>
          <w:sz w:val="24"/>
          <w:szCs w:val="24"/>
        </w:rPr>
      </w:pPr>
      <w:r>
        <w:rPr>
          <w:sz w:val="24"/>
          <w:szCs w:val="24"/>
        </w:rPr>
        <w:t xml:space="preserve">              19. </w:t>
      </w:r>
      <w:r w:rsidRPr="0081080B">
        <w:rPr>
          <w:sz w:val="24"/>
          <w:szCs w:val="24"/>
        </w:rPr>
        <w:t xml:space="preserve">Aukciono Nr. </w:t>
      </w:r>
      <w:r>
        <w:rPr>
          <w:sz w:val="24"/>
          <w:szCs w:val="24"/>
        </w:rPr>
        <w:t>1848</w:t>
      </w:r>
      <w:r w:rsidR="000A37A3">
        <w:rPr>
          <w:sz w:val="24"/>
          <w:szCs w:val="24"/>
        </w:rPr>
        <w:t>57</w:t>
      </w:r>
      <w:r>
        <w:rPr>
          <w:sz w:val="24"/>
          <w:szCs w:val="24"/>
        </w:rPr>
        <w:t xml:space="preserve"> svetainėje www.evarzytines.lt.</w:t>
      </w:r>
    </w:p>
    <w:p w14:paraId="1672EF45" w14:textId="77777777" w:rsidR="0086437E" w:rsidRPr="00C050D4" w:rsidRDefault="0086437E" w:rsidP="0086437E">
      <w:pPr>
        <w:tabs>
          <w:tab w:val="left" w:pos="0"/>
        </w:tabs>
        <w:spacing w:line="276" w:lineRule="auto"/>
        <w:jc w:val="both"/>
        <w:rPr>
          <w:sz w:val="24"/>
          <w:szCs w:val="24"/>
        </w:rPr>
      </w:pPr>
    </w:p>
    <w:p w14:paraId="5251DB4B" w14:textId="77777777" w:rsidR="0086437E" w:rsidRPr="00C050D4" w:rsidRDefault="0086437E" w:rsidP="0086437E">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14:paraId="2956B30D" w14:textId="77777777" w:rsidR="0086437E" w:rsidRPr="00C050D4" w:rsidRDefault="0086437E" w:rsidP="0086437E">
      <w:pPr>
        <w:spacing w:line="360" w:lineRule="auto"/>
        <w:ind w:firstLine="1247"/>
        <w:jc w:val="both"/>
        <w:rPr>
          <w:sz w:val="24"/>
          <w:szCs w:val="24"/>
        </w:rPr>
      </w:pPr>
    </w:p>
    <w:p w14:paraId="7E1FB54A" w14:textId="77777777" w:rsidR="0086437E" w:rsidRDefault="0086437E" w:rsidP="0086437E"/>
    <w:p w14:paraId="217AC13C" w14:textId="77777777" w:rsidR="0086437E" w:rsidRDefault="0086437E" w:rsidP="0086437E"/>
    <w:p w14:paraId="7D53DD41" w14:textId="77777777" w:rsidR="0086437E" w:rsidRDefault="0086437E" w:rsidP="0086437E"/>
    <w:p w14:paraId="155C0B3D" w14:textId="77777777" w:rsidR="0086437E" w:rsidRDefault="0086437E" w:rsidP="0086437E"/>
    <w:p w14:paraId="0727EA1F" w14:textId="77777777" w:rsidR="0086437E" w:rsidRDefault="0086437E" w:rsidP="0086437E"/>
    <w:p w14:paraId="214D5B44" w14:textId="77777777" w:rsidR="0086437E" w:rsidRDefault="0086437E" w:rsidP="00C050D4"/>
    <w:p w14:paraId="2FB2F56E" w14:textId="77777777" w:rsidR="0086437E" w:rsidRPr="006E084F" w:rsidRDefault="0086437E" w:rsidP="00C050D4"/>
    <w:sectPr w:rsidR="0086437E" w:rsidRPr="006E0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F"/>
    <w:rsid w:val="000A37A3"/>
    <w:rsid w:val="000E05F6"/>
    <w:rsid w:val="00207E65"/>
    <w:rsid w:val="0026115E"/>
    <w:rsid w:val="002A1938"/>
    <w:rsid w:val="004F1D30"/>
    <w:rsid w:val="00533C7D"/>
    <w:rsid w:val="0059086F"/>
    <w:rsid w:val="005F4CFB"/>
    <w:rsid w:val="00674BCA"/>
    <w:rsid w:val="006E084F"/>
    <w:rsid w:val="006E72B9"/>
    <w:rsid w:val="007042F5"/>
    <w:rsid w:val="0071162E"/>
    <w:rsid w:val="0075189E"/>
    <w:rsid w:val="0081080B"/>
    <w:rsid w:val="0086437E"/>
    <w:rsid w:val="00902A4E"/>
    <w:rsid w:val="00A35705"/>
    <w:rsid w:val="00AB3FF9"/>
    <w:rsid w:val="00AE2782"/>
    <w:rsid w:val="00AF6709"/>
    <w:rsid w:val="00B71200"/>
    <w:rsid w:val="00C050D4"/>
    <w:rsid w:val="00C355A5"/>
    <w:rsid w:val="00CE13E0"/>
    <w:rsid w:val="00DC7119"/>
    <w:rsid w:val="00DD64FA"/>
    <w:rsid w:val="00E27686"/>
    <w:rsid w:val="00E82A51"/>
    <w:rsid w:val="00FB03C6"/>
    <w:rsid w:val="00FF1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DAB6"/>
  <w15:chartTrackingRefBased/>
  <w15:docId w15:val="{83DA7117-C431-47C2-BE1B-DF079C08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84F"/>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E084F"/>
    <w:rPr>
      <w:color w:val="0563C1" w:themeColor="hyperlink"/>
      <w:u w:val="single"/>
    </w:rPr>
  </w:style>
  <w:style w:type="paragraph" w:customStyle="1" w:styleId="Default">
    <w:name w:val="Default"/>
    <w:rsid w:val="006E084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C050D4"/>
    <w:pPr>
      <w:ind w:left="720"/>
      <w:contextualSpacing/>
    </w:pPr>
  </w:style>
  <w:style w:type="paragraph" w:styleId="Betarp">
    <w:name w:val="No Spacing"/>
    <w:uiPriority w:val="1"/>
    <w:qFormat/>
    <w:rsid w:val="00B7120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3148</Words>
  <Characters>1795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Ruta Averkienė</cp:lastModifiedBy>
  <cp:revision>2</cp:revision>
  <cp:lastPrinted>2020-01-20T07:13:00Z</cp:lastPrinted>
  <dcterms:created xsi:type="dcterms:W3CDTF">2020-01-20T14:09:00Z</dcterms:created>
  <dcterms:modified xsi:type="dcterms:W3CDTF">2020-01-20T14:09:00Z</dcterms:modified>
</cp:coreProperties>
</file>