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7D0C" w14:textId="73068959" w:rsidR="00CF4CFE" w:rsidRDefault="00CF4CFE">
      <w:pPr>
        <w:tabs>
          <w:tab w:val="left" w:pos="5400"/>
        </w:tabs>
        <w:jc w:val="both"/>
      </w:pPr>
      <w:r>
        <w:tab/>
      </w:r>
      <w:bookmarkStart w:id="0" w:name="Forma"/>
      <w:r w:rsidR="007B78B4">
        <w:tab/>
      </w:r>
      <w:r w:rsidR="007B78B4">
        <w:tab/>
      </w:r>
      <w:bookmarkEnd w:id="0"/>
      <w:r>
        <w:t xml:space="preserve"> </w:t>
      </w:r>
    </w:p>
    <w:p w14:paraId="38652800" w14:textId="77777777" w:rsidR="00CF4CFE" w:rsidRDefault="00CF4CFE">
      <w:pPr>
        <w:jc w:val="center"/>
        <w:rPr>
          <w:b/>
          <w:bCs/>
        </w:rPr>
      </w:pPr>
      <w:bookmarkStart w:id="1" w:name="Institucija"/>
      <w:r>
        <w:rPr>
          <w:b/>
          <w:bCs/>
        </w:rPr>
        <w:t>VARĖNOS RAJONO SAVIVALDYBĖS MERAS</w:t>
      </w:r>
      <w:bookmarkEnd w:id="1"/>
    </w:p>
    <w:p w14:paraId="1BBC5E8B" w14:textId="77777777" w:rsidR="00CF4CFE" w:rsidRDefault="00CF4CFE">
      <w:pPr>
        <w:jc w:val="center"/>
        <w:rPr>
          <w:b/>
          <w:bCs/>
        </w:rPr>
      </w:pPr>
    </w:p>
    <w:p w14:paraId="2483CC78" w14:textId="77777777" w:rsidR="00CF4CFE" w:rsidRDefault="00CF4CFE">
      <w:pPr>
        <w:jc w:val="center"/>
        <w:rPr>
          <w:b/>
          <w:bCs/>
        </w:rPr>
      </w:pPr>
      <w:r>
        <w:rPr>
          <w:b/>
          <w:bCs/>
        </w:rPr>
        <w:t>POTVARKIS</w:t>
      </w:r>
    </w:p>
    <w:p w14:paraId="4ECCDDFC" w14:textId="3AC3C678" w:rsidR="0055717E" w:rsidRDefault="0055717E" w:rsidP="0055717E">
      <w:pPr>
        <w:jc w:val="center"/>
        <w:rPr>
          <w:caps/>
        </w:rPr>
      </w:pPr>
      <w:r>
        <w:rPr>
          <w:b/>
          <w:bCs/>
          <w:caps/>
        </w:rPr>
        <w:fldChar w:fldCharType="begin">
          <w:ffData>
            <w:name w:val="pavadinimas"/>
            <w:enabled/>
            <w:calcOnExit w:val="0"/>
            <w:textInput>
              <w:default w:val="DĖL VARĖNOS RAJONO SAVIVALDYBĖS DEVINTOJO ŠAUKIMO TARYBOS SEPTINTOJO 7 (37) POSĖDŽIO DARBOTVARKĖS"/>
            </w:textInput>
          </w:ffData>
        </w:fldChar>
      </w:r>
      <w:bookmarkStart w:id="2" w:name="pavadinimas"/>
      <w:r>
        <w:rPr>
          <w:b/>
          <w:bCs/>
          <w:caps/>
        </w:rPr>
        <w:instrText xml:space="preserve"> FORMTEXT </w:instrText>
      </w:r>
      <w:r>
        <w:rPr>
          <w:b/>
          <w:bCs/>
          <w:caps/>
        </w:rPr>
      </w:r>
      <w:r>
        <w:rPr>
          <w:b/>
          <w:bCs/>
          <w:caps/>
        </w:rPr>
        <w:fldChar w:fldCharType="separate"/>
      </w:r>
      <w:r>
        <w:rPr>
          <w:b/>
          <w:bCs/>
          <w:caps/>
          <w:noProof/>
        </w:rPr>
        <w:t>DĖL VARĖNOS RAJONO SAVIVALDYBĖS DEVINTOJO ŠAUKIMO TARYBOS SEPTINTOJO 7 (37) POSĖDŽIO DARBOTVARKĖS</w:t>
      </w:r>
      <w:r>
        <w:rPr>
          <w:b/>
          <w:bCs/>
          <w:caps/>
        </w:rPr>
        <w:fldChar w:fldCharType="end"/>
      </w:r>
      <w:bookmarkEnd w:id="2"/>
    </w:p>
    <w:p w14:paraId="346253E1" w14:textId="77777777" w:rsidR="00CF4CFE" w:rsidRDefault="00CF4CFE">
      <w:pPr>
        <w:jc w:val="center"/>
      </w:pPr>
    </w:p>
    <w:p w14:paraId="3B38ABFD" w14:textId="67CE0D5C" w:rsidR="00BB356B" w:rsidRDefault="00CF4CFE">
      <w:pPr>
        <w:jc w:val="center"/>
      </w:pPr>
      <w:bookmarkStart w:id="3" w:name="Data"/>
      <w:r>
        <w:t>20</w:t>
      </w:r>
      <w:r w:rsidR="0055717E">
        <w:fldChar w:fldCharType="begin">
          <w:ffData>
            <w:name w:val=""/>
            <w:enabled/>
            <w:calcOnExit w:val="0"/>
            <w:textInput>
              <w:default w:val="22"/>
              <w:maxLength w:val="2"/>
            </w:textInput>
          </w:ffData>
        </w:fldChar>
      </w:r>
      <w:r w:rsidR="0055717E">
        <w:instrText xml:space="preserve"> FORMTEXT </w:instrText>
      </w:r>
      <w:r w:rsidR="0055717E">
        <w:fldChar w:fldCharType="separate"/>
      </w:r>
      <w:r w:rsidR="0055717E">
        <w:rPr>
          <w:noProof/>
        </w:rPr>
        <w:t>22</w:t>
      </w:r>
      <w:r w:rsidR="0055717E">
        <w:fldChar w:fldCharType="end"/>
      </w:r>
      <w:r>
        <w:t xml:space="preserve"> m. </w:t>
      </w:r>
      <w:r w:rsidR="0055717E">
        <w:fldChar w:fldCharType="begin">
          <w:ffData>
            <w:name w:val=""/>
            <w:enabled/>
            <w:calcOnExit w:val="0"/>
            <w:textInput>
              <w:default w:val="rugsėjo"/>
            </w:textInput>
          </w:ffData>
        </w:fldChar>
      </w:r>
      <w:r w:rsidR="0055717E">
        <w:instrText xml:space="preserve"> FORMTEXT </w:instrText>
      </w:r>
      <w:r w:rsidR="0055717E">
        <w:fldChar w:fldCharType="separate"/>
      </w:r>
      <w:r w:rsidR="0055717E">
        <w:rPr>
          <w:noProof/>
        </w:rPr>
        <w:t>rugsėjo</w:t>
      </w:r>
      <w:r w:rsidR="0055717E">
        <w:fldChar w:fldCharType="end"/>
      </w:r>
      <w:r>
        <w:t xml:space="preserve"> </w:t>
      </w:r>
      <w:r w:rsidR="009365F1">
        <w:fldChar w:fldCharType="begin">
          <w:ffData>
            <w:name w:val=""/>
            <w:enabled/>
            <w:calcOnExit w:val="0"/>
            <w:textInput>
              <w:default w:val="19"/>
              <w:maxLength w:val="2"/>
            </w:textInput>
          </w:ffData>
        </w:fldChar>
      </w:r>
      <w:r w:rsidR="009365F1">
        <w:instrText xml:space="preserve"> FORMTEXT </w:instrText>
      </w:r>
      <w:r w:rsidR="009365F1">
        <w:fldChar w:fldCharType="separate"/>
      </w:r>
      <w:r w:rsidR="009365F1">
        <w:rPr>
          <w:noProof/>
        </w:rPr>
        <w:t>19</w:t>
      </w:r>
      <w:r w:rsidR="009365F1">
        <w:fldChar w:fldCharType="end"/>
      </w:r>
      <w:r>
        <w:t xml:space="preserve"> d.</w:t>
      </w:r>
      <w:bookmarkEnd w:id="3"/>
      <w:r w:rsidR="007B78B4">
        <w:t xml:space="preserve"> Nr.</w:t>
      </w:r>
      <w:r>
        <w:t xml:space="preserve"> </w:t>
      </w:r>
      <w:r w:rsidR="009365F1">
        <w:fldChar w:fldCharType="begin">
          <w:ffData>
            <w:name w:val="Nr"/>
            <w:enabled/>
            <w:calcOnExit w:val="0"/>
            <w:textInput>
              <w:default w:val="MV-47"/>
            </w:textInput>
          </w:ffData>
        </w:fldChar>
      </w:r>
      <w:bookmarkStart w:id="4" w:name="Nr"/>
      <w:r w:rsidR="009365F1">
        <w:instrText xml:space="preserve"> FORMTEXT </w:instrText>
      </w:r>
      <w:r w:rsidR="009365F1">
        <w:fldChar w:fldCharType="separate"/>
      </w:r>
      <w:r w:rsidR="009365F1">
        <w:rPr>
          <w:noProof/>
        </w:rPr>
        <w:t>MV-47</w:t>
      </w:r>
      <w:r w:rsidR="009365F1">
        <w:fldChar w:fldCharType="end"/>
      </w:r>
      <w:bookmarkEnd w:id="4"/>
    </w:p>
    <w:p w14:paraId="082AED2B" w14:textId="77777777" w:rsidR="00CF4CFE" w:rsidRDefault="00CF4CFE">
      <w:pPr>
        <w:jc w:val="center"/>
      </w:pPr>
      <w:r>
        <w:t>Varėna</w:t>
      </w:r>
    </w:p>
    <w:p w14:paraId="71D93F71" w14:textId="77777777" w:rsidR="00CF4CFE" w:rsidRDefault="00CF4CFE">
      <w:pPr>
        <w:jc w:val="center"/>
        <w:sectPr w:rsidR="00CF4CFE">
          <w:footerReference w:type="default" r:id="rId6"/>
          <w:pgSz w:w="11906" w:h="16838" w:code="9"/>
          <w:pgMar w:top="1134" w:right="567" w:bottom="1134" w:left="1701" w:header="567" w:footer="567" w:gutter="0"/>
          <w:cols w:space="1296"/>
        </w:sectPr>
      </w:pPr>
    </w:p>
    <w:p w14:paraId="3663D46D" w14:textId="77777777" w:rsidR="00CF4CFE" w:rsidRDefault="00CF4CFE">
      <w:pPr>
        <w:jc w:val="center"/>
      </w:pPr>
    </w:p>
    <w:p w14:paraId="2ED93589" w14:textId="77777777" w:rsidR="007B31CA" w:rsidRDefault="007B31CA"/>
    <w:p w14:paraId="0959B6CB" w14:textId="77777777" w:rsidR="0055717E" w:rsidRDefault="0055717E" w:rsidP="0055717E">
      <w:pPr>
        <w:spacing w:line="360" w:lineRule="auto"/>
        <w:ind w:firstLine="1247"/>
        <w:jc w:val="both"/>
      </w:pPr>
      <w:r>
        <w:t xml:space="preserve">Vadovaudamasis Lietuvos Respublikos vietos savivaldos įstatymo 20 straipsnio 2 dalies 1 punktu ir Varėnos rajono savivaldybės tarybos veiklos reglamento, patvirtinto </w:t>
      </w:r>
      <w:smartTag w:uri="urn:schemas-microsoft-com:office:smarttags" w:element="metricconverter">
        <w:smartTagPr>
          <w:attr w:name="ProductID" w:val="2015 m"/>
        </w:smartTagPr>
        <w:r>
          <w:t>2015 m</w:t>
        </w:r>
      </w:smartTag>
      <w:r>
        <w:t>. birželio 30 d. sprendimu Nr. T-VIII-89 „Dėl Varėnos rajono savivaldybės tarybos veiklos reglamento“, 9 punktu ir 180.1 papunkčiu,</w:t>
      </w:r>
    </w:p>
    <w:p w14:paraId="51C633C8" w14:textId="20FE323E" w:rsidR="0055717E" w:rsidRDefault="0055717E" w:rsidP="0055717E">
      <w:pPr>
        <w:spacing w:line="360" w:lineRule="auto"/>
        <w:ind w:firstLine="1247"/>
        <w:jc w:val="both"/>
      </w:pPr>
      <w:r>
        <w:t>š a u k i u Varėnos rajono savivaldybės IX-ojo šaukimo tarybos 7-ąjį (trisdešimt septintąjį) posėdį 2022 m. rugsėjo 27 d., 14 val. Savivaldybės tarybos posėdžių salėje (I aukšte) ir teikiu Varėnos rajono savivaldybės tarybai svarstyti šiuos klausimus (priedas).</w:t>
      </w:r>
    </w:p>
    <w:p w14:paraId="22F0EB78" w14:textId="77777777" w:rsidR="00700762" w:rsidRDefault="00700762" w:rsidP="00EC4A43">
      <w:pPr>
        <w:pStyle w:val="Pagrindiniotekstotrauka"/>
        <w:spacing w:line="360" w:lineRule="auto"/>
        <w:ind w:left="0"/>
        <w:jc w:val="both"/>
        <w:rPr>
          <w:color w:val="000000"/>
        </w:rPr>
      </w:pPr>
    </w:p>
    <w:p w14:paraId="0F862527" w14:textId="77777777" w:rsidR="00700762" w:rsidRDefault="00700762" w:rsidP="00700762">
      <w:pPr>
        <w:pStyle w:val="Pagrindiniotekstotrauka"/>
        <w:spacing w:line="360" w:lineRule="auto"/>
        <w:ind w:firstLine="1134"/>
        <w:jc w:val="both"/>
        <w:rPr>
          <w:color w:val="000000"/>
        </w:rPr>
      </w:pPr>
    </w:p>
    <w:p w14:paraId="5ED03F9B" w14:textId="77777777" w:rsidR="00EC4A43" w:rsidRDefault="00700762" w:rsidP="00700762">
      <w:r>
        <w:t>Savivaldybės meras</w:t>
      </w:r>
      <w:r>
        <w:tab/>
        <w:t xml:space="preserve">                                                                       Algis Kašėta                                  </w:t>
      </w:r>
      <w:r>
        <w:tab/>
      </w:r>
    </w:p>
    <w:p w14:paraId="07185137" w14:textId="77777777" w:rsidR="00EC4A43" w:rsidRDefault="00EC4A43" w:rsidP="00700762"/>
    <w:p w14:paraId="284BF261" w14:textId="7625115F" w:rsidR="00700762" w:rsidRDefault="00700762" w:rsidP="00700762">
      <w:r>
        <w:tab/>
      </w:r>
      <w:r>
        <w:tab/>
      </w:r>
      <w:r>
        <w:tab/>
        <w:t xml:space="preserve">                                                                </w:t>
      </w:r>
    </w:p>
    <w:p w14:paraId="049E4956" w14:textId="77777777" w:rsidR="00700762" w:rsidRDefault="00700762" w:rsidP="00700762">
      <w:pPr>
        <w:spacing w:line="276" w:lineRule="auto"/>
        <w:rPr>
          <w:sz w:val="20"/>
        </w:rPr>
      </w:pPr>
    </w:p>
    <w:p w14:paraId="47701067" w14:textId="77777777" w:rsidR="00700762" w:rsidRPr="002D206D" w:rsidRDefault="00700762" w:rsidP="00700762">
      <w:pPr>
        <w:rPr>
          <w:sz w:val="20"/>
        </w:rPr>
      </w:pPr>
      <w:r w:rsidRPr="002D206D">
        <w:rPr>
          <w:sz w:val="20"/>
        </w:rPr>
        <w:t>Bendrojo skyriaus vedėja</w:t>
      </w:r>
    </w:p>
    <w:p w14:paraId="3132270C" w14:textId="77777777" w:rsidR="00700762" w:rsidRPr="002D206D" w:rsidRDefault="00700762" w:rsidP="00700762">
      <w:pPr>
        <w:rPr>
          <w:sz w:val="20"/>
        </w:rPr>
      </w:pPr>
    </w:p>
    <w:p w14:paraId="6C10B2DA" w14:textId="77777777" w:rsidR="00700762" w:rsidRPr="002D206D" w:rsidRDefault="00700762" w:rsidP="00700762">
      <w:pPr>
        <w:rPr>
          <w:sz w:val="20"/>
        </w:rPr>
      </w:pPr>
      <w:r w:rsidRPr="002D206D">
        <w:rPr>
          <w:sz w:val="20"/>
        </w:rPr>
        <w:t>Irma Krajauskienė</w:t>
      </w:r>
    </w:p>
    <w:p w14:paraId="57AA3793" w14:textId="3E3726E8" w:rsidR="00700762" w:rsidRDefault="00700762" w:rsidP="00700762">
      <w:pPr>
        <w:rPr>
          <w:sz w:val="20"/>
        </w:rPr>
      </w:pPr>
      <w:r w:rsidRPr="002D206D">
        <w:rPr>
          <w:sz w:val="20"/>
        </w:rPr>
        <w:t>202</w:t>
      </w:r>
      <w:r w:rsidR="0055717E">
        <w:rPr>
          <w:sz w:val="20"/>
        </w:rPr>
        <w:t>2</w:t>
      </w:r>
      <w:r w:rsidRPr="002D206D">
        <w:rPr>
          <w:sz w:val="20"/>
        </w:rPr>
        <w:t>-</w:t>
      </w:r>
      <w:r w:rsidR="0055717E">
        <w:rPr>
          <w:sz w:val="20"/>
        </w:rPr>
        <w:t>09</w:t>
      </w:r>
      <w:r w:rsidRPr="002D206D">
        <w:rPr>
          <w:sz w:val="20"/>
        </w:rPr>
        <w:t>-</w:t>
      </w:r>
      <w:r w:rsidR="009365F1">
        <w:rPr>
          <w:sz w:val="20"/>
        </w:rPr>
        <w:t>19</w:t>
      </w:r>
    </w:p>
    <w:p w14:paraId="3822EF46" w14:textId="77777777" w:rsidR="00700762" w:rsidRDefault="00700762" w:rsidP="00700762">
      <w:pPr>
        <w:spacing w:line="276" w:lineRule="auto"/>
        <w:rPr>
          <w:sz w:val="20"/>
        </w:rPr>
      </w:pPr>
    </w:p>
    <w:p w14:paraId="2F422759" w14:textId="77777777" w:rsidR="00700762" w:rsidRDefault="00700762">
      <w:pPr>
        <w:rPr>
          <w:sz w:val="20"/>
        </w:rPr>
      </w:pPr>
    </w:p>
    <w:p w14:paraId="17EC4FC9" w14:textId="77777777" w:rsidR="007B31CA" w:rsidRDefault="007B31CA">
      <w:pPr>
        <w:rPr>
          <w:sz w:val="20"/>
        </w:rPr>
      </w:pPr>
    </w:p>
    <w:p w14:paraId="5FBD8C50" w14:textId="77777777" w:rsidR="007B31CA" w:rsidRDefault="007B31CA">
      <w:pPr>
        <w:rPr>
          <w:sz w:val="20"/>
        </w:rPr>
      </w:pPr>
    </w:p>
    <w:p w14:paraId="05BCBF0B" w14:textId="77777777" w:rsidR="007B31CA" w:rsidRDefault="007B31CA">
      <w:pPr>
        <w:rPr>
          <w:sz w:val="20"/>
        </w:rPr>
      </w:pPr>
    </w:p>
    <w:p w14:paraId="34F9C4A4" w14:textId="77777777" w:rsidR="007B31CA" w:rsidRDefault="007B31CA">
      <w:pPr>
        <w:rPr>
          <w:sz w:val="20"/>
        </w:rPr>
      </w:pPr>
    </w:p>
    <w:p w14:paraId="6CF99188" w14:textId="77777777" w:rsidR="007B31CA" w:rsidRDefault="007B31CA">
      <w:pPr>
        <w:rPr>
          <w:sz w:val="20"/>
        </w:rPr>
      </w:pPr>
    </w:p>
    <w:p w14:paraId="138BC24D" w14:textId="77777777" w:rsidR="00CC52D3" w:rsidRDefault="00CC52D3">
      <w:pPr>
        <w:rPr>
          <w:sz w:val="20"/>
        </w:rPr>
      </w:pPr>
    </w:p>
    <w:p w14:paraId="73A9C3E2" w14:textId="77777777" w:rsidR="00CC52D3" w:rsidRDefault="00CC52D3">
      <w:pPr>
        <w:rPr>
          <w:sz w:val="20"/>
        </w:rPr>
      </w:pPr>
    </w:p>
    <w:p w14:paraId="52CCB2FB" w14:textId="77777777" w:rsidR="00CC52D3" w:rsidRDefault="00CC52D3">
      <w:pPr>
        <w:rPr>
          <w:sz w:val="20"/>
        </w:rPr>
      </w:pPr>
    </w:p>
    <w:p w14:paraId="11FB2705" w14:textId="77777777" w:rsidR="00CC52D3" w:rsidRDefault="00CC52D3">
      <w:pPr>
        <w:rPr>
          <w:sz w:val="20"/>
        </w:rPr>
      </w:pPr>
    </w:p>
    <w:p w14:paraId="6B14AA81" w14:textId="77777777" w:rsidR="00700762" w:rsidRDefault="00700762">
      <w:pPr>
        <w:rPr>
          <w:sz w:val="20"/>
        </w:rPr>
      </w:pPr>
    </w:p>
    <w:p w14:paraId="12DDFFD7" w14:textId="77777777" w:rsidR="00700762" w:rsidRDefault="00700762">
      <w:pPr>
        <w:rPr>
          <w:sz w:val="20"/>
        </w:rPr>
      </w:pPr>
    </w:p>
    <w:p w14:paraId="69ACA103" w14:textId="77777777" w:rsidR="00700762" w:rsidRDefault="00700762">
      <w:pPr>
        <w:rPr>
          <w:sz w:val="20"/>
        </w:rPr>
      </w:pPr>
    </w:p>
    <w:p w14:paraId="1EA9DBFD" w14:textId="77777777" w:rsidR="00700762" w:rsidRDefault="00700762">
      <w:pPr>
        <w:rPr>
          <w:sz w:val="20"/>
        </w:rPr>
      </w:pPr>
    </w:p>
    <w:p w14:paraId="756941F6" w14:textId="77777777" w:rsidR="00700762" w:rsidRDefault="00700762">
      <w:pPr>
        <w:rPr>
          <w:sz w:val="20"/>
        </w:rPr>
      </w:pPr>
    </w:p>
    <w:p w14:paraId="62147E64" w14:textId="77777777" w:rsidR="00700762" w:rsidRDefault="00700762">
      <w:pPr>
        <w:rPr>
          <w:sz w:val="20"/>
        </w:rPr>
      </w:pPr>
    </w:p>
    <w:p w14:paraId="47419E44" w14:textId="77777777" w:rsidR="00700762" w:rsidRDefault="00700762">
      <w:pPr>
        <w:rPr>
          <w:sz w:val="20"/>
        </w:rPr>
      </w:pPr>
    </w:p>
    <w:p w14:paraId="3B616BAC" w14:textId="77777777" w:rsidR="00700762" w:rsidRDefault="00700762">
      <w:pPr>
        <w:rPr>
          <w:sz w:val="20"/>
        </w:rPr>
        <w:sectPr w:rsidR="00700762" w:rsidSect="007A6C60">
          <w:type w:val="continuous"/>
          <w:pgSz w:w="11906" w:h="16838" w:code="9"/>
          <w:pgMar w:top="1134" w:right="567" w:bottom="1134" w:left="1701" w:header="567" w:footer="567" w:gutter="0"/>
          <w:cols w:space="1296"/>
          <w:formProt w:val="0"/>
        </w:sectPr>
      </w:pPr>
    </w:p>
    <w:p w14:paraId="236C7E94" w14:textId="77777777" w:rsidR="00700762" w:rsidRPr="002B15F3" w:rsidRDefault="00700762" w:rsidP="00700762">
      <w:pPr>
        <w:tabs>
          <w:tab w:val="left" w:pos="10440"/>
        </w:tabs>
        <w:rPr>
          <w:sz w:val="22"/>
          <w:szCs w:val="22"/>
        </w:rPr>
      </w:pPr>
      <w:r>
        <w:rPr>
          <w:sz w:val="22"/>
          <w:szCs w:val="22"/>
        </w:rPr>
        <w:lastRenderedPageBreak/>
        <w:t xml:space="preserve">                                                                                                                                                                                              </w:t>
      </w:r>
      <w:r w:rsidRPr="002B15F3">
        <w:rPr>
          <w:sz w:val="22"/>
          <w:szCs w:val="22"/>
        </w:rPr>
        <w:t>Varėnos rajono savivaldybės mero</w:t>
      </w:r>
    </w:p>
    <w:p w14:paraId="1440A61F" w14:textId="34667B28" w:rsidR="00700762" w:rsidRDefault="00700762" w:rsidP="00700762">
      <w:pPr>
        <w:ind w:left="10440"/>
        <w:rPr>
          <w:sz w:val="22"/>
          <w:szCs w:val="22"/>
        </w:rPr>
      </w:pPr>
      <w:r>
        <w:rPr>
          <w:color w:val="000000"/>
          <w:sz w:val="22"/>
          <w:szCs w:val="22"/>
        </w:rPr>
        <w:t>202</w:t>
      </w:r>
      <w:r w:rsidR="00E67156">
        <w:rPr>
          <w:color w:val="000000"/>
          <w:sz w:val="22"/>
          <w:szCs w:val="22"/>
        </w:rPr>
        <w:t>2</w:t>
      </w:r>
      <w:r>
        <w:rPr>
          <w:color w:val="000000"/>
          <w:sz w:val="22"/>
          <w:szCs w:val="22"/>
        </w:rPr>
        <w:t xml:space="preserve"> m. </w:t>
      </w:r>
      <w:r w:rsidR="00E67156">
        <w:rPr>
          <w:color w:val="000000"/>
          <w:sz w:val="22"/>
          <w:szCs w:val="22"/>
        </w:rPr>
        <w:t>rugsėjo</w:t>
      </w:r>
      <w:r w:rsidR="00EC4A43">
        <w:rPr>
          <w:color w:val="000000"/>
          <w:sz w:val="22"/>
          <w:szCs w:val="22"/>
        </w:rPr>
        <w:t xml:space="preserve">  </w:t>
      </w:r>
      <w:r w:rsidR="009365F1">
        <w:rPr>
          <w:color w:val="000000"/>
          <w:sz w:val="22"/>
          <w:szCs w:val="22"/>
        </w:rPr>
        <w:t>19</w:t>
      </w:r>
      <w:r w:rsidR="00EC4A43">
        <w:rPr>
          <w:color w:val="000000"/>
          <w:sz w:val="22"/>
          <w:szCs w:val="22"/>
        </w:rPr>
        <w:t xml:space="preserve"> </w:t>
      </w:r>
      <w:r>
        <w:rPr>
          <w:color w:val="000000"/>
          <w:sz w:val="22"/>
          <w:szCs w:val="22"/>
        </w:rPr>
        <w:t xml:space="preserve"> d. </w:t>
      </w:r>
      <w:r w:rsidRPr="002B15F3">
        <w:rPr>
          <w:color w:val="000000"/>
          <w:sz w:val="22"/>
          <w:szCs w:val="22"/>
        </w:rPr>
        <w:t>potvarkio Nr. MV</w:t>
      </w:r>
      <w:r>
        <w:rPr>
          <w:color w:val="000000"/>
          <w:sz w:val="22"/>
          <w:szCs w:val="22"/>
        </w:rPr>
        <w:t>-</w:t>
      </w:r>
      <w:r w:rsidR="009365F1">
        <w:rPr>
          <w:color w:val="000000"/>
          <w:sz w:val="22"/>
          <w:szCs w:val="22"/>
        </w:rPr>
        <w:t>47</w:t>
      </w:r>
      <w:r>
        <w:rPr>
          <w:color w:val="000000"/>
          <w:sz w:val="22"/>
          <w:szCs w:val="22"/>
        </w:rPr>
        <w:t xml:space="preserve"> </w:t>
      </w:r>
      <w:r w:rsidRPr="002B15F3">
        <w:rPr>
          <w:sz w:val="22"/>
          <w:szCs w:val="22"/>
        </w:rPr>
        <w:t xml:space="preserve"> </w:t>
      </w:r>
    </w:p>
    <w:p w14:paraId="0F31A923" w14:textId="77777777" w:rsidR="00700762" w:rsidRDefault="00700762" w:rsidP="00700762">
      <w:pPr>
        <w:ind w:left="9144" w:firstLine="1296"/>
        <w:rPr>
          <w:sz w:val="22"/>
          <w:szCs w:val="22"/>
        </w:rPr>
      </w:pPr>
      <w:r>
        <w:rPr>
          <w:sz w:val="22"/>
          <w:szCs w:val="22"/>
        </w:rPr>
        <w:t>p</w:t>
      </w:r>
      <w:r w:rsidRPr="002B15F3">
        <w:rPr>
          <w:sz w:val="22"/>
          <w:szCs w:val="22"/>
        </w:rPr>
        <w:t>riedas</w:t>
      </w:r>
    </w:p>
    <w:p w14:paraId="283D1B06" w14:textId="77777777" w:rsidR="004F7B9F" w:rsidRPr="009C5E12" w:rsidRDefault="004F7B9F" w:rsidP="004F7B9F">
      <w:pPr>
        <w:tabs>
          <w:tab w:val="left" w:pos="-1800"/>
        </w:tabs>
        <w:jc w:val="center"/>
        <w:rPr>
          <w:rFonts w:ascii="Bookman Old Style" w:hAnsi="Bookman Old Style"/>
          <w:b/>
        </w:rPr>
      </w:pPr>
      <w:r w:rsidRPr="009C5E12">
        <w:rPr>
          <w:rFonts w:ascii="Bookman Old Style" w:hAnsi="Bookman Old Style"/>
          <w:b/>
        </w:rPr>
        <w:t>VARĖNOS RAJONO SAVIVALDYBĖS TARYBA</w:t>
      </w:r>
    </w:p>
    <w:p w14:paraId="4B427E3D" w14:textId="69F1194C" w:rsidR="004F7B9F" w:rsidRDefault="004F7B9F" w:rsidP="004F7B9F">
      <w:pPr>
        <w:tabs>
          <w:tab w:val="left" w:pos="-1800"/>
        </w:tabs>
        <w:jc w:val="center"/>
        <w:rPr>
          <w:rFonts w:ascii="Bookman Old Style" w:hAnsi="Bookman Old Style"/>
          <w:b/>
          <w:sz w:val="12"/>
          <w:szCs w:val="12"/>
        </w:rPr>
      </w:pPr>
    </w:p>
    <w:p w14:paraId="616467BA" w14:textId="77777777" w:rsidR="00E67156" w:rsidRPr="009C5E12" w:rsidRDefault="00E67156" w:rsidP="004F7B9F">
      <w:pPr>
        <w:tabs>
          <w:tab w:val="left" w:pos="-1800"/>
        </w:tabs>
        <w:jc w:val="center"/>
        <w:rPr>
          <w:rFonts w:ascii="Bookman Old Style" w:hAnsi="Bookman Old Style"/>
          <w:b/>
          <w:sz w:val="12"/>
          <w:szCs w:val="12"/>
        </w:rPr>
      </w:pPr>
    </w:p>
    <w:p w14:paraId="6E1716D8" w14:textId="77777777" w:rsidR="00E67156" w:rsidRPr="00E67156" w:rsidRDefault="004F7B9F" w:rsidP="00E67156">
      <w:pPr>
        <w:tabs>
          <w:tab w:val="left" w:pos="360"/>
        </w:tabs>
        <w:jc w:val="center"/>
        <w:rPr>
          <w:rFonts w:ascii="Bookman Old Style" w:hAnsi="Bookman Old Style"/>
          <w:b/>
          <w:szCs w:val="24"/>
        </w:rPr>
      </w:pPr>
      <w:r>
        <w:rPr>
          <w:rFonts w:ascii="Bookman Old Style" w:hAnsi="Bookman Old Style"/>
          <w:b/>
          <w:sz w:val="20"/>
        </w:rPr>
        <w:t xml:space="preserve">     </w:t>
      </w:r>
      <w:r w:rsidR="00E67156" w:rsidRPr="00E67156">
        <w:rPr>
          <w:rFonts w:ascii="Bookman Old Style" w:hAnsi="Bookman Old Style"/>
          <w:b/>
          <w:szCs w:val="24"/>
        </w:rPr>
        <w:t>2022 m. rugsėjo 27 d. (ANTRADIENIS) posėdžio Nr. 7 (37)</w:t>
      </w:r>
    </w:p>
    <w:p w14:paraId="06D450FC" w14:textId="77777777" w:rsidR="00E67156" w:rsidRPr="00E67156" w:rsidRDefault="00E67156" w:rsidP="00E67156">
      <w:pPr>
        <w:tabs>
          <w:tab w:val="left" w:pos="360"/>
        </w:tabs>
        <w:jc w:val="center"/>
        <w:rPr>
          <w:rFonts w:ascii="Bookman Old Style" w:hAnsi="Bookman Old Style"/>
          <w:b/>
          <w:szCs w:val="24"/>
        </w:rPr>
      </w:pPr>
      <w:r w:rsidRPr="00E67156">
        <w:rPr>
          <w:rFonts w:ascii="Bookman Old Style" w:hAnsi="Bookman Old Style"/>
          <w:b/>
          <w:szCs w:val="24"/>
        </w:rPr>
        <w:t xml:space="preserve">d a r b o t v a r k ė        </w:t>
      </w:r>
    </w:p>
    <w:p w14:paraId="1A339869" w14:textId="77777777" w:rsidR="00E67156" w:rsidRPr="009C5E12" w:rsidRDefault="00E67156" w:rsidP="00E67156">
      <w:pPr>
        <w:tabs>
          <w:tab w:val="left" w:pos="360"/>
        </w:tabs>
        <w:jc w:val="center"/>
        <w:rPr>
          <w:rFonts w:ascii="Bookman Old Style" w:hAnsi="Bookman Old Style"/>
          <w:b/>
          <w:sz w:val="20"/>
        </w:rPr>
      </w:pPr>
      <w:r>
        <w:rPr>
          <w:rFonts w:ascii="Bookman Old Style" w:hAnsi="Bookman Old Style"/>
          <w:b/>
          <w:sz w:val="20"/>
        </w:rPr>
        <w:t xml:space="preserve"> </w:t>
      </w:r>
    </w:p>
    <w:p w14:paraId="486AA4D9" w14:textId="77777777" w:rsidR="00E67156" w:rsidRDefault="00E67156" w:rsidP="00E67156">
      <w:pPr>
        <w:tabs>
          <w:tab w:val="left" w:pos="360"/>
        </w:tabs>
        <w:jc w:val="center"/>
        <w:rPr>
          <w:rFonts w:ascii="Bookman Old Style" w:hAnsi="Bookman Old Style"/>
          <w:b/>
          <w:sz w:val="20"/>
        </w:rPr>
      </w:pPr>
      <w:r>
        <w:rPr>
          <w:rFonts w:ascii="Bookman Old Style" w:hAnsi="Bookman Old Style"/>
          <w:b/>
          <w:sz w:val="20"/>
        </w:rPr>
        <w:t xml:space="preserve">                                                                                                                                    </w:t>
      </w:r>
      <w:r w:rsidRPr="009C5E12">
        <w:rPr>
          <w:rFonts w:ascii="Bookman Old Style" w:hAnsi="Bookman Old Style"/>
          <w:b/>
          <w:sz w:val="20"/>
        </w:rPr>
        <w:t>Posėdžio pradžia 1</w:t>
      </w:r>
      <w:r>
        <w:rPr>
          <w:rFonts w:ascii="Bookman Old Style" w:hAnsi="Bookman Old Style"/>
          <w:b/>
          <w:sz w:val="20"/>
        </w:rPr>
        <w:t>4</w:t>
      </w:r>
      <w:r w:rsidRPr="009C5E12">
        <w:rPr>
          <w:rFonts w:ascii="Bookman Old Style" w:hAnsi="Bookman Old Style"/>
          <w:b/>
          <w:sz w:val="20"/>
        </w:rPr>
        <w:t xml:space="preserve"> val.</w:t>
      </w:r>
    </w:p>
    <w:tbl>
      <w:tblPr>
        <w:tblStyle w:val="Lentelstinklelis"/>
        <w:tblW w:w="15311" w:type="dxa"/>
        <w:tblInd w:w="-431" w:type="dxa"/>
        <w:tblLook w:val="04A0" w:firstRow="1" w:lastRow="0" w:firstColumn="1" w:lastColumn="0" w:noHBand="0" w:noVBand="1"/>
      </w:tblPr>
      <w:tblGrid>
        <w:gridCol w:w="704"/>
        <w:gridCol w:w="1276"/>
        <w:gridCol w:w="1140"/>
        <w:gridCol w:w="1701"/>
        <w:gridCol w:w="4678"/>
        <w:gridCol w:w="2410"/>
        <w:gridCol w:w="3402"/>
      </w:tblGrid>
      <w:tr w:rsidR="00E67156" w14:paraId="786620E6" w14:textId="77777777" w:rsidTr="00776CA0">
        <w:tc>
          <w:tcPr>
            <w:tcW w:w="704" w:type="dxa"/>
          </w:tcPr>
          <w:p w14:paraId="3E42F538" w14:textId="77777777" w:rsidR="00E67156" w:rsidRDefault="00E67156" w:rsidP="00776CA0">
            <w:pPr>
              <w:tabs>
                <w:tab w:val="left" w:pos="441"/>
              </w:tabs>
              <w:ind w:right="204"/>
              <w:jc w:val="center"/>
              <w:rPr>
                <w:rFonts w:ascii="Bookman Old Style" w:hAnsi="Bookman Old Style"/>
                <w:b/>
                <w:sz w:val="20"/>
                <w:szCs w:val="20"/>
              </w:rPr>
            </w:pPr>
            <w:r w:rsidRPr="009C5E12">
              <w:rPr>
                <w:b/>
                <w:sz w:val="18"/>
                <w:szCs w:val="18"/>
              </w:rPr>
              <w:t>Eil.</w:t>
            </w:r>
            <w:r>
              <w:rPr>
                <w:b/>
                <w:sz w:val="18"/>
                <w:szCs w:val="18"/>
              </w:rPr>
              <w:t xml:space="preserve"> </w:t>
            </w:r>
            <w:r w:rsidRPr="009C5E12">
              <w:rPr>
                <w:b/>
                <w:sz w:val="18"/>
                <w:szCs w:val="18"/>
              </w:rPr>
              <w:t>Nr.</w:t>
            </w:r>
          </w:p>
        </w:tc>
        <w:tc>
          <w:tcPr>
            <w:tcW w:w="1276" w:type="dxa"/>
          </w:tcPr>
          <w:p w14:paraId="29C63DC3" w14:textId="77777777" w:rsidR="00E67156" w:rsidRDefault="00E67156" w:rsidP="00776CA0">
            <w:pPr>
              <w:tabs>
                <w:tab w:val="left" w:pos="360"/>
              </w:tabs>
              <w:jc w:val="center"/>
              <w:rPr>
                <w:rFonts w:ascii="Bookman Old Style" w:hAnsi="Bookman Old Style"/>
                <w:b/>
                <w:sz w:val="20"/>
                <w:szCs w:val="20"/>
              </w:rPr>
            </w:pPr>
            <w:r w:rsidRPr="009C5E12">
              <w:rPr>
                <w:b/>
                <w:sz w:val="18"/>
                <w:szCs w:val="18"/>
              </w:rPr>
              <w:t>Proj. reg. Nr.</w:t>
            </w:r>
          </w:p>
        </w:tc>
        <w:tc>
          <w:tcPr>
            <w:tcW w:w="1140" w:type="dxa"/>
          </w:tcPr>
          <w:p w14:paraId="353C2234" w14:textId="77777777" w:rsidR="00E67156" w:rsidRDefault="00E67156" w:rsidP="00776CA0">
            <w:pPr>
              <w:tabs>
                <w:tab w:val="left" w:pos="360"/>
              </w:tabs>
              <w:jc w:val="center"/>
              <w:rPr>
                <w:rFonts w:ascii="Bookman Old Style" w:hAnsi="Bookman Old Style"/>
                <w:b/>
                <w:sz w:val="20"/>
                <w:szCs w:val="20"/>
              </w:rPr>
            </w:pPr>
            <w:r w:rsidRPr="009C5E12">
              <w:rPr>
                <w:b/>
                <w:sz w:val="18"/>
                <w:szCs w:val="18"/>
              </w:rPr>
              <w:t>Reg. data</w:t>
            </w:r>
          </w:p>
        </w:tc>
        <w:tc>
          <w:tcPr>
            <w:tcW w:w="1701" w:type="dxa"/>
          </w:tcPr>
          <w:p w14:paraId="5EF8FFDA" w14:textId="77777777" w:rsidR="00E67156" w:rsidRDefault="00E67156" w:rsidP="00776CA0">
            <w:pPr>
              <w:tabs>
                <w:tab w:val="left" w:pos="360"/>
              </w:tabs>
              <w:jc w:val="center"/>
              <w:rPr>
                <w:rFonts w:ascii="Bookman Old Style" w:hAnsi="Bookman Old Style"/>
                <w:b/>
                <w:sz w:val="20"/>
                <w:szCs w:val="20"/>
              </w:rPr>
            </w:pPr>
            <w:r w:rsidRPr="009C5E12">
              <w:rPr>
                <w:b/>
                <w:sz w:val="18"/>
                <w:szCs w:val="18"/>
              </w:rPr>
              <w:t>Pagrindinio komiteto pavadinimas</w:t>
            </w:r>
          </w:p>
        </w:tc>
        <w:tc>
          <w:tcPr>
            <w:tcW w:w="4678" w:type="dxa"/>
          </w:tcPr>
          <w:p w14:paraId="117C3BAB" w14:textId="77777777" w:rsidR="00E67156" w:rsidRDefault="00E67156" w:rsidP="00776CA0">
            <w:pPr>
              <w:tabs>
                <w:tab w:val="left" w:pos="360"/>
              </w:tabs>
              <w:jc w:val="center"/>
              <w:rPr>
                <w:rFonts w:ascii="Bookman Old Style" w:hAnsi="Bookman Old Style"/>
                <w:b/>
                <w:sz w:val="20"/>
                <w:szCs w:val="20"/>
              </w:rPr>
            </w:pPr>
            <w:r w:rsidRPr="009C5E12">
              <w:rPr>
                <w:b/>
                <w:sz w:val="18"/>
                <w:szCs w:val="18"/>
              </w:rPr>
              <w:t>SPRENDIMO PROJEKTO PAVADINIMAS</w:t>
            </w:r>
          </w:p>
        </w:tc>
        <w:tc>
          <w:tcPr>
            <w:tcW w:w="2410" w:type="dxa"/>
          </w:tcPr>
          <w:p w14:paraId="6609D10E" w14:textId="77777777" w:rsidR="00E67156" w:rsidRDefault="00E67156" w:rsidP="00776CA0">
            <w:pPr>
              <w:tabs>
                <w:tab w:val="left" w:pos="360"/>
              </w:tabs>
              <w:jc w:val="center"/>
              <w:rPr>
                <w:rFonts w:ascii="Bookman Old Style" w:hAnsi="Bookman Old Style"/>
                <w:b/>
                <w:sz w:val="20"/>
                <w:szCs w:val="20"/>
              </w:rPr>
            </w:pPr>
            <w:r w:rsidRPr="009C5E12">
              <w:rPr>
                <w:rFonts w:ascii="Bookman Old Style" w:hAnsi="Bookman Old Style"/>
                <w:b/>
                <w:sz w:val="18"/>
                <w:szCs w:val="18"/>
              </w:rPr>
              <w:t>Rengėjo vardas, pavardė, pareigos</w:t>
            </w:r>
          </w:p>
        </w:tc>
        <w:tc>
          <w:tcPr>
            <w:tcW w:w="3402" w:type="dxa"/>
          </w:tcPr>
          <w:p w14:paraId="21A6004C" w14:textId="77777777" w:rsidR="00E67156" w:rsidRDefault="00E67156" w:rsidP="00776CA0">
            <w:pPr>
              <w:tabs>
                <w:tab w:val="left" w:pos="360"/>
              </w:tabs>
              <w:jc w:val="center"/>
              <w:rPr>
                <w:rFonts w:ascii="Bookman Old Style" w:hAnsi="Bookman Old Style"/>
                <w:b/>
                <w:sz w:val="20"/>
                <w:szCs w:val="20"/>
              </w:rPr>
            </w:pPr>
            <w:r w:rsidRPr="009C5E12">
              <w:rPr>
                <w:rFonts w:ascii="Bookman Old Style" w:hAnsi="Bookman Old Style"/>
                <w:b/>
                <w:sz w:val="18"/>
                <w:szCs w:val="18"/>
              </w:rPr>
              <w:t>Pranešėjo vardas, pavardė, pareigos</w:t>
            </w:r>
          </w:p>
        </w:tc>
      </w:tr>
      <w:tr w:rsidR="00E67156" w14:paraId="631EE862" w14:textId="77777777" w:rsidTr="00776CA0">
        <w:tc>
          <w:tcPr>
            <w:tcW w:w="704" w:type="dxa"/>
          </w:tcPr>
          <w:p w14:paraId="010907BA" w14:textId="77777777" w:rsidR="00E67156" w:rsidRDefault="00E67156" w:rsidP="00776CA0">
            <w:pPr>
              <w:tabs>
                <w:tab w:val="left" w:pos="441"/>
              </w:tabs>
              <w:ind w:right="204"/>
              <w:jc w:val="center"/>
              <w:rPr>
                <w:b/>
                <w:sz w:val="18"/>
                <w:szCs w:val="18"/>
              </w:rPr>
            </w:pPr>
            <w:r>
              <w:rPr>
                <w:b/>
                <w:sz w:val="18"/>
                <w:szCs w:val="18"/>
              </w:rPr>
              <w:t>1.</w:t>
            </w:r>
          </w:p>
        </w:tc>
        <w:tc>
          <w:tcPr>
            <w:tcW w:w="1276" w:type="dxa"/>
          </w:tcPr>
          <w:p w14:paraId="527A1AE6" w14:textId="77777777" w:rsidR="00E67156" w:rsidRDefault="00E67156" w:rsidP="00776CA0">
            <w:pPr>
              <w:tabs>
                <w:tab w:val="left" w:pos="37"/>
              </w:tabs>
              <w:ind w:left="-247" w:right="164"/>
              <w:jc w:val="center"/>
              <w:rPr>
                <w:b/>
                <w:sz w:val="18"/>
                <w:szCs w:val="18"/>
              </w:rPr>
            </w:pPr>
            <w:r>
              <w:rPr>
                <w:b/>
                <w:sz w:val="18"/>
                <w:szCs w:val="18"/>
              </w:rPr>
              <w:t xml:space="preserve">    T-IX-p-1077</w:t>
            </w:r>
          </w:p>
        </w:tc>
        <w:tc>
          <w:tcPr>
            <w:tcW w:w="1140" w:type="dxa"/>
          </w:tcPr>
          <w:p w14:paraId="3166C977" w14:textId="77777777" w:rsidR="00E67156" w:rsidRDefault="00E67156" w:rsidP="00776CA0">
            <w:pPr>
              <w:tabs>
                <w:tab w:val="left" w:pos="0"/>
              </w:tabs>
              <w:ind w:left="-104" w:hanging="142"/>
              <w:jc w:val="center"/>
              <w:rPr>
                <w:b/>
                <w:sz w:val="18"/>
                <w:szCs w:val="18"/>
              </w:rPr>
            </w:pPr>
            <w:r>
              <w:rPr>
                <w:b/>
                <w:sz w:val="18"/>
                <w:szCs w:val="18"/>
              </w:rPr>
              <w:t xml:space="preserve">  2022-09-14</w:t>
            </w:r>
          </w:p>
        </w:tc>
        <w:tc>
          <w:tcPr>
            <w:tcW w:w="1701" w:type="dxa"/>
          </w:tcPr>
          <w:p w14:paraId="4F4BAC5A" w14:textId="77777777" w:rsidR="00E67156" w:rsidRDefault="00E67156" w:rsidP="00776CA0">
            <w:pPr>
              <w:tabs>
                <w:tab w:val="left" w:pos="360"/>
              </w:tabs>
              <w:ind w:left="38"/>
              <w:rPr>
                <w:b/>
                <w:sz w:val="18"/>
                <w:szCs w:val="18"/>
              </w:rPr>
            </w:pPr>
            <w:r>
              <w:rPr>
                <w:b/>
                <w:sz w:val="18"/>
                <w:szCs w:val="18"/>
              </w:rPr>
              <w:t>Biudžeto ir finansų komitetas</w:t>
            </w:r>
          </w:p>
        </w:tc>
        <w:tc>
          <w:tcPr>
            <w:tcW w:w="4678" w:type="dxa"/>
          </w:tcPr>
          <w:p w14:paraId="251FD589" w14:textId="77777777" w:rsidR="00E67156" w:rsidRPr="005146D7" w:rsidRDefault="00E67156" w:rsidP="00776CA0">
            <w:pPr>
              <w:jc w:val="both"/>
              <w:rPr>
                <w:b/>
                <w:bCs/>
                <w:color w:val="000000" w:themeColor="text1"/>
                <w:sz w:val="18"/>
                <w:szCs w:val="18"/>
              </w:rPr>
            </w:pPr>
            <w:bookmarkStart w:id="5" w:name="_Hlk114125894"/>
            <w:r w:rsidRPr="005146D7">
              <w:rPr>
                <w:b/>
                <w:bCs/>
                <w:sz w:val="18"/>
                <w:szCs w:val="18"/>
              </w:rPr>
              <w:t>DĖL VARĖNOS RAJONO SAVIVALDYBĖS 2021 METŲ BIUDŽETO VYKDYMO IR KONSOLIDUOTŲJŲ FINANSINIŲ ATASKAITŲ RINKINIŲ PAT</w:t>
            </w:r>
            <w:r>
              <w:rPr>
                <w:b/>
                <w:bCs/>
                <w:sz w:val="18"/>
                <w:szCs w:val="18"/>
              </w:rPr>
              <w:t>VIRTINIMO</w:t>
            </w:r>
            <w:bookmarkEnd w:id="5"/>
          </w:p>
        </w:tc>
        <w:tc>
          <w:tcPr>
            <w:tcW w:w="2410" w:type="dxa"/>
          </w:tcPr>
          <w:p w14:paraId="514F9E45" w14:textId="77777777" w:rsidR="00E67156" w:rsidRDefault="00E67156" w:rsidP="00776CA0">
            <w:pPr>
              <w:tabs>
                <w:tab w:val="left" w:pos="360"/>
              </w:tabs>
              <w:jc w:val="both"/>
              <w:rPr>
                <w:b/>
                <w:sz w:val="18"/>
                <w:szCs w:val="18"/>
              </w:rPr>
            </w:pPr>
            <w:r>
              <w:rPr>
                <w:b/>
                <w:sz w:val="18"/>
                <w:szCs w:val="18"/>
              </w:rPr>
              <w:t>Vytautė Karpienė, Finansų ir investicijų skyriaus vyr. specialistė</w:t>
            </w:r>
          </w:p>
        </w:tc>
        <w:tc>
          <w:tcPr>
            <w:tcW w:w="3402" w:type="dxa"/>
          </w:tcPr>
          <w:p w14:paraId="76778B10" w14:textId="77777777" w:rsidR="00E67156" w:rsidRDefault="00E67156" w:rsidP="00776CA0">
            <w:pPr>
              <w:tabs>
                <w:tab w:val="left" w:pos="360"/>
              </w:tabs>
              <w:jc w:val="both"/>
              <w:rPr>
                <w:b/>
                <w:sz w:val="18"/>
                <w:szCs w:val="18"/>
              </w:rPr>
            </w:pPr>
            <w:r>
              <w:rPr>
                <w:b/>
                <w:sz w:val="18"/>
                <w:szCs w:val="18"/>
              </w:rPr>
              <w:t>Svetlana Griškevičienė, Finansų ir investicijų skyriaus vedėja</w:t>
            </w:r>
          </w:p>
        </w:tc>
      </w:tr>
      <w:tr w:rsidR="00E67156" w14:paraId="386C90D8" w14:textId="77777777" w:rsidTr="00776CA0">
        <w:trPr>
          <w:trHeight w:val="834"/>
        </w:trPr>
        <w:tc>
          <w:tcPr>
            <w:tcW w:w="704" w:type="dxa"/>
          </w:tcPr>
          <w:p w14:paraId="33C5F64E" w14:textId="77777777" w:rsidR="00E67156" w:rsidRDefault="00E67156" w:rsidP="00776CA0">
            <w:pPr>
              <w:tabs>
                <w:tab w:val="left" w:pos="441"/>
              </w:tabs>
              <w:ind w:right="204"/>
              <w:jc w:val="center"/>
              <w:rPr>
                <w:b/>
                <w:sz w:val="18"/>
                <w:szCs w:val="18"/>
              </w:rPr>
            </w:pPr>
            <w:r>
              <w:rPr>
                <w:b/>
                <w:sz w:val="18"/>
                <w:szCs w:val="18"/>
              </w:rPr>
              <w:t>2.</w:t>
            </w:r>
          </w:p>
        </w:tc>
        <w:tc>
          <w:tcPr>
            <w:tcW w:w="1276" w:type="dxa"/>
          </w:tcPr>
          <w:p w14:paraId="4C86EE18" w14:textId="77777777" w:rsidR="00E67156" w:rsidRDefault="00E67156" w:rsidP="00776CA0">
            <w:pPr>
              <w:tabs>
                <w:tab w:val="left" w:pos="37"/>
              </w:tabs>
              <w:ind w:left="-247" w:right="164"/>
              <w:jc w:val="center"/>
              <w:rPr>
                <w:b/>
                <w:sz w:val="18"/>
                <w:szCs w:val="18"/>
              </w:rPr>
            </w:pPr>
            <w:r>
              <w:rPr>
                <w:b/>
                <w:sz w:val="18"/>
                <w:szCs w:val="18"/>
              </w:rPr>
              <w:t xml:space="preserve">    T-IX-p-1078</w:t>
            </w:r>
          </w:p>
        </w:tc>
        <w:tc>
          <w:tcPr>
            <w:tcW w:w="1140" w:type="dxa"/>
          </w:tcPr>
          <w:p w14:paraId="6F68EDCD" w14:textId="77777777" w:rsidR="00E67156" w:rsidRDefault="00E67156" w:rsidP="00776CA0">
            <w:pPr>
              <w:tabs>
                <w:tab w:val="left" w:pos="0"/>
              </w:tabs>
              <w:ind w:left="-104" w:hanging="142"/>
              <w:jc w:val="center"/>
              <w:rPr>
                <w:b/>
                <w:sz w:val="18"/>
                <w:szCs w:val="18"/>
              </w:rPr>
            </w:pPr>
            <w:r>
              <w:rPr>
                <w:b/>
                <w:sz w:val="18"/>
                <w:szCs w:val="18"/>
              </w:rPr>
              <w:t xml:space="preserve">  2022-09-14</w:t>
            </w:r>
          </w:p>
        </w:tc>
        <w:tc>
          <w:tcPr>
            <w:tcW w:w="1701" w:type="dxa"/>
          </w:tcPr>
          <w:p w14:paraId="2777BE92" w14:textId="77777777" w:rsidR="00E67156" w:rsidRDefault="00E67156" w:rsidP="00776CA0">
            <w:pPr>
              <w:tabs>
                <w:tab w:val="left" w:pos="360"/>
              </w:tabs>
              <w:ind w:left="38"/>
              <w:rPr>
                <w:b/>
                <w:sz w:val="18"/>
                <w:szCs w:val="18"/>
              </w:rPr>
            </w:pPr>
            <w:r>
              <w:rPr>
                <w:b/>
                <w:sz w:val="18"/>
                <w:szCs w:val="18"/>
              </w:rPr>
              <w:t>Biudžeto ir finansų komitetas</w:t>
            </w:r>
          </w:p>
        </w:tc>
        <w:tc>
          <w:tcPr>
            <w:tcW w:w="4678" w:type="dxa"/>
          </w:tcPr>
          <w:p w14:paraId="37D6AC80" w14:textId="77777777" w:rsidR="00E67156" w:rsidRPr="005146D7" w:rsidRDefault="00E67156" w:rsidP="00776CA0">
            <w:pPr>
              <w:jc w:val="both"/>
              <w:rPr>
                <w:b/>
                <w:bCs/>
                <w:sz w:val="18"/>
                <w:szCs w:val="18"/>
              </w:rPr>
            </w:pPr>
            <w:r w:rsidRPr="005146D7">
              <w:rPr>
                <w:b/>
                <w:bCs/>
                <w:sz w:val="18"/>
                <w:szCs w:val="18"/>
              </w:rPr>
              <w:t>DĖL VARĖNOS RAJONO SAVIVALDYBĖS TARYBOS 2022 M. VASARIO 15 D. SPRENDIMO NR. T-IX-829 „DĖL VARĖNOS RAJONO SAVIVALDYBĖS 2022 METŲ BIUDŽETO PATVIRTINIMO“ PAKEITIMO</w:t>
            </w:r>
          </w:p>
        </w:tc>
        <w:tc>
          <w:tcPr>
            <w:tcW w:w="2410" w:type="dxa"/>
          </w:tcPr>
          <w:p w14:paraId="41A46C96" w14:textId="77777777" w:rsidR="00E67156" w:rsidRDefault="00E67156" w:rsidP="00776CA0">
            <w:pPr>
              <w:ind w:firstLine="35"/>
              <w:jc w:val="both"/>
              <w:rPr>
                <w:b/>
                <w:sz w:val="18"/>
                <w:szCs w:val="18"/>
              </w:rPr>
            </w:pPr>
            <w:r>
              <w:rPr>
                <w:b/>
                <w:sz w:val="18"/>
                <w:szCs w:val="18"/>
              </w:rPr>
              <w:t>Vytautė Karpienė, Finansų ir investicijų skyriaus vyr. specialistė</w:t>
            </w:r>
          </w:p>
        </w:tc>
        <w:tc>
          <w:tcPr>
            <w:tcW w:w="3402" w:type="dxa"/>
          </w:tcPr>
          <w:p w14:paraId="5BE69846" w14:textId="77777777" w:rsidR="00E67156" w:rsidRDefault="00E67156" w:rsidP="00776CA0">
            <w:pPr>
              <w:tabs>
                <w:tab w:val="left" w:pos="360"/>
              </w:tabs>
              <w:jc w:val="both"/>
              <w:rPr>
                <w:b/>
                <w:sz w:val="18"/>
                <w:szCs w:val="18"/>
              </w:rPr>
            </w:pPr>
            <w:r>
              <w:rPr>
                <w:b/>
                <w:sz w:val="18"/>
                <w:szCs w:val="18"/>
              </w:rPr>
              <w:t>Svetlana Griškevičienė, Finansų ir investicijų skyriaus vedėja</w:t>
            </w:r>
          </w:p>
        </w:tc>
      </w:tr>
      <w:tr w:rsidR="00E67156" w14:paraId="1B155A77" w14:textId="77777777" w:rsidTr="00776CA0">
        <w:tc>
          <w:tcPr>
            <w:tcW w:w="704" w:type="dxa"/>
          </w:tcPr>
          <w:p w14:paraId="37FD7906" w14:textId="77777777" w:rsidR="00E67156" w:rsidRDefault="00E67156" w:rsidP="00776CA0">
            <w:pPr>
              <w:tabs>
                <w:tab w:val="left" w:pos="360"/>
              </w:tabs>
              <w:jc w:val="both"/>
              <w:rPr>
                <w:b/>
                <w:sz w:val="18"/>
                <w:szCs w:val="18"/>
              </w:rPr>
            </w:pPr>
            <w:r>
              <w:rPr>
                <w:b/>
                <w:sz w:val="18"/>
                <w:szCs w:val="18"/>
              </w:rPr>
              <w:t xml:space="preserve"> 3.</w:t>
            </w:r>
          </w:p>
        </w:tc>
        <w:tc>
          <w:tcPr>
            <w:tcW w:w="1276" w:type="dxa"/>
          </w:tcPr>
          <w:p w14:paraId="1218AAC2" w14:textId="77777777" w:rsidR="00E67156" w:rsidRDefault="00E67156" w:rsidP="00776CA0">
            <w:pPr>
              <w:tabs>
                <w:tab w:val="left" w:pos="360"/>
              </w:tabs>
              <w:jc w:val="both"/>
              <w:rPr>
                <w:b/>
                <w:sz w:val="18"/>
                <w:szCs w:val="18"/>
              </w:rPr>
            </w:pPr>
            <w:r>
              <w:rPr>
                <w:b/>
                <w:sz w:val="18"/>
                <w:szCs w:val="18"/>
              </w:rPr>
              <w:t>T-IX-p-1084</w:t>
            </w:r>
          </w:p>
        </w:tc>
        <w:tc>
          <w:tcPr>
            <w:tcW w:w="1140" w:type="dxa"/>
          </w:tcPr>
          <w:p w14:paraId="575B8434" w14:textId="77777777" w:rsidR="00E67156" w:rsidRDefault="00E67156" w:rsidP="00776CA0">
            <w:pPr>
              <w:tabs>
                <w:tab w:val="left" w:pos="360"/>
              </w:tabs>
              <w:jc w:val="both"/>
              <w:rPr>
                <w:b/>
                <w:sz w:val="18"/>
                <w:szCs w:val="18"/>
              </w:rPr>
            </w:pPr>
            <w:r>
              <w:rPr>
                <w:b/>
                <w:sz w:val="18"/>
                <w:szCs w:val="18"/>
              </w:rPr>
              <w:t>2022-09-14</w:t>
            </w:r>
          </w:p>
        </w:tc>
        <w:tc>
          <w:tcPr>
            <w:tcW w:w="1701" w:type="dxa"/>
          </w:tcPr>
          <w:p w14:paraId="6CEBB3C7" w14:textId="77777777" w:rsidR="00E67156" w:rsidRDefault="00E67156" w:rsidP="00776CA0">
            <w:pPr>
              <w:tabs>
                <w:tab w:val="left" w:pos="360"/>
              </w:tabs>
              <w:jc w:val="both"/>
              <w:rPr>
                <w:b/>
                <w:sz w:val="18"/>
                <w:szCs w:val="18"/>
              </w:rPr>
            </w:pPr>
            <w:r>
              <w:rPr>
                <w:b/>
                <w:sz w:val="18"/>
                <w:szCs w:val="18"/>
              </w:rPr>
              <w:t>Biudžeto ir finansų komitetas</w:t>
            </w:r>
          </w:p>
        </w:tc>
        <w:tc>
          <w:tcPr>
            <w:tcW w:w="4678" w:type="dxa"/>
          </w:tcPr>
          <w:p w14:paraId="295CC0EC" w14:textId="77777777" w:rsidR="00E67156" w:rsidRPr="005146D7" w:rsidRDefault="00E67156" w:rsidP="00776CA0">
            <w:pPr>
              <w:jc w:val="both"/>
              <w:rPr>
                <w:b/>
                <w:sz w:val="18"/>
                <w:szCs w:val="18"/>
              </w:rPr>
            </w:pPr>
            <w:r w:rsidRPr="005146D7">
              <w:rPr>
                <w:b/>
                <w:bCs/>
                <w:sz w:val="18"/>
                <w:szCs w:val="18"/>
              </w:rPr>
              <w:t>DĖL VARĖNOS RAJONO SAVIVALDYBĖS TARYBOS 2020 METŲ GRUODŽIO 29 D. SPRENDIMO NR. T-IX-496 „DĖL VARĖNOS RAJONO SAVIVALDYBĖS SPECIALIOSIOS TIKSLINĖS DOTACIJOS MOKYMO LĖŠŲ DALIES, TENKANČIOS SAVIVALDYBEI, PASKIRSTYMO IR NAUDOJIMO TVARKOS APRAŠO PATVIRTINIMO“ PAKEITIMO</w:t>
            </w:r>
          </w:p>
        </w:tc>
        <w:tc>
          <w:tcPr>
            <w:tcW w:w="2410" w:type="dxa"/>
          </w:tcPr>
          <w:p w14:paraId="6661D94D" w14:textId="77777777" w:rsidR="00E67156" w:rsidRDefault="00E67156" w:rsidP="00776CA0">
            <w:pPr>
              <w:tabs>
                <w:tab w:val="left" w:pos="360"/>
              </w:tabs>
              <w:jc w:val="both"/>
              <w:rPr>
                <w:b/>
                <w:sz w:val="18"/>
                <w:szCs w:val="18"/>
              </w:rPr>
            </w:pPr>
            <w:r>
              <w:rPr>
                <w:b/>
                <w:sz w:val="18"/>
                <w:szCs w:val="18"/>
              </w:rPr>
              <w:t>Jolita Bučinskienė, Finansų ir investicijų skyriaus vyr. specialistė</w:t>
            </w:r>
          </w:p>
        </w:tc>
        <w:tc>
          <w:tcPr>
            <w:tcW w:w="3402" w:type="dxa"/>
          </w:tcPr>
          <w:p w14:paraId="52DA4852" w14:textId="77777777" w:rsidR="00E67156" w:rsidRDefault="00E67156" w:rsidP="00776CA0">
            <w:pPr>
              <w:tabs>
                <w:tab w:val="left" w:pos="360"/>
              </w:tabs>
              <w:jc w:val="both"/>
              <w:rPr>
                <w:b/>
                <w:sz w:val="18"/>
                <w:szCs w:val="18"/>
              </w:rPr>
            </w:pPr>
            <w:r>
              <w:rPr>
                <w:b/>
                <w:sz w:val="18"/>
                <w:szCs w:val="18"/>
              </w:rPr>
              <w:t>Svetlana Griškevičienė, Finansų ir investicijų skyriaus vedėja</w:t>
            </w:r>
          </w:p>
        </w:tc>
      </w:tr>
      <w:tr w:rsidR="00E67156" w14:paraId="135E38DB" w14:textId="77777777" w:rsidTr="00776CA0">
        <w:tc>
          <w:tcPr>
            <w:tcW w:w="704" w:type="dxa"/>
          </w:tcPr>
          <w:p w14:paraId="1D3C578E" w14:textId="77777777" w:rsidR="00E67156" w:rsidRDefault="00E67156" w:rsidP="00776CA0">
            <w:pPr>
              <w:tabs>
                <w:tab w:val="left" w:pos="360"/>
              </w:tabs>
              <w:jc w:val="both"/>
              <w:rPr>
                <w:b/>
                <w:sz w:val="18"/>
                <w:szCs w:val="18"/>
              </w:rPr>
            </w:pPr>
            <w:r>
              <w:rPr>
                <w:b/>
                <w:sz w:val="18"/>
                <w:szCs w:val="18"/>
              </w:rPr>
              <w:t xml:space="preserve"> 4.</w:t>
            </w:r>
          </w:p>
        </w:tc>
        <w:tc>
          <w:tcPr>
            <w:tcW w:w="1276" w:type="dxa"/>
          </w:tcPr>
          <w:p w14:paraId="2EF7B1A3" w14:textId="77777777" w:rsidR="00E67156" w:rsidRDefault="00E67156" w:rsidP="00776CA0">
            <w:pPr>
              <w:tabs>
                <w:tab w:val="left" w:pos="360"/>
              </w:tabs>
              <w:jc w:val="both"/>
              <w:rPr>
                <w:b/>
                <w:sz w:val="18"/>
                <w:szCs w:val="18"/>
              </w:rPr>
            </w:pPr>
            <w:r>
              <w:rPr>
                <w:b/>
                <w:sz w:val="18"/>
                <w:szCs w:val="18"/>
              </w:rPr>
              <w:t>T-IX-p-1076</w:t>
            </w:r>
          </w:p>
        </w:tc>
        <w:tc>
          <w:tcPr>
            <w:tcW w:w="1140" w:type="dxa"/>
          </w:tcPr>
          <w:p w14:paraId="6F6685E4" w14:textId="77777777" w:rsidR="00E67156" w:rsidRDefault="00E67156" w:rsidP="00776CA0">
            <w:pPr>
              <w:tabs>
                <w:tab w:val="left" w:pos="360"/>
              </w:tabs>
              <w:jc w:val="both"/>
              <w:rPr>
                <w:b/>
                <w:sz w:val="18"/>
                <w:szCs w:val="18"/>
              </w:rPr>
            </w:pPr>
            <w:r>
              <w:rPr>
                <w:b/>
                <w:sz w:val="18"/>
                <w:szCs w:val="18"/>
              </w:rPr>
              <w:t>2022-09-14</w:t>
            </w:r>
          </w:p>
        </w:tc>
        <w:tc>
          <w:tcPr>
            <w:tcW w:w="1701" w:type="dxa"/>
          </w:tcPr>
          <w:p w14:paraId="4B2B6733" w14:textId="77777777" w:rsidR="00E67156" w:rsidRDefault="00E67156" w:rsidP="00776CA0">
            <w:pPr>
              <w:tabs>
                <w:tab w:val="left" w:pos="360"/>
              </w:tabs>
              <w:jc w:val="both"/>
              <w:rPr>
                <w:b/>
                <w:sz w:val="18"/>
                <w:szCs w:val="18"/>
              </w:rPr>
            </w:pPr>
            <w:r>
              <w:rPr>
                <w:b/>
                <w:sz w:val="18"/>
                <w:szCs w:val="18"/>
              </w:rPr>
              <w:t>Visi komitetai</w:t>
            </w:r>
          </w:p>
        </w:tc>
        <w:tc>
          <w:tcPr>
            <w:tcW w:w="4678" w:type="dxa"/>
          </w:tcPr>
          <w:p w14:paraId="5B22F49B" w14:textId="77777777" w:rsidR="00E67156" w:rsidRDefault="00E67156" w:rsidP="00776CA0">
            <w:pPr>
              <w:jc w:val="both"/>
              <w:rPr>
                <w:b/>
                <w:sz w:val="18"/>
                <w:szCs w:val="18"/>
              </w:rPr>
            </w:pPr>
            <w:r>
              <w:rPr>
                <w:b/>
                <w:sz w:val="18"/>
                <w:szCs w:val="18"/>
              </w:rPr>
              <w:t>DĖL TEISĖS ATLIKTI CENTRINĖS PERKANČIOSIOS ORGANIZACIJOS FUNKCIJAS SUTEIKIMO VARĖNOS RAJONO SAVIVALDYBĖS ADMINISTRACIJAI</w:t>
            </w:r>
          </w:p>
        </w:tc>
        <w:tc>
          <w:tcPr>
            <w:tcW w:w="2410" w:type="dxa"/>
          </w:tcPr>
          <w:p w14:paraId="670EB96B" w14:textId="77777777" w:rsidR="00E67156" w:rsidRDefault="00E67156" w:rsidP="00776CA0">
            <w:pPr>
              <w:tabs>
                <w:tab w:val="left" w:pos="360"/>
              </w:tabs>
              <w:jc w:val="both"/>
              <w:rPr>
                <w:b/>
                <w:sz w:val="18"/>
                <w:szCs w:val="18"/>
              </w:rPr>
            </w:pPr>
            <w:r>
              <w:rPr>
                <w:b/>
                <w:sz w:val="18"/>
                <w:szCs w:val="18"/>
              </w:rPr>
              <w:t>Aivaras Batūra, Teisės ir civilinės metrikacijos skyriaus vedėjas</w:t>
            </w:r>
          </w:p>
        </w:tc>
        <w:tc>
          <w:tcPr>
            <w:tcW w:w="3402" w:type="dxa"/>
          </w:tcPr>
          <w:p w14:paraId="3AEC3947" w14:textId="77777777" w:rsidR="00E67156" w:rsidRDefault="00E67156" w:rsidP="00776CA0">
            <w:pPr>
              <w:tabs>
                <w:tab w:val="left" w:pos="360"/>
              </w:tabs>
              <w:jc w:val="both"/>
              <w:rPr>
                <w:b/>
                <w:sz w:val="18"/>
                <w:szCs w:val="18"/>
              </w:rPr>
            </w:pPr>
            <w:r>
              <w:rPr>
                <w:b/>
                <w:sz w:val="18"/>
                <w:szCs w:val="18"/>
              </w:rPr>
              <w:t>Aivaras Batūra, Teisės ir civilinės metrikacijos skyriaus vedėjas</w:t>
            </w:r>
          </w:p>
        </w:tc>
      </w:tr>
      <w:tr w:rsidR="00E67156" w14:paraId="3571CD87" w14:textId="77777777" w:rsidTr="00776CA0">
        <w:tc>
          <w:tcPr>
            <w:tcW w:w="704" w:type="dxa"/>
          </w:tcPr>
          <w:p w14:paraId="20B7D7CB" w14:textId="77777777" w:rsidR="00E67156" w:rsidRDefault="00E67156" w:rsidP="00776CA0">
            <w:pPr>
              <w:tabs>
                <w:tab w:val="left" w:pos="360"/>
              </w:tabs>
              <w:jc w:val="both"/>
              <w:rPr>
                <w:b/>
                <w:sz w:val="18"/>
                <w:szCs w:val="18"/>
              </w:rPr>
            </w:pPr>
            <w:r>
              <w:rPr>
                <w:b/>
                <w:sz w:val="18"/>
                <w:szCs w:val="18"/>
              </w:rPr>
              <w:t xml:space="preserve"> 5.</w:t>
            </w:r>
          </w:p>
        </w:tc>
        <w:tc>
          <w:tcPr>
            <w:tcW w:w="1276" w:type="dxa"/>
          </w:tcPr>
          <w:p w14:paraId="47DE3CFE" w14:textId="77777777" w:rsidR="00E67156" w:rsidRDefault="00E67156" w:rsidP="00776CA0">
            <w:pPr>
              <w:tabs>
                <w:tab w:val="left" w:pos="360"/>
              </w:tabs>
              <w:jc w:val="both"/>
              <w:rPr>
                <w:b/>
                <w:sz w:val="18"/>
                <w:szCs w:val="18"/>
              </w:rPr>
            </w:pPr>
            <w:r>
              <w:rPr>
                <w:b/>
                <w:sz w:val="18"/>
                <w:szCs w:val="18"/>
              </w:rPr>
              <w:t>T-IX-p-1083</w:t>
            </w:r>
          </w:p>
        </w:tc>
        <w:tc>
          <w:tcPr>
            <w:tcW w:w="1140" w:type="dxa"/>
          </w:tcPr>
          <w:p w14:paraId="33D6C998" w14:textId="77777777" w:rsidR="00E67156" w:rsidRDefault="00E67156" w:rsidP="00776CA0">
            <w:pPr>
              <w:tabs>
                <w:tab w:val="left" w:pos="360"/>
              </w:tabs>
              <w:jc w:val="both"/>
              <w:rPr>
                <w:b/>
                <w:sz w:val="18"/>
                <w:szCs w:val="18"/>
              </w:rPr>
            </w:pPr>
            <w:r>
              <w:rPr>
                <w:b/>
                <w:sz w:val="18"/>
                <w:szCs w:val="18"/>
              </w:rPr>
              <w:t>2022-09-14</w:t>
            </w:r>
          </w:p>
        </w:tc>
        <w:tc>
          <w:tcPr>
            <w:tcW w:w="1701" w:type="dxa"/>
          </w:tcPr>
          <w:p w14:paraId="5200A695" w14:textId="77777777" w:rsidR="00E67156" w:rsidRDefault="00E67156" w:rsidP="00776CA0">
            <w:pPr>
              <w:tabs>
                <w:tab w:val="left" w:pos="360"/>
              </w:tabs>
              <w:jc w:val="both"/>
              <w:rPr>
                <w:b/>
                <w:sz w:val="18"/>
                <w:szCs w:val="18"/>
              </w:rPr>
            </w:pPr>
            <w:r>
              <w:rPr>
                <w:b/>
                <w:sz w:val="18"/>
                <w:szCs w:val="18"/>
              </w:rPr>
              <w:t>Švietimo ir kultūros komitetas</w:t>
            </w:r>
          </w:p>
        </w:tc>
        <w:tc>
          <w:tcPr>
            <w:tcW w:w="4678" w:type="dxa"/>
          </w:tcPr>
          <w:p w14:paraId="7E037E36" w14:textId="77777777" w:rsidR="00E67156" w:rsidRDefault="00E67156" w:rsidP="00776CA0">
            <w:pPr>
              <w:tabs>
                <w:tab w:val="left" w:pos="360"/>
              </w:tabs>
              <w:jc w:val="both"/>
              <w:rPr>
                <w:b/>
                <w:sz w:val="18"/>
                <w:szCs w:val="18"/>
              </w:rPr>
            </w:pPr>
            <w:r>
              <w:rPr>
                <w:b/>
                <w:sz w:val="18"/>
                <w:szCs w:val="18"/>
              </w:rPr>
              <w:t>DĖL VARĖNOS RAJONO SAVIVALDYBĖS TARYBOS 2019 M. RUGSĖJO 24 D. SPRENDIMO NR. T-IX-134 „DĖL VARĖNOS RAJONO SAVIVALDYBĖS ŠVIETIMO ĮSTAIGŲ IR DAUGIAFUNKCIŲ CENTRŲ PAREIGYBIŲ TVIRTINIMO“ PAKEITIMO</w:t>
            </w:r>
          </w:p>
        </w:tc>
        <w:tc>
          <w:tcPr>
            <w:tcW w:w="2410" w:type="dxa"/>
          </w:tcPr>
          <w:p w14:paraId="670DE6E2" w14:textId="77777777" w:rsidR="00E67156" w:rsidRDefault="00E67156" w:rsidP="00776CA0">
            <w:pPr>
              <w:tabs>
                <w:tab w:val="left" w:pos="360"/>
              </w:tabs>
              <w:jc w:val="both"/>
              <w:rPr>
                <w:b/>
                <w:sz w:val="18"/>
                <w:szCs w:val="18"/>
              </w:rPr>
            </w:pPr>
            <w:r>
              <w:rPr>
                <w:b/>
                <w:sz w:val="18"/>
                <w:szCs w:val="18"/>
              </w:rPr>
              <w:t>Rima Svirskienė, Švietimo skyriaus vyr. specialistė</w:t>
            </w:r>
          </w:p>
        </w:tc>
        <w:tc>
          <w:tcPr>
            <w:tcW w:w="3402" w:type="dxa"/>
          </w:tcPr>
          <w:p w14:paraId="1B5F6351" w14:textId="77777777" w:rsidR="00E67156" w:rsidRDefault="00E67156" w:rsidP="00776CA0">
            <w:pPr>
              <w:tabs>
                <w:tab w:val="left" w:pos="360"/>
              </w:tabs>
              <w:jc w:val="both"/>
              <w:rPr>
                <w:b/>
                <w:sz w:val="18"/>
                <w:szCs w:val="18"/>
              </w:rPr>
            </w:pPr>
            <w:r>
              <w:rPr>
                <w:b/>
                <w:sz w:val="18"/>
                <w:szCs w:val="18"/>
              </w:rPr>
              <w:t>Stasė Bingelienė, Švietimo skyriaus vedėja</w:t>
            </w:r>
          </w:p>
        </w:tc>
      </w:tr>
      <w:tr w:rsidR="00E67156" w14:paraId="24D6ADB7" w14:textId="77777777" w:rsidTr="00776CA0">
        <w:tc>
          <w:tcPr>
            <w:tcW w:w="704" w:type="dxa"/>
          </w:tcPr>
          <w:p w14:paraId="69E6893C" w14:textId="77777777" w:rsidR="00E67156" w:rsidRDefault="00E67156" w:rsidP="00776CA0">
            <w:pPr>
              <w:tabs>
                <w:tab w:val="left" w:pos="360"/>
              </w:tabs>
              <w:jc w:val="both"/>
              <w:rPr>
                <w:b/>
                <w:sz w:val="18"/>
                <w:szCs w:val="18"/>
              </w:rPr>
            </w:pPr>
            <w:r>
              <w:rPr>
                <w:b/>
                <w:sz w:val="18"/>
                <w:szCs w:val="18"/>
              </w:rPr>
              <w:t xml:space="preserve"> 6.</w:t>
            </w:r>
          </w:p>
        </w:tc>
        <w:tc>
          <w:tcPr>
            <w:tcW w:w="1276" w:type="dxa"/>
          </w:tcPr>
          <w:p w14:paraId="4C2BB0CB" w14:textId="77777777" w:rsidR="00E67156" w:rsidRDefault="00E67156" w:rsidP="00776CA0">
            <w:pPr>
              <w:tabs>
                <w:tab w:val="left" w:pos="360"/>
              </w:tabs>
              <w:jc w:val="both"/>
              <w:rPr>
                <w:b/>
                <w:sz w:val="18"/>
                <w:szCs w:val="18"/>
              </w:rPr>
            </w:pPr>
            <w:r>
              <w:rPr>
                <w:b/>
                <w:sz w:val="18"/>
                <w:szCs w:val="18"/>
              </w:rPr>
              <w:t>T-IX-p-1088</w:t>
            </w:r>
          </w:p>
        </w:tc>
        <w:tc>
          <w:tcPr>
            <w:tcW w:w="1140" w:type="dxa"/>
          </w:tcPr>
          <w:p w14:paraId="432A2819" w14:textId="77777777" w:rsidR="00E67156" w:rsidRDefault="00E67156" w:rsidP="00776CA0">
            <w:pPr>
              <w:tabs>
                <w:tab w:val="left" w:pos="360"/>
              </w:tabs>
              <w:jc w:val="both"/>
              <w:rPr>
                <w:b/>
                <w:sz w:val="18"/>
                <w:szCs w:val="18"/>
              </w:rPr>
            </w:pPr>
            <w:r>
              <w:rPr>
                <w:b/>
                <w:sz w:val="18"/>
                <w:szCs w:val="18"/>
              </w:rPr>
              <w:t>2022-09-14</w:t>
            </w:r>
          </w:p>
        </w:tc>
        <w:tc>
          <w:tcPr>
            <w:tcW w:w="1701" w:type="dxa"/>
          </w:tcPr>
          <w:p w14:paraId="43512471" w14:textId="77777777" w:rsidR="00E67156" w:rsidRDefault="00E67156" w:rsidP="00776CA0">
            <w:pPr>
              <w:tabs>
                <w:tab w:val="left" w:pos="360"/>
              </w:tabs>
              <w:jc w:val="both"/>
              <w:rPr>
                <w:b/>
                <w:sz w:val="18"/>
                <w:szCs w:val="18"/>
              </w:rPr>
            </w:pPr>
            <w:r>
              <w:rPr>
                <w:b/>
                <w:sz w:val="18"/>
                <w:szCs w:val="18"/>
              </w:rPr>
              <w:t>Švietimo ir kultūros komitetas</w:t>
            </w:r>
          </w:p>
        </w:tc>
        <w:tc>
          <w:tcPr>
            <w:tcW w:w="4678" w:type="dxa"/>
          </w:tcPr>
          <w:p w14:paraId="1AEFE955" w14:textId="77777777" w:rsidR="00E67156" w:rsidRDefault="00E67156" w:rsidP="00776CA0">
            <w:pPr>
              <w:tabs>
                <w:tab w:val="left" w:pos="360"/>
              </w:tabs>
              <w:jc w:val="both"/>
              <w:rPr>
                <w:b/>
                <w:sz w:val="18"/>
                <w:szCs w:val="18"/>
              </w:rPr>
            </w:pPr>
            <w:r>
              <w:rPr>
                <w:b/>
                <w:sz w:val="18"/>
                <w:szCs w:val="18"/>
              </w:rPr>
              <w:t>DĖL VARĖNOS ŠVIETIMO CENTRO NUOSTATŲ PATVIRTINIMO</w:t>
            </w:r>
          </w:p>
        </w:tc>
        <w:tc>
          <w:tcPr>
            <w:tcW w:w="2410" w:type="dxa"/>
          </w:tcPr>
          <w:p w14:paraId="00D71309" w14:textId="77777777" w:rsidR="00E67156" w:rsidRDefault="00E67156" w:rsidP="00776CA0">
            <w:pPr>
              <w:tabs>
                <w:tab w:val="left" w:pos="360"/>
              </w:tabs>
              <w:jc w:val="both"/>
              <w:rPr>
                <w:b/>
                <w:sz w:val="18"/>
                <w:szCs w:val="18"/>
              </w:rPr>
            </w:pPr>
            <w:r>
              <w:rPr>
                <w:b/>
                <w:sz w:val="18"/>
                <w:szCs w:val="18"/>
              </w:rPr>
              <w:t>Liudas Tamulevičius, Švietimo skyriaus vedėjo pavaduotojas</w:t>
            </w:r>
          </w:p>
        </w:tc>
        <w:tc>
          <w:tcPr>
            <w:tcW w:w="3402" w:type="dxa"/>
          </w:tcPr>
          <w:p w14:paraId="5601F9BD" w14:textId="77777777" w:rsidR="00E67156" w:rsidRDefault="00E67156" w:rsidP="00776CA0">
            <w:pPr>
              <w:tabs>
                <w:tab w:val="left" w:pos="360"/>
              </w:tabs>
              <w:jc w:val="both"/>
              <w:rPr>
                <w:b/>
                <w:sz w:val="18"/>
                <w:szCs w:val="18"/>
              </w:rPr>
            </w:pPr>
            <w:r>
              <w:rPr>
                <w:b/>
                <w:sz w:val="18"/>
                <w:szCs w:val="18"/>
              </w:rPr>
              <w:t>Stasė Bingelienė, Švietimo skyriaus vedėja</w:t>
            </w:r>
          </w:p>
        </w:tc>
      </w:tr>
      <w:tr w:rsidR="00E67156" w14:paraId="3651E014" w14:textId="77777777" w:rsidTr="00776CA0">
        <w:tc>
          <w:tcPr>
            <w:tcW w:w="704" w:type="dxa"/>
          </w:tcPr>
          <w:p w14:paraId="5AD3138E" w14:textId="77777777" w:rsidR="00E67156" w:rsidRDefault="00E67156" w:rsidP="00776CA0">
            <w:pPr>
              <w:tabs>
                <w:tab w:val="left" w:pos="360"/>
              </w:tabs>
              <w:jc w:val="both"/>
              <w:rPr>
                <w:b/>
                <w:sz w:val="18"/>
                <w:szCs w:val="18"/>
              </w:rPr>
            </w:pPr>
            <w:r>
              <w:rPr>
                <w:b/>
                <w:sz w:val="18"/>
                <w:szCs w:val="18"/>
              </w:rPr>
              <w:lastRenderedPageBreak/>
              <w:t>7.</w:t>
            </w:r>
          </w:p>
        </w:tc>
        <w:tc>
          <w:tcPr>
            <w:tcW w:w="1276" w:type="dxa"/>
          </w:tcPr>
          <w:p w14:paraId="6EA212C3" w14:textId="77777777" w:rsidR="00E67156" w:rsidRDefault="00E67156" w:rsidP="00776CA0">
            <w:pPr>
              <w:tabs>
                <w:tab w:val="left" w:pos="360"/>
              </w:tabs>
              <w:jc w:val="both"/>
              <w:rPr>
                <w:b/>
                <w:sz w:val="18"/>
                <w:szCs w:val="18"/>
              </w:rPr>
            </w:pPr>
            <w:r>
              <w:rPr>
                <w:b/>
                <w:sz w:val="18"/>
                <w:szCs w:val="18"/>
              </w:rPr>
              <w:t>T-IX-p-1090</w:t>
            </w:r>
          </w:p>
        </w:tc>
        <w:tc>
          <w:tcPr>
            <w:tcW w:w="1140" w:type="dxa"/>
          </w:tcPr>
          <w:p w14:paraId="5AB6BD6C" w14:textId="77777777" w:rsidR="00E67156" w:rsidRDefault="00E67156" w:rsidP="00776CA0">
            <w:pPr>
              <w:tabs>
                <w:tab w:val="left" w:pos="360"/>
              </w:tabs>
              <w:jc w:val="both"/>
              <w:rPr>
                <w:b/>
                <w:sz w:val="18"/>
                <w:szCs w:val="18"/>
              </w:rPr>
            </w:pPr>
            <w:r>
              <w:rPr>
                <w:b/>
                <w:sz w:val="18"/>
                <w:szCs w:val="18"/>
              </w:rPr>
              <w:t>2022-09-15</w:t>
            </w:r>
          </w:p>
        </w:tc>
        <w:tc>
          <w:tcPr>
            <w:tcW w:w="1701" w:type="dxa"/>
          </w:tcPr>
          <w:p w14:paraId="2F8DB85E" w14:textId="77777777" w:rsidR="00E67156" w:rsidRDefault="00E67156" w:rsidP="00776CA0">
            <w:pPr>
              <w:tabs>
                <w:tab w:val="left" w:pos="360"/>
              </w:tabs>
              <w:jc w:val="both"/>
              <w:rPr>
                <w:b/>
                <w:sz w:val="18"/>
                <w:szCs w:val="18"/>
              </w:rPr>
            </w:pPr>
            <w:r>
              <w:rPr>
                <w:b/>
                <w:sz w:val="18"/>
                <w:szCs w:val="18"/>
              </w:rPr>
              <w:t>Švietimo ir kultūros komitetas</w:t>
            </w:r>
          </w:p>
        </w:tc>
        <w:tc>
          <w:tcPr>
            <w:tcW w:w="4678" w:type="dxa"/>
          </w:tcPr>
          <w:p w14:paraId="6AE6C9B5" w14:textId="77777777" w:rsidR="00E67156" w:rsidRDefault="00E67156" w:rsidP="00776CA0">
            <w:pPr>
              <w:tabs>
                <w:tab w:val="left" w:pos="360"/>
              </w:tabs>
              <w:jc w:val="both"/>
              <w:rPr>
                <w:b/>
                <w:sz w:val="18"/>
                <w:szCs w:val="18"/>
              </w:rPr>
            </w:pPr>
            <w:r>
              <w:rPr>
                <w:b/>
                <w:sz w:val="18"/>
                <w:szCs w:val="18"/>
              </w:rPr>
              <w:t>DĖL VARĖNOS RAJONO SAVIVALDYBĖS TARYBOS 2021 M. BIRŽELIO 30 D. SPRENDIMO NR. T-IX-685 „DĖL VARĖNOS MOKSLEIVIŲ KŪRYBOS CENTRO REORGANIZAVIMO IR VARĖNOS ŠVIETIMO CENTRO NUOSTATŲ PATVIRTINIMO“ PAKEITIMO</w:t>
            </w:r>
          </w:p>
        </w:tc>
        <w:tc>
          <w:tcPr>
            <w:tcW w:w="2410" w:type="dxa"/>
          </w:tcPr>
          <w:p w14:paraId="32D5239C" w14:textId="77777777" w:rsidR="00E67156" w:rsidRDefault="00E67156" w:rsidP="00776CA0">
            <w:pPr>
              <w:tabs>
                <w:tab w:val="left" w:pos="360"/>
              </w:tabs>
              <w:jc w:val="both"/>
              <w:rPr>
                <w:b/>
                <w:sz w:val="18"/>
                <w:szCs w:val="18"/>
              </w:rPr>
            </w:pPr>
            <w:r>
              <w:rPr>
                <w:b/>
                <w:sz w:val="18"/>
                <w:szCs w:val="18"/>
              </w:rPr>
              <w:t>Liudas Tamulevičius, Švietimo skyriaus vedėjo pavaduotojas</w:t>
            </w:r>
          </w:p>
        </w:tc>
        <w:tc>
          <w:tcPr>
            <w:tcW w:w="3402" w:type="dxa"/>
          </w:tcPr>
          <w:p w14:paraId="35C3DF14" w14:textId="77777777" w:rsidR="00E67156" w:rsidRDefault="00E67156" w:rsidP="00776CA0">
            <w:pPr>
              <w:tabs>
                <w:tab w:val="left" w:pos="360"/>
              </w:tabs>
              <w:jc w:val="both"/>
              <w:rPr>
                <w:b/>
                <w:sz w:val="18"/>
                <w:szCs w:val="18"/>
              </w:rPr>
            </w:pPr>
            <w:r>
              <w:rPr>
                <w:b/>
                <w:sz w:val="18"/>
                <w:szCs w:val="18"/>
              </w:rPr>
              <w:t>Stasė Bingelienė, Švietimo skyriaus vedėja</w:t>
            </w:r>
          </w:p>
        </w:tc>
      </w:tr>
      <w:tr w:rsidR="00E67156" w14:paraId="1648E9E0" w14:textId="77777777" w:rsidTr="00776CA0">
        <w:tc>
          <w:tcPr>
            <w:tcW w:w="704" w:type="dxa"/>
          </w:tcPr>
          <w:p w14:paraId="7E0E229F" w14:textId="77777777" w:rsidR="00E67156" w:rsidRDefault="00E67156" w:rsidP="00776CA0">
            <w:pPr>
              <w:tabs>
                <w:tab w:val="left" w:pos="360"/>
              </w:tabs>
              <w:jc w:val="both"/>
              <w:rPr>
                <w:b/>
                <w:sz w:val="18"/>
                <w:szCs w:val="18"/>
              </w:rPr>
            </w:pPr>
            <w:r>
              <w:rPr>
                <w:b/>
                <w:sz w:val="18"/>
                <w:szCs w:val="18"/>
              </w:rPr>
              <w:t>8.</w:t>
            </w:r>
          </w:p>
        </w:tc>
        <w:tc>
          <w:tcPr>
            <w:tcW w:w="1276" w:type="dxa"/>
          </w:tcPr>
          <w:p w14:paraId="7F533946" w14:textId="77777777" w:rsidR="00E67156" w:rsidRDefault="00E67156" w:rsidP="00776CA0">
            <w:pPr>
              <w:tabs>
                <w:tab w:val="left" w:pos="360"/>
              </w:tabs>
              <w:jc w:val="both"/>
              <w:rPr>
                <w:b/>
                <w:sz w:val="18"/>
                <w:szCs w:val="18"/>
              </w:rPr>
            </w:pPr>
            <w:r>
              <w:rPr>
                <w:b/>
                <w:sz w:val="18"/>
                <w:szCs w:val="18"/>
              </w:rPr>
              <w:t>T-IX-p-1086</w:t>
            </w:r>
          </w:p>
        </w:tc>
        <w:tc>
          <w:tcPr>
            <w:tcW w:w="1140" w:type="dxa"/>
          </w:tcPr>
          <w:p w14:paraId="36C93B06" w14:textId="77777777" w:rsidR="00E67156" w:rsidRDefault="00E67156" w:rsidP="00776CA0">
            <w:pPr>
              <w:tabs>
                <w:tab w:val="left" w:pos="360"/>
              </w:tabs>
              <w:jc w:val="both"/>
              <w:rPr>
                <w:b/>
                <w:sz w:val="18"/>
                <w:szCs w:val="18"/>
              </w:rPr>
            </w:pPr>
            <w:r>
              <w:rPr>
                <w:b/>
                <w:sz w:val="18"/>
                <w:szCs w:val="18"/>
              </w:rPr>
              <w:t>2022-09-14</w:t>
            </w:r>
          </w:p>
        </w:tc>
        <w:tc>
          <w:tcPr>
            <w:tcW w:w="1701" w:type="dxa"/>
          </w:tcPr>
          <w:p w14:paraId="60EA341D" w14:textId="77777777" w:rsidR="00E67156" w:rsidRDefault="00E67156" w:rsidP="00776CA0">
            <w:pPr>
              <w:tabs>
                <w:tab w:val="left" w:pos="360"/>
              </w:tabs>
              <w:jc w:val="both"/>
              <w:rPr>
                <w:b/>
                <w:sz w:val="18"/>
                <w:szCs w:val="18"/>
              </w:rPr>
            </w:pPr>
            <w:r>
              <w:rPr>
                <w:b/>
                <w:sz w:val="18"/>
                <w:szCs w:val="18"/>
              </w:rPr>
              <w:t>Sveikatos ir socialinių reikalų komitetas</w:t>
            </w:r>
          </w:p>
        </w:tc>
        <w:tc>
          <w:tcPr>
            <w:tcW w:w="4678" w:type="dxa"/>
          </w:tcPr>
          <w:p w14:paraId="13DE1BB2" w14:textId="77777777" w:rsidR="00E67156" w:rsidRDefault="00E67156" w:rsidP="00776CA0">
            <w:pPr>
              <w:tabs>
                <w:tab w:val="left" w:pos="360"/>
              </w:tabs>
              <w:jc w:val="both"/>
              <w:rPr>
                <w:b/>
                <w:sz w:val="18"/>
                <w:szCs w:val="18"/>
              </w:rPr>
            </w:pPr>
            <w:r>
              <w:rPr>
                <w:b/>
                <w:sz w:val="18"/>
                <w:szCs w:val="18"/>
              </w:rPr>
              <w:t>DĖL VARĖNOS RAJONO SAVIVALDYBĖS TARYBOS 2019 M. RUGSĖJO 24 D. SPRENDIMO NR. T-IX-136 „DĖL VARĖNOS GLOBOS NAMŲ FINANSINIŲ NORMATYVŲ PATVIRTINIMO“ PAKEITIMO</w:t>
            </w:r>
          </w:p>
        </w:tc>
        <w:tc>
          <w:tcPr>
            <w:tcW w:w="2410" w:type="dxa"/>
          </w:tcPr>
          <w:p w14:paraId="4AD9495D" w14:textId="77777777" w:rsidR="00E67156" w:rsidRDefault="00E67156" w:rsidP="00776CA0">
            <w:pPr>
              <w:tabs>
                <w:tab w:val="left" w:pos="360"/>
              </w:tabs>
              <w:jc w:val="both"/>
              <w:rPr>
                <w:b/>
                <w:sz w:val="18"/>
                <w:szCs w:val="18"/>
              </w:rPr>
            </w:pPr>
            <w:r>
              <w:rPr>
                <w:b/>
                <w:sz w:val="18"/>
                <w:szCs w:val="18"/>
              </w:rPr>
              <w:t>Audronė Karlonienė, Socialinės paramos skyriaus vyr. specialistė</w:t>
            </w:r>
          </w:p>
        </w:tc>
        <w:tc>
          <w:tcPr>
            <w:tcW w:w="3402" w:type="dxa"/>
          </w:tcPr>
          <w:p w14:paraId="0CE05C7D" w14:textId="77777777" w:rsidR="00E67156" w:rsidRDefault="00E67156" w:rsidP="00776CA0">
            <w:pPr>
              <w:tabs>
                <w:tab w:val="left" w:pos="360"/>
              </w:tabs>
              <w:jc w:val="both"/>
              <w:rPr>
                <w:b/>
                <w:sz w:val="18"/>
                <w:szCs w:val="18"/>
              </w:rPr>
            </w:pPr>
            <w:r>
              <w:rPr>
                <w:b/>
                <w:sz w:val="18"/>
                <w:szCs w:val="18"/>
              </w:rPr>
              <w:t>Dalia Stankevičiūtė, Socialinės paramos skyriaus vedėja</w:t>
            </w:r>
          </w:p>
        </w:tc>
      </w:tr>
      <w:tr w:rsidR="00E67156" w14:paraId="090D5CA0" w14:textId="77777777" w:rsidTr="00776CA0">
        <w:tc>
          <w:tcPr>
            <w:tcW w:w="704" w:type="dxa"/>
          </w:tcPr>
          <w:p w14:paraId="0640EE46" w14:textId="77777777" w:rsidR="00E67156" w:rsidRDefault="00E67156" w:rsidP="00776CA0">
            <w:pPr>
              <w:tabs>
                <w:tab w:val="left" w:pos="360"/>
              </w:tabs>
              <w:jc w:val="both"/>
              <w:rPr>
                <w:b/>
                <w:sz w:val="18"/>
                <w:szCs w:val="18"/>
              </w:rPr>
            </w:pPr>
            <w:r>
              <w:rPr>
                <w:b/>
                <w:sz w:val="18"/>
                <w:szCs w:val="18"/>
              </w:rPr>
              <w:t>9.</w:t>
            </w:r>
          </w:p>
        </w:tc>
        <w:tc>
          <w:tcPr>
            <w:tcW w:w="1276" w:type="dxa"/>
          </w:tcPr>
          <w:p w14:paraId="0401BA3E" w14:textId="77777777" w:rsidR="00E67156" w:rsidRDefault="00E67156" w:rsidP="00776CA0">
            <w:pPr>
              <w:tabs>
                <w:tab w:val="left" w:pos="360"/>
              </w:tabs>
              <w:jc w:val="both"/>
              <w:rPr>
                <w:b/>
                <w:sz w:val="18"/>
                <w:szCs w:val="18"/>
              </w:rPr>
            </w:pPr>
            <w:r>
              <w:rPr>
                <w:b/>
                <w:sz w:val="18"/>
                <w:szCs w:val="18"/>
              </w:rPr>
              <w:t>T-IX-p-1085</w:t>
            </w:r>
          </w:p>
        </w:tc>
        <w:tc>
          <w:tcPr>
            <w:tcW w:w="1140" w:type="dxa"/>
          </w:tcPr>
          <w:p w14:paraId="51528296" w14:textId="77777777" w:rsidR="00E67156" w:rsidRDefault="00E67156" w:rsidP="00776CA0">
            <w:pPr>
              <w:tabs>
                <w:tab w:val="left" w:pos="360"/>
              </w:tabs>
              <w:jc w:val="both"/>
              <w:rPr>
                <w:b/>
                <w:sz w:val="18"/>
                <w:szCs w:val="18"/>
              </w:rPr>
            </w:pPr>
            <w:r>
              <w:rPr>
                <w:b/>
                <w:sz w:val="18"/>
                <w:szCs w:val="18"/>
              </w:rPr>
              <w:t>2022-09-14</w:t>
            </w:r>
          </w:p>
        </w:tc>
        <w:tc>
          <w:tcPr>
            <w:tcW w:w="1701" w:type="dxa"/>
          </w:tcPr>
          <w:p w14:paraId="656898D2" w14:textId="77777777" w:rsidR="00E67156" w:rsidRDefault="00E67156" w:rsidP="00776CA0">
            <w:pPr>
              <w:tabs>
                <w:tab w:val="left" w:pos="360"/>
              </w:tabs>
              <w:jc w:val="both"/>
              <w:rPr>
                <w:b/>
                <w:sz w:val="18"/>
                <w:szCs w:val="18"/>
              </w:rPr>
            </w:pPr>
            <w:r>
              <w:rPr>
                <w:b/>
                <w:sz w:val="18"/>
                <w:szCs w:val="18"/>
              </w:rPr>
              <w:t>Sveikatos ir socialinių reikalų komitetas</w:t>
            </w:r>
          </w:p>
        </w:tc>
        <w:tc>
          <w:tcPr>
            <w:tcW w:w="4678" w:type="dxa"/>
          </w:tcPr>
          <w:p w14:paraId="78BB9271" w14:textId="77777777" w:rsidR="00E67156" w:rsidRDefault="00E67156" w:rsidP="00776CA0">
            <w:pPr>
              <w:tabs>
                <w:tab w:val="left" w:pos="360"/>
              </w:tabs>
              <w:jc w:val="both"/>
              <w:rPr>
                <w:b/>
                <w:sz w:val="18"/>
                <w:szCs w:val="18"/>
              </w:rPr>
            </w:pPr>
            <w:r>
              <w:rPr>
                <w:b/>
                <w:sz w:val="18"/>
                <w:szCs w:val="18"/>
              </w:rPr>
              <w:t>DĖL VARĖNOS RAJONO SAVIVALDYBĖS TARYBOS 2019 M. RUGSĖJO 24 D. SPRENDIMO NR. T-IX-137 „DĖL MERKINĖS GLOBOS NAMŲ FINANSINIŲ NORMATYVŲ PATVIRTINIMO“ PAKEITIMO</w:t>
            </w:r>
          </w:p>
        </w:tc>
        <w:tc>
          <w:tcPr>
            <w:tcW w:w="2410" w:type="dxa"/>
          </w:tcPr>
          <w:p w14:paraId="4EEDF74E" w14:textId="77777777" w:rsidR="00E67156" w:rsidRDefault="00E67156" w:rsidP="00776CA0">
            <w:pPr>
              <w:tabs>
                <w:tab w:val="left" w:pos="360"/>
              </w:tabs>
              <w:jc w:val="both"/>
              <w:rPr>
                <w:b/>
                <w:sz w:val="18"/>
                <w:szCs w:val="18"/>
              </w:rPr>
            </w:pPr>
            <w:r>
              <w:rPr>
                <w:b/>
                <w:sz w:val="18"/>
                <w:szCs w:val="18"/>
              </w:rPr>
              <w:t>Audronė Karlonienė, Socialinės paramos skyriaus vyr. specialistė</w:t>
            </w:r>
          </w:p>
        </w:tc>
        <w:tc>
          <w:tcPr>
            <w:tcW w:w="3402" w:type="dxa"/>
          </w:tcPr>
          <w:p w14:paraId="1A3547BA" w14:textId="77777777" w:rsidR="00E67156" w:rsidRDefault="00E67156" w:rsidP="00776CA0">
            <w:pPr>
              <w:tabs>
                <w:tab w:val="left" w:pos="360"/>
              </w:tabs>
              <w:jc w:val="both"/>
              <w:rPr>
                <w:b/>
                <w:sz w:val="18"/>
                <w:szCs w:val="18"/>
              </w:rPr>
            </w:pPr>
            <w:r>
              <w:rPr>
                <w:b/>
                <w:sz w:val="18"/>
                <w:szCs w:val="18"/>
              </w:rPr>
              <w:t>Dalia Stankevičiūtė, Socialinės paramos skyriaus vedėja</w:t>
            </w:r>
          </w:p>
        </w:tc>
      </w:tr>
      <w:tr w:rsidR="00E67156" w14:paraId="3E13FBD0" w14:textId="77777777" w:rsidTr="00776CA0">
        <w:tc>
          <w:tcPr>
            <w:tcW w:w="704" w:type="dxa"/>
          </w:tcPr>
          <w:p w14:paraId="60A7267D" w14:textId="77777777" w:rsidR="00E67156" w:rsidRDefault="00E67156" w:rsidP="00776CA0">
            <w:pPr>
              <w:tabs>
                <w:tab w:val="left" w:pos="360"/>
              </w:tabs>
              <w:jc w:val="both"/>
              <w:rPr>
                <w:b/>
                <w:sz w:val="18"/>
                <w:szCs w:val="18"/>
              </w:rPr>
            </w:pPr>
            <w:r>
              <w:rPr>
                <w:b/>
                <w:sz w:val="18"/>
                <w:szCs w:val="18"/>
              </w:rPr>
              <w:t xml:space="preserve"> 10.</w:t>
            </w:r>
          </w:p>
        </w:tc>
        <w:tc>
          <w:tcPr>
            <w:tcW w:w="1276" w:type="dxa"/>
          </w:tcPr>
          <w:p w14:paraId="077C6460" w14:textId="77777777" w:rsidR="00E67156" w:rsidRDefault="00E67156" w:rsidP="00776CA0">
            <w:pPr>
              <w:tabs>
                <w:tab w:val="left" w:pos="360"/>
              </w:tabs>
              <w:jc w:val="both"/>
              <w:rPr>
                <w:b/>
                <w:sz w:val="18"/>
                <w:szCs w:val="18"/>
              </w:rPr>
            </w:pPr>
            <w:r>
              <w:rPr>
                <w:b/>
                <w:sz w:val="18"/>
                <w:szCs w:val="18"/>
              </w:rPr>
              <w:t>T-IX-p-1075</w:t>
            </w:r>
          </w:p>
        </w:tc>
        <w:tc>
          <w:tcPr>
            <w:tcW w:w="1140" w:type="dxa"/>
          </w:tcPr>
          <w:p w14:paraId="4A237DFB" w14:textId="77777777" w:rsidR="00E67156" w:rsidRDefault="00E67156" w:rsidP="00776CA0">
            <w:pPr>
              <w:tabs>
                <w:tab w:val="left" w:pos="360"/>
              </w:tabs>
              <w:jc w:val="both"/>
              <w:rPr>
                <w:b/>
                <w:sz w:val="18"/>
                <w:szCs w:val="18"/>
              </w:rPr>
            </w:pPr>
            <w:r>
              <w:rPr>
                <w:b/>
                <w:sz w:val="18"/>
                <w:szCs w:val="18"/>
              </w:rPr>
              <w:t>2022-09-13</w:t>
            </w:r>
          </w:p>
        </w:tc>
        <w:tc>
          <w:tcPr>
            <w:tcW w:w="1701" w:type="dxa"/>
          </w:tcPr>
          <w:p w14:paraId="4EA4EE7C" w14:textId="77777777" w:rsidR="00E67156" w:rsidRDefault="00E67156" w:rsidP="00776CA0">
            <w:pPr>
              <w:tabs>
                <w:tab w:val="left" w:pos="360"/>
              </w:tabs>
              <w:jc w:val="both"/>
              <w:rPr>
                <w:b/>
                <w:sz w:val="18"/>
                <w:szCs w:val="18"/>
              </w:rPr>
            </w:pPr>
            <w:r>
              <w:rPr>
                <w:b/>
                <w:sz w:val="18"/>
                <w:szCs w:val="18"/>
              </w:rPr>
              <w:t>Teritorinio vystymo ir kaimo reikalų komitetas</w:t>
            </w:r>
          </w:p>
        </w:tc>
        <w:tc>
          <w:tcPr>
            <w:tcW w:w="4678" w:type="dxa"/>
          </w:tcPr>
          <w:p w14:paraId="285DDEE5" w14:textId="77777777" w:rsidR="00E67156" w:rsidRDefault="00E67156" w:rsidP="00776CA0">
            <w:pPr>
              <w:tabs>
                <w:tab w:val="left" w:pos="360"/>
              </w:tabs>
              <w:jc w:val="both"/>
              <w:rPr>
                <w:b/>
                <w:sz w:val="18"/>
                <w:szCs w:val="18"/>
              </w:rPr>
            </w:pPr>
            <w:r>
              <w:rPr>
                <w:b/>
                <w:sz w:val="18"/>
                <w:szCs w:val="18"/>
              </w:rPr>
              <w:t>DĖL 2022 M. NENAUDOJAMŲ, APLEISTŲ ŽEMĖS SKLYPŲ, IŠSKYRUS ŽEMĖS ŪKIO NAUDMENAS, SĄRAŠO PATVIRTINIMO</w:t>
            </w:r>
          </w:p>
        </w:tc>
        <w:tc>
          <w:tcPr>
            <w:tcW w:w="2410" w:type="dxa"/>
          </w:tcPr>
          <w:p w14:paraId="343CB47C" w14:textId="77777777" w:rsidR="00E67156" w:rsidRDefault="00E67156" w:rsidP="00776CA0">
            <w:pPr>
              <w:tabs>
                <w:tab w:val="left" w:pos="360"/>
              </w:tabs>
              <w:jc w:val="both"/>
              <w:rPr>
                <w:b/>
                <w:sz w:val="18"/>
                <w:szCs w:val="18"/>
              </w:rPr>
            </w:pPr>
            <w:r>
              <w:rPr>
                <w:b/>
                <w:sz w:val="18"/>
                <w:szCs w:val="18"/>
              </w:rPr>
              <w:t>Kęstutis Narvičius, Architektūros skyriaus vyr. specialistas</w:t>
            </w:r>
          </w:p>
        </w:tc>
        <w:tc>
          <w:tcPr>
            <w:tcW w:w="3402" w:type="dxa"/>
          </w:tcPr>
          <w:p w14:paraId="17E4C2DB" w14:textId="77777777" w:rsidR="00E67156" w:rsidRDefault="00E67156" w:rsidP="00776CA0">
            <w:pPr>
              <w:tabs>
                <w:tab w:val="left" w:pos="360"/>
              </w:tabs>
              <w:jc w:val="both"/>
              <w:rPr>
                <w:b/>
                <w:sz w:val="18"/>
                <w:szCs w:val="18"/>
              </w:rPr>
            </w:pPr>
            <w:r>
              <w:rPr>
                <w:b/>
                <w:sz w:val="18"/>
                <w:szCs w:val="18"/>
              </w:rPr>
              <w:t>Jurgita Skirevičiūtė, Architektūros skyriaus vedėja</w:t>
            </w:r>
          </w:p>
        </w:tc>
      </w:tr>
      <w:tr w:rsidR="00E67156" w14:paraId="6F9D719D" w14:textId="77777777" w:rsidTr="00776CA0">
        <w:tc>
          <w:tcPr>
            <w:tcW w:w="704" w:type="dxa"/>
          </w:tcPr>
          <w:p w14:paraId="1FB03381" w14:textId="77777777" w:rsidR="00E67156" w:rsidRDefault="00E67156" w:rsidP="00776CA0">
            <w:pPr>
              <w:tabs>
                <w:tab w:val="left" w:pos="360"/>
              </w:tabs>
              <w:jc w:val="both"/>
              <w:rPr>
                <w:b/>
                <w:sz w:val="18"/>
                <w:szCs w:val="18"/>
              </w:rPr>
            </w:pPr>
            <w:r>
              <w:rPr>
                <w:b/>
                <w:sz w:val="18"/>
                <w:szCs w:val="18"/>
              </w:rPr>
              <w:t xml:space="preserve"> 11.</w:t>
            </w:r>
          </w:p>
        </w:tc>
        <w:tc>
          <w:tcPr>
            <w:tcW w:w="1276" w:type="dxa"/>
          </w:tcPr>
          <w:p w14:paraId="45B4A6A4" w14:textId="77777777" w:rsidR="00E67156" w:rsidRDefault="00E67156" w:rsidP="00776CA0">
            <w:pPr>
              <w:tabs>
                <w:tab w:val="left" w:pos="360"/>
              </w:tabs>
              <w:jc w:val="both"/>
              <w:rPr>
                <w:b/>
                <w:sz w:val="18"/>
                <w:szCs w:val="18"/>
              </w:rPr>
            </w:pPr>
            <w:r>
              <w:rPr>
                <w:b/>
                <w:sz w:val="18"/>
                <w:szCs w:val="18"/>
              </w:rPr>
              <w:t>T-IX-p-1074</w:t>
            </w:r>
          </w:p>
        </w:tc>
        <w:tc>
          <w:tcPr>
            <w:tcW w:w="1140" w:type="dxa"/>
          </w:tcPr>
          <w:p w14:paraId="3E69C60F" w14:textId="77777777" w:rsidR="00E67156" w:rsidRDefault="00E67156" w:rsidP="00776CA0">
            <w:pPr>
              <w:tabs>
                <w:tab w:val="left" w:pos="360"/>
              </w:tabs>
              <w:jc w:val="both"/>
              <w:rPr>
                <w:b/>
                <w:sz w:val="18"/>
                <w:szCs w:val="18"/>
              </w:rPr>
            </w:pPr>
            <w:r>
              <w:rPr>
                <w:b/>
                <w:sz w:val="18"/>
                <w:szCs w:val="18"/>
              </w:rPr>
              <w:t>2022-09-12</w:t>
            </w:r>
          </w:p>
        </w:tc>
        <w:tc>
          <w:tcPr>
            <w:tcW w:w="1701" w:type="dxa"/>
          </w:tcPr>
          <w:p w14:paraId="7ADFF72D" w14:textId="77777777" w:rsidR="00E67156" w:rsidRDefault="00E67156" w:rsidP="00776CA0">
            <w:pPr>
              <w:tabs>
                <w:tab w:val="left" w:pos="360"/>
              </w:tabs>
              <w:jc w:val="both"/>
              <w:rPr>
                <w:b/>
                <w:sz w:val="18"/>
                <w:szCs w:val="18"/>
              </w:rPr>
            </w:pPr>
            <w:r>
              <w:rPr>
                <w:b/>
                <w:sz w:val="18"/>
                <w:szCs w:val="18"/>
              </w:rPr>
              <w:t>Teritorinio vystymo ir kaimo reikalų komitetas</w:t>
            </w:r>
          </w:p>
        </w:tc>
        <w:tc>
          <w:tcPr>
            <w:tcW w:w="4678" w:type="dxa"/>
          </w:tcPr>
          <w:p w14:paraId="7D1A6F5B" w14:textId="77777777" w:rsidR="00E67156" w:rsidRDefault="00E67156" w:rsidP="00776CA0">
            <w:pPr>
              <w:tabs>
                <w:tab w:val="left" w:pos="360"/>
              </w:tabs>
              <w:jc w:val="both"/>
              <w:rPr>
                <w:b/>
                <w:sz w:val="18"/>
                <w:szCs w:val="18"/>
              </w:rPr>
            </w:pPr>
            <w:r>
              <w:rPr>
                <w:b/>
                <w:sz w:val="18"/>
                <w:szCs w:val="18"/>
              </w:rPr>
              <w:t>DĖL VALSTYBEI NUOSAVYBĖS TEISE PRIKLAUSANČIO TURTO PERĖMIMO, JO NURAŠYMO IR LIKVIDAVIMO</w:t>
            </w:r>
          </w:p>
        </w:tc>
        <w:tc>
          <w:tcPr>
            <w:tcW w:w="2410" w:type="dxa"/>
          </w:tcPr>
          <w:p w14:paraId="7A2EF98E" w14:textId="77777777" w:rsidR="00E67156" w:rsidRDefault="00E67156" w:rsidP="00776CA0">
            <w:pPr>
              <w:tabs>
                <w:tab w:val="left" w:pos="360"/>
              </w:tabs>
              <w:jc w:val="both"/>
              <w:rPr>
                <w:b/>
                <w:sz w:val="18"/>
                <w:szCs w:val="18"/>
              </w:rPr>
            </w:pPr>
            <w:r>
              <w:rPr>
                <w:b/>
                <w:sz w:val="18"/>
                <w:szCs w:val="18"/>
              </w:rPr>
              <w:t>Violeta Valūnienė, Turto valdymo skyriaus vedėjo pavaduotoja</w:t>
            </w:r>
          </w:p>
        </w:tc>
        <w:tc>
          <w:tcPr>
            <w:tcW w:w="3402" w:type="dxa"/>
          </w:tcPr>
          <w:p w14:paraId="7728B465" w14:textId="77777777" w:rsidR="00E67156" w:rsidRDefault="00E67156" w:rsidP="00776CA0">
            <w:pPr>
              <w:tabs>
                <w:tab w:val="left" w:pos="360"/>
              </w:tabs>
              <w:jc w:val="both"/>
              <w:rPr>
                <w:b/>
                <w:sz w:val="18"/>
                <w:szCs w:val="18"/>
              </w:rPr>
            </w:pPr>
            <w:r>
              <w:rPr>
                <w:b/>
                <w:sz w:val="18"/>
                <w:szCs w:val="18"/>
              </w:rPr>
              <w:t>Violeta Valūnienė, Turto valdymo skyriaus vedėjo pavaduotoja</w:t>
            </w:r>
          </w:p>
        </w:tc>
      </w:tr>
      <w:tr w:rsidR="00E67156" w14:paraId="69A330CE" w14:textId="77777777" w:rsidTr="00776CA0">
        <w:tc>
          <w:tcPr>
            <w:tcW w:w="704" w:type="dxa"/>
          </w:tcPr>
          <w:p w14:paraId="061C75AC" w14:textId="77777777" w:rsidR="00E67156" w:rsidRDefault="00E67156" w:rsidP="00776CA0">
            <w:pPr>
              <w:tabs>
                <w:tab w:val="left" w:pos="360"/>
              </w:tabs>
              <w:jc w:val="both"/>
              <w:rPr>
                <w:b/>
                <w:sz w:val="18"/>
                <w:szCs w:val="18"/>
              </w:rPr>
            </w:pPr>
            <w:r>
              <w:rPr>
                <w:b/>
                <w:sz w:val="18"/>
                <w:szCs w:val="18"/>
              </w:rPr>
              <w:t xml:space="preserve"> 12.</w:t>
            </w:r>
          </w:p>
        </w:tc>
        <w:tc>
          <w:tcPr>
            <w:tcW w:w="1276" w:type="dxa"/>
          </w:tcPr>
          <w:p w14:paraId="0CDAEEAD" w14:textId="77777777" w:rsidR="00E67156" w:rsidRDefault="00E67156" w:rsidP="00776CA0">
            <w:pPr>
              <w:tabs>
                <w:tab w:val="left" w:pos="360"/>
              </w:tabs>
              <w:jc w:val="both"/>
              <w:rPr>
                <w:b/>
                <w:sz w:val="18"/>
                <w:szCs w:val="18"/>
              </w:rPr>
            </w:pPr>
            <w:r>
              <w:rPr>
                <w:b/>
                <w:sz w:val="18"/>
                <w:szCs w:val="18"/>
              </w:rPr>
              <w:t>T-IX-p-1079</w:t>
            </w:r>
          </w:p>
        </w:tc>
        <w:tc>
          <w:tcPr>
            <w:tcW w:w="1140" w:type="dxa"/>
          </w:tcPr>
          <w:p w14:paraId="46031640" w14:textId="77777777" w:rsidR="00E67156" w:rsidRDefault="00E67156" w:rsidP="00776CA0">
            <w:pPr>
              <w:tabs>
                <w:tab w:val="left" w:pos="360"/>
              </w:tabs>
              <w:jc w:val="both"/>
              <w:rPr>
                <w:b/>
                <w:sz w:val="18"/>
                <w:szCs w:val="18"/>
              </w:rPr>
            </w:pPr>
            <w:r>
              <w:rPr>
                <w:b/>
                <w:sz w:val="18"/>
                <w:szCs w:val="18"/>
              </w:rPr>
              <w:t>2022-09-14</w:t>
            </w:r>
          </w:p>
        </w:tc>
        <w:tc>
          <w:tcPr>
            <w:tcW w:w="1701" w:type="dxa"/>
          </w:tcPr>
          <w:p w14:paraId="7F795FF3" w14:textId="77777777" w:rsidR="00E67156" w:rsidRDefault="00E67156" w:rsidP="00776CA0">
            <w:pPr>
              <w:tabs>
                <w:tab w:val="left" w:pos="360"/>
              </w:tabs>
              <w:jc w:val="both"/>
              <w:rPr>
                <w:b/>
                <w:sz w:val="18"/>
                <w:szCs w:val="18"/>
              </w:rPr>
            </w:pPr>
            <w:r>
              <w:rPr>
                <w:b/>
                <w:sz w:val="18"/>
                <w:szCs w:val="18"/>
              </w:rPr>
              <w:t>Teritorinio vystymo ir kaimo reikalų komitetas</w:t>
            </w:r>
          </w:p>
        </w:tc>
        <w:tc>
          <w:tcPr>
            <w:tcW w:w="4678" w:type="dxa"/>
          </w:tcPr>
          <w:p w14:paraId="6E62F126" w14:textId="77777777" w:rsidR="00E67156" w:rsidRDefault="00E67156" w:rsidP="00776CA0">
            <w:pPr>
              <w:tabs>
                <w:tab w:val="left" w:pos="360"/>
              </w:tabs>
              <w:jc w:val="both"/>
              <w:rPr>
                <w:b/>
                <w:sz w:val="18"/>
                <w:szCs w:val="18"/>
              </w:rPr>
            </w:pPr>
            <w:r>
              <w:rPr>
                <w:b/>
                <w:sz w:val="18"/>
                <w:szCs w:val="18"/>
              </w:rPr>
              <w:t>DĖL VARĖNOS RAJONO SAVIVALDYBEI NUOSAVYBĖS TEISE PRIKLAUSANČIO ILGALAIKIO IR TRUMPALAIKIO MATERIALIOJO TURTO PERDAVIMO VALDYTI, NAUDOTI IR DISPONUOTI JUO PATIKĖJIMO TEISE</w:t>
            </w:r>
          </w:p>
        </w:tc>
        <w:tc>
          <w:tcPr>
            <w:tcW w:w="2410" w:type="dxa"/>
          </w:tcPr>
          <w:p w14:paraId="64CA3304" w14:textId="77777777" w:rsidR="00E67156" w:rsidRDefault="00E67156" w:rsidP="00776CA0">
            <w:pPr>
              <w:tabs>
                <w:tab w:val="left" w:pos="360"/>
              </w:tabs>
              <w:jc w:val="both"/>
              <w:rPr>
                <w:b/>
                <w:sz w:val="18"/>
                <w:szCs w:val="18"/>
              </w:rPr>
            </w:pPr>
            <w:r>
              <w:rPr>
                <w:b/>
                <w:sz w:val="18"/>
                <w:szCs w:val="18"/>
              </w:rPr>
              <w:t>Violeta Valūnienė, Turto valdymo skyriaus vedėjo pavaduotoja</w:t>
            </w:r>
          </w:p>
        </w:tc>
        <w:tc>
          <w:tcPr>
            <w:tcW w:w="3402" w:type="dxa"/>
          </w:tcPr>
          <w:p w14:paraId="3C14162B" w14:textId="77777777" w:rsidR="00E67156" w:rsidRDefault="00E67156" w:rsidP="00776CA0">
            <w:pPr>
              <w:tabs>
                <w:tab w:val="left" w:pos="360"/>
              </w:tabs>
              <w:jc w:val="both"/>
              <w:rPr>
                <w:b/>
                <w:sz w:val="18"/>
                <w:szCs w:val="18"/>
              </w:rPr>
            </w:pPr>
            <w:r>
              <w:rPr>
                <w:b/>
                <w:sz w:val="18"/>
                <w:szCs w:val="18"/>
              </w:rPr>
              <w:t>Violeta Valūnienė, Turto valdymo skyriaus vedėjo pavaduotoja</w:t>
            </w:r>
          </w:p>
        </w:tc>
      </w:tr>
      <w:tr w:rsidR="00E67156" w14:paraId="285A3427" w14:textId="77777777" w:rsidTr="00776CA0">
        <w:tc>
          <w:tcPr>
            <w:tcW w:w="704" w:type="dxa"/>
          </w:tcPr>
          <w:p w14:paraId="34945017" w14:textId="77777777" w:rsidR="00E67156" w:rsidRDefault="00E67156" w:rsidP="00776CA0">
            <w:pPr>
              <w:tabs>
                <w:tab w:val="left" w:pos="360"/>
              </w:tabs>
              <w:jc w:val="both"/>
              <w:rPr>
                <w:b/>
                <w:sz w:val="18"/>
                <w:szCs w:val="18"/>
              </w:rPr>
            </w:pPr>
            <w:r>
              <w:rPr>
                <w:b/>
                <w:sz w:val="18"/>
                <w:szCs w:val="18"/>
              </w:rPr>
              <w:t xml:space="preserve"> 13.</w:t>
            </w:r>
          </w:p>
        </w:tc>
        <w:tc>
          <w:tcPr>
            <w:tcW w:w="1276" w:type="dxa"/>
          </w:tcPr>
          <w:p w14:paraId="38D1427F" w14:textId="77777777" w:rsidR="00E67156" w:rsidRDefault="00E67156" w:rsidP="00776CA0">
            <w:pPr>
              <w:tabs>
                <w:tab w:val="left" w:pos="360"/>
              </w:tabs>
              <w:jc w:val="both"/>
              <w:rPr>
                <w:b/>
                <w:sz w:val="18"/>
                <w:szCs w:val="18"/>
              </w:rPr>
            </w:pPr>
            <w:r>
              <w:rPr>
                <w:b/>
                <w:sz w:val="18"/>
                <w:szCs w:val="18"/>
              </w:rPr>
              <w:t>T-IX-p-1080</w:t>
            </w:r>
          </w:p>
        </w:tc>
        <w:tc>
          <w:tcPr>
            <w:tcW w:w="1140" w:type="dxa"/>
          </w:tcPr>
          <w:p w14:paraId="4EF0C832" w14:textId="77777777" w:rsidR="00E67156" w:rsidRDefault="00E67156" w:rsidP="00776CA0">
            <w:pPr>
              <w:tabs>
                <w:tab w:val="left" w:pos="360"/>
              </w:tabs>
              <w:jc w:val="both"/>
              <w:rPr>
                <w:b/>
                <w:sz w:val="18"/>
                <w:szCs w:val="18"/>
              </w:rPr>
            </w:pPr>
            <w:r>
              <w:rPr>
                <w:b/>
                <w:sz w:val="18"/>
                <w:szCs w:val="18"/>
              </w:rPr>
              <w:t>2022-09-14</w:t>
            </w:r>
          </w:p>
        </w:tc>
        <w:tc>
          <w:tcPr>
            <w:tcW w:w="1701" w:type="dxa"/>
          </w:tcPr>
          <w:p w14:paraId="063CF9A3" w14:textId="77777777" w:rsidR="00E67156" w:rsidRDefault="00E67156" w:rsidP="00776CA0">
            <w:pPr>
              <w:tabs>
                <w:tab w:val="left" w:pos="360"/>
              </w:tabs>
              <w:jc w:val="both"/>
              <w:rPr>
                <w:b/>
                <w:sz w:val="18"/>
                <w:szCs w:val="18"/>
              </w:rPr>
            </w:pPr>
            <w:r>
              <w:rPr>
                <w:b/>
                <w:sz w:val="18"/>
                <w:szCs w:val="18"/>
              </w:rPr>
              <w:t>Teritorinio vystymo ir kaimo reikalų komitetas</w:t>
            </w:r>
          </w:p>
        </w:tc>
        <w:tc>
          <w:tcPr>
            <w:tcW w:w="4678" w:type="dxa"/>
          </w:tcPr>
          <w:p w14:paraId="6C41A307" w14:textId="77777777" w:rsidR="00E67156" w:rsidRDefault="00E67156" w:rsidP="00776CA0">
            <w:pPr>
              <w:tabs>
                <w:tab w:val="left" w:pos="360"/>
              </w:tabs>
              <w:jc w:val="both"/>
              <w:rPr>
                <w:b/>
                <w:sz w:val="18"/>
                <w:szCs w:val="18"/>
              </w:rPr>
            </w:pPr>
            <w:r>
              <w:rPr>
                <w:b/>
                <w:sz w:val="18"/>
                <w:szCs w:val="18"/>
              </w:rPr>
              <w:t>DĖL VARĖNOS RAJONO SAVIVALDYBEI NUOSAVYBĖS TEISE PRIKLAUSANČIO ILGALAIKIO MATERIALIOJO TURTO PERDAVIMO VALDYTI, NAUDOTI IR DISPONUOTI JUO PATIKĖJIMO TEISE</w:t>
            </w:r>
          </w:p>
        </w:tc>
        <w:tc>
          <w:tcPr>
            <w:tcW w:w="2410" w:type="dxa"/>
          </w:tcPr>
          <w:p w14:paraId="2D1821F4" w14:textId="77777777" w:rsidR="00E67156" w:rsidRDefault="00E67156" w:rsidP="00776CA0">
            <w:pPr>
              <w:tabs>
                <w:tab w:val="left" w:pos="360"/>
              </w:tabs>
              <w:jc w:val="both"/>
              <w:rPr>
                <w:b/>
                <w:sz w:val="18"/>
                <w:szCs w:val="18"/>
              </w:rPr>
            </w:pPr>
            <w:r>
              <w:rPr>
                <w:b/>
                <w:sz w:val="18"/>
                <w:szCs w:val="18"/>
              </w:rPr>
              <w:t>Violeta Valūnienė, Turto valdymo skyriaus vedėjo pavaduotoja</w:t>
            </w:r>
          </w:p>
        </w:tc>
        <w:tc>
          <w:tcPr>
            <w:tcW w:w="3402" w:type="dxa"/>
          </w:tcPr>
          <w:p w14:paraId="11DB6263" w14:textId="77777777" w:rsidR="00E67156" w:rsidRDefault="00E67156" w:rsidP="00776CA0">
            <w:pPr>
              <w:tabs>
                <w:tab w:val="left" w:pos="360"/>
              </w:tabs>
              <w:jc w:val="both"/>
              <w:rPr>
                <w:b/>
                <w:sz w:val="18"/>
                <w:szCs w:val="18"/>
              </w:rPr>
            </w:pPr>
            <w:r>
              <w:rPr>
                <w:b/>
                <w:sz w:val="18"/>
                <w:szCs w:val="18"/>
              </w:rPr>
              <w:t>Violeta Valūnienė, Turto valdymo skyriaus vedėjo pavaduotoja</w:t>
            </w:r>
          </w:p>
        </w:tc>
      </w:tr>
      <w:tr w:rsidR="00E67156" w14:paraId="1D7033D1" w14:textId="77777777" w:rsidTr="00776CA0">
        <w:tc>
          <w:tcPr>
            <w:tcW w:w="704" w:type="dxa"/>
          </w:tcPr>
          <w:p w14:paraId="278F7AE3" w14:textId="77777777" w:rsidR="00E67156" w:rsidRDefault="00E67156" w:rsidP="00776CA0">
            <w:pPr>
              <w:tabs>
                <w:tab w:val="left" w:pos="360"/>
              </w:tabs>
              <w:jc w:val="both"/>
              <w:rPr>
                <w:b/>
                <w:sz w:val="18"/>
                <w:szCs w:val="18"/>
              </w:rPr>
            </w:pPr>
            <w:r>
              <w:rPr>
                <w:b/>
                <w:sz w:val="18"/>
                <w:szCs w:val="18"/>
              </w:rPr>
              <w:t xml:space="preserve"> 14.</w:t>
            </w:r>
          </w:p>
        </w:tc>
        <w:tc>
          <w:tcPr>
            <w:tcW w:w="1276" w:type="dxa"/>
          </w:tcPr>
          <w:p w14:paraId="466A0B37" w14:textId="77777777" w:rsidR="00E67156" w:rsidRDefault="00E67156" w:rsidP="00776CA0">
            <w:pPr>
              <w:tabs>
                <w:tab w:val="left" w:pos="360"/>
              </w:tabs>
              <w:jc w:val="both"/>
              <w:rPr>
                <w:b/>
                <w:sz w:val="18"/>
                <w:szCs w:val="18"/>
              </w:rPr>
            </w:pPr>
            <w:r>
              <w:rPr>
                <w:b/>
                <w:sz w:val="18"/>
                <w:szCs w:val="18"/>
              </w:rPr>
              <w:t>T-IX-p-1081</w:t>
            </w:r>
          </w:p>
        </w:tc>
        <w:tc>
          <w:tcPr>
            <w:tcW w:w="1140" w:type="dxa"/>
          </w:tcPr>
          <w:p w14:paraId="6D3D1206" w14:textId="77777777" w:rsidR="00E67156" w:rsidRDefault="00E67156" w:rsidP="00776CA0">
            <w:pPr>
              <w:tabs>
                <w:tab w:val="left" w:pos="360"/>
              </w:tabs>
              <w:jc w:val="both"/>
              <w:rPr>
                <w:b/>
                <w:sz w:val="18"/>
                <w:szCs w:val="18"/>
              </w:rPr>
            </w:pPr>
            <w:r>
              <w:rPr>
                <w:b/>
                <w:sz w:val="18"/>
                <w:szCs w:val="18"/>
              </w:rPr>
              <w:t>2022-09-14</w:t>
            </w:r>
          </w:p>
        </w:tc>
        <w:tc>
          <w:tcPr>
            <w:tcW w:w="1701" w:type="dxa"/>
          </w:tcPr>
          <w:p w14:paraId="5AE9503D" w14:textId="77777777" w:rsidR="00E67156" w:rsidRDefault="00E67156" w:rsidP="00776CA0">
            <w:pPr>
              <w:tabs>
                <w:tab w:val="left" w:pos="360"/>
              </w:tabs>
              <w:jc w:val="both"/>
              <w:rPr>
                <w:b/>
                <w:sz w:val="18"/>
                <w:szCs w:val="18"/>
              </w:rPr>
            </w:pPr>
            <w:r>
              <w:rPr>
                <w:b/>
                <w:sz w:val="18"/>
                <w:szCs w:val="18"/>
              </w:rPr>
              <w:t>Teritorinio vystymo ir kaimo reikalų komitetas</w:t>
            </w:r>
          </w:p>
        </w:tc>
        <w:tc>
          <w:tcPr>
            <w:tcW w:w="4678" w:type="dxa"/>
          </w:tcPr>
          <w:p w14:paraId="43B808E7" w14:textId="77777777" w:rsidR="00E67156" w:rsidRDefault="00E67156" w:rsidP="00776CA0">
            <w:pPr>
              <w:tabs>
                <w:tab w:val="left" w:pos="360"/>
              </w:tabs>
              <w:jc w:val="both"/>
              <w:rPr>
                <w:b/>
                <w:sz w:val="18"/>
                <w:szCs w:val="18"/>
              </w:rPr>
            </w:pPr>
            <w:r>
              <w:rPr>
                <w:b/>
                <w:sz w:val="18"/>
                <w:szCs w:val="18"/>
              </w:rPr>
              <w:t>DĖL SAVIVALDYBEI NUOSAVYBĖS TEISE PRIKLAUSANČIO TURTO VERTĖS PADIDINIMO</w:t>
            </w:r>
          </w:p>
        </w:tc>
        <w:tc>
          <w:tcPr>
            <w:tcW w:w="2410" w:type="dxa"/>
          </w:tcPr>
          <w:p w14:paraId="063A7078" w14:textId="77777777" w:rsidR="00E67156" w:rsidRDefault="00E67156" w:rsidP="00776CA0">
            <w:pPr>
              <w:tabs>
                <w:tab w:val="left" w:pos="360"/>
              </w:tabs>
              <w:jc w:val="both"/>
              <w:rPr>
                <w:b/>
                <w:sz w:val="18"/>
                <w:szCs w:val="18"/>
              </w:rPr>
            </w:pPr>
            <w:r>
              <w:rPr>
                <w:b/>
                <w:sz w:val="18"/>
                <w:szCs w:val="18"/>
              </w:rPr>
              <w:t>Violeta Valūnienė, Turto valdymo skyriaus vedėjo pavaduotoja</w:t>
            </w:r>
          </w:p>
        </w:tc>
        <w:tc>
          <w:tcPr>
            <w:tcW w:w="3402" w:type="dxa"/>
          </w:tcPr>
          <w:p w14:paraId="0AF96A50" w14:textId="77777777" w:rsidR="00E67156" w:rsidRDefault="00E67156" w:rsidP="00776CA0">
            <w:pPr>
              <w:tabs>
                <w:tab w:val="left" w:pos="360"/>
              </w:tabs>
              <w:jc w:val="both"/>
              <w:rPr>
                <w:b/>
                <w:sz w:val="18"/>
                <w:szCs w:val="18"/>
              </w:rPr>
            </w:pPr>
            <w:r>
              <w:rPr>
                <w:b/>
                <w:sz w:val="18"/>
                <w:szCs w:val="18"/>
              </w:rPr>
              <w:t>Violeta Valūnienė, Turto valdymo skyriaus vedėjo pavaduotoja</w:t>
            </w:r>
          </w:p>
        </w:tc>
      </w:tr>
      <w:tr w:rsidR="00E67156" w14:paraId="07B4F3D8" w14:textId="77777777" w:rsidTr="00776CA0">
        <w:tc>
          <w:tcPr>
            <w:tcW w:w="704" w:type="dxa"/>
          </w:tcPr>
          <w:p w14:paraId="7480879A" w14:textId="77777777" w:rsidR="00E67156" w:rsidRDefault="00E67156" w:rsidP="00776CA0">
            <w:pPr>
              <w:tabs>
                <w:tab w:val="left" w:pos="360"/>
              </w:tabs>
              <w:jc w:val="both"/>
              <w:rPr>
                <w:b/>
                <w:sz w:val="18"/>
                <w:szCs w:val="18"/>
              </w:rPr>
            </w:pPr>
            <w:r>
              <w:rPr>
                <w:b/>
                <w:sz w:val="18"/>
                <w:szCs w:val="18"/>
              </w:rPr>
              <w:t>15.</w:t>
            </w:r>
          </w:p>
        </w:tc>
        <w:tc>
          <w:tcPr>
            <w:tcW w:w="1276" w:type="dxa"/>
          </w:tcPr>
          <w:p w14:paraId="01DF255F" w14:textId="77777777" w:rsidR="00E67156" w:rsidRDefault="00E67156" w:rsidP="00776CA0">
            <w:pPr>
              <w:tabs>
                <w:tab w:val="left" w:pos="360"/>
              </w:tabs>
              <w:jc w:val="both"/>
              <w:rPr>
                <w:b/>
                <w:sz w:val="18"/>
                <w:szCs w:val="18"/>
              </w:rPr>
            </w:pPr>
            <w:r>
              <w:rPr>
                <w:b/>
                <w:sz w:val="18"/>
                <w:szCs w:val="18"/>
              </w:rPr>
              <w:t>T-IX-p-1082</w:t>
            </w:r>
          </w:p>
        </w:tc>
        <w:tc>
          <w:tcPr>
            <w:tcW w:w="1140" w:type="dxa"/>
          </w:tcPr>
          <w:p w14:paraId="68A95BE4" w14:textId="77777777" w:rsidR="00E67156" w:rsidRDefault="00E67156" w:rsidP="00776CA0">
            <w:pPr>
              <w:tabs>
                <w:tab w:val="left" w:pos="360"/>
              </w:tabs>
              <w:jc w:val="both"/>
              <w:rPr>
                <w:b/>
                <w:sz w:val="18"/>
                <w:szCs w:val="18"/>
              </w:rPr>
            </w:pPr>
            <w:r>
              <w:rPr>
                <w:b/>
                <w:sz w:val="18"/>
                <w:szCs w:val="18"/>
              </w:rPr>
              <w:t>2022-09-14</w:t>
            </w:r>
          </w:p>
        </w:tc>
        <w:tc>
          <w:tcPr>
            <w:tcW w:w="1701" w:type="dxa"/>
          </w:tcPr>
          <w:p w14:paraId="44372461" w14:textId="77777777" w:rsidR="00E67156" w:rsidRDefault="00E67156" w:rsidP="00776CA0">
            <w:pPr>
              <w:tabs>
                <w:tab w:val="left" w:pos="360"/>
              </w:tabs>
              <w:jc w:val="both"/>
              <w:rPr>
                <w:b/>
                <w:sz w:val="18"/>
                <w:szCs w:val="18"/>
              </w:rPr>
            </w:pPr>
            <w:r>
              <w:rPr>
                <w:b/>
                <w:sz w:val="18"/>
                <w:szCs w:val="18"/>
              </w:rPr>
              <w:t>Teritorinio vystymo ir kaimo reikalų komitetas</w:t>
            </w:r>
          </w:p>
        </w:tc>
        <w:tc>
          <w:tcPr>
            <w:tcW w:w="4678" w:type="dxa"/>
          </w:tcPr>
          <w:p w14:paraId="127B72F6" w14:textId="77777777" w:rsidR="00E67156" w:rsidRDefault="00E67156" w:rsidP="00776CA0">
            <w:pPr>
              <w:tabs>
                <w:tab w:val="left" w:pos="360"/>
              </w:tabs>
              <w:jc w:val="both"/>
              <w:rPr>
                <w:b/>
                <w:sz w:val="18"/>
                <w:szCs w:val="18"/>
              </w:rPr>
            </w:pPr>
            <w:r>
              <w:rPr>
                <w:b/>
                <w:sz w:val="18"/>
                <w:szCs w:val="18"/>
              </w:rPr>
              <w:t>DĖL VARĖNOS RAJONO SAVIVALDYBĖS TARYBOS 2015 M. LIEPOS 28 D. SPRENDIMO NR. T-VIII-105 „DĖL VIEŠAME AUKCIONE PARDUODAMO VARĖNOS RAJONO SAVIVALDYBĖS NEKILNOJAMOJO TURTO IR KITŲ NEKILNOJAMŲJŲ DAIKTŲ SĄRAŠO TVIRTINIMO“ PAKEITIMO</w:t>
            </w:r>
          </w:p>
        </w:tc>
        <w:tc>
          <w:tcPr>
            <w:tcW w:w="2410" w:type="dxa"/>
          </w:tcPr>
          <w:p w14:paraId="24F5F30D" w14:textId="77777777" w:rsidR="00E67156" w:rsidRDefault="00E67156" w:rsidP="00776CA0">
            <w:pPr>
              <w:tabs>
                <w:tab w:val="left" w:pos="360"/>
              </w:tabs>
              <w:jc w:val="both"/>
              <w:rPr>
                <w:b/>
                <w:sz w:val="18"/>
                <w:szCs w:val="18"/>
              </w:rPr>
            </w:pPr>
            <w:r>
              <w:rPr>
                <w:b/>
                <w:sz w:val="18"/>
                <w:szCs w:val="18"/>
              </w:rPr>
              <w:t>Violeta Valūnienė, Turto valdymo skyriaus vedėjo pavaduotoja</w:t>
            </w:r>
          </w:p>
        </w:tc>
        <w:tc>
          <w:tcPr>
            <w:tcW w:w="3402" w:type="dxa"/>
          </w:tcPr>
          <w:p w14:paraId="0A7A0F98" w14:textId="77777777" w:rsidR="00E67156" w:rsidRDefault="00E67156" w:rsidP="00776CA0">
            <w:pPr>
              <w:tabs>
                <w:tab w:val="left" w:pos="360"/>
              </w:tabs>
              <w:jc w:val="both"/>
              <w:rPr>
                <w:b/>
                <w:sz w:val="18"/>
                <w:szCs w:val="18"/>
              </w:rPr>
            </w:pPr>
            <w:r>
              <w:rPr>
                <w:b/>
                <w:sz w:val="18"/>
                <w:szCs w:val="18"/>
              </w:rPr>
              <w:t>Violeta Valūnienė, Turto valdymo skyriaus vedėjo pavaduotoja</w:t>
            </w:r>
          </w:p>
        </w:tc>
      </w:tr>
      <w:tr w:rsidR="00E67156" w14:paraId="6E060CCA" w14:textId="77777777" w:rsidTr="00776CA0">
        <w:tc>
          <w:tcPr>
            <w:tcW w:w="704" w:type="dxa"/>
          </w:tcPr>
          <w:p w14:paraId="43FB4CBB" w14:textId="77777777" w:rsidR="00E67156" w:rsidRDefault="00E67156" w:rsidP="00776CA0">
            <w:pPr>
              <w:tabs>
                <w:tab w:val="left" w:pos="360"/>
              </w:tabs>
              <w:jc w:val="both"/>
              <w:rPr>
                <w:b/>
                <w:sz w:val="18"/>
                <w:szCs w:val="18"/>
              </w:rPr>
            </w:pPr>
            <w:r>
              <w:rPr>
                <w:b/>
                <w:sz w:val="18"/>
                <w:szCs w:val="18"/>
              </w:rPr>
              <w:t>16.</w:t>
            </w:r>
          </w:p>
        </w:tc>
        <w:tc>
          <w:tcPr>
            <w:tcW w:w="1276" w:type="dxa"/>
          </w:tcPr>
          <w:p w14:paraId="1ABB82AB" w14:textId="77777777" w:rsidR="00E67156" w:rsidRDefault="00E67156" w:rsidP="00776CA0">
            <w:pPr>
              <w:tabs>
                <w:tab w:val="left" w:pos="360"/>
              </w:tabs>
              <w:jc w:val="both"/>
              <w:rPr>
                <w:b/>
                <w:sz w:val="18"/>
                <w:szCs w:val="18"/>
              </w:rPr>
            </w:pPr>
            <w:r>
              <w:rPr>
                <w:b/>
                <w:sz w:val="18"/>
                <w:szCs w:val="18"/>
              </w:rPr>
              <w:t>T-IX-p-1087</w:t>
            </w:r>
          </w:p>
        </w:tc>
        <w:tc>
          <w:tcPr>
            <w:tcW w:w="1140" w:type="dxa"/>
          </w:tcPr>
          <w:p w14:paraId="2690A0B5" w14:textId="77777777" w:rsidR="00E67156" w:rsidRDefault="00E67156" w:rsidP="00776CA0">
            <w:pPr>
              <w:tabs>
                <w:tab w:val="left" w:pos="360"/>
              </w:tabs>
              <w:jc w:val="both"/>
              <w:rPr>
                <w:b/>
                <w:sz w:val="18"/>
                <w:szCs w:val="18"/>
              </w:rPr>
            </w:pPr>
            <w:r>
              <w:rPr>
                <w:b/>
                <w:sz w:val="18"/>
                <w:szCs w:val="18"/>
              </w:rPr>
              <w:t>2022-09-14</w:t>
            </w:r>
          </w:p>
        </w:tc>
        <w:tc>
          <w:tcPr>
            <w:tcW w:w="1701" w:type="dxa"/>
          </w:tcPr>
          <w:p w14:paraId="1571F747" w14:textId="77777777" w:rsidR="00E67156" w:rsidRDefault="00E67156" w:rsidP="00776CA0">
            <w:pPr>
              <w:tabs>
                <w:tab w:val="left" w:pos="360"/>
              </w:tabs>
              <w:jc w:val="both"/>
              <w:rPr>
                <w:b/>
                <w:sz w:val="18"/>
                <w:szCs w:val="18"/>
              </w:rPr>
            </w:pPr>
            <w:r>
              <w:rPr>
                <w:b/>
                <w:sz w:val="18"/>
                <w:szCs w:val="18"/>
              </w:rPr>
              <w:t>Teritorinio vystymo ir kaimo reikalų komitetas</w:t>
            </w:r>
          </w:p>
        </w:tc>
        <w:tc>
          <w:tcPr>
            <w:tcW w:w="4678" w:type="dxa"/>
          </w:tcPr>
          <w:p w14:paraId="5028291F" w14:textId="77777777" w:rsidR="00E67156" w:rsidRDefault="00E67156" w:rsidP="00776CA0">
            <w:pPr>
              <w:tabs>
                <w:tab w:val="left" w:pos="360"/>
              </w:tabs>
              <w:jc w:val="both"/>
              <w:rPr>
                <w:b/>
                <w:sz w:val="18"/>
                <w:szCs w:val="18"/>
              </w:rPr>
            </w:pPr>
            <w:r>
              <w:rPr>
                <w:b/>
                <w:sz w:val="18"/>
                <w:szCs w:val="18"/>
              </w:rPr>
              <w:t>DĖL ŽEMĖS SKLYPŲ, ESANČIŲ MELIORATORIŲ G. 2, 2A IR 2B, VARĖNOS M., NUOMOS IR NAUDOJIMO APRIBOJIMŲ</w:t>
            </w:r>
          </w:p>
        </w:tc>
        <w:tc>
          <w:tcPr>
            <w:tcW w:w="2410" w:type="dxa"/>
          </w:tcPr>
          <w:p w14:paraId="2FBE6B4C" w14:textId="77777777" w:rsidR="00E67156" w:rsidRDefault="00E67156" w:rsidP="00776CA0">
            <w:pPr>
              <w:tabs>
                <w:tab w:val="left" w:pos="360"/>
              </w:tabs>
              <w:jc w:val="both"/>
              <w:rPr>
                <w:b/>
                <w:sz w:val="18"/>
                <w:szCs w:val="18"/>
              </w:rPr>
            </w:pPr>
            <w:r>
              <w:rPr>
                <w:b/>
                <w:sz w:val="18"/>
                <w:szCs w:val="18"/>
              </w:rPr>
              <w:t>Alma Tamulevičienė, Turto valdymo skyriaus vyr. specialistė</w:t>
            </w:r>
          </w:p>
        </w:tc>
        <w:tc>
          <w:tcPr>
            <w:tcW w:w="3402" w:type="dxa"/>
          </w:tcPr>
          <w:p w14:paraId="3726FEB4" w14:textId="77777777" w:rsidR="00E67156" w:rsidRDefault="00E67156" w:rsidP="00776CA0">
            <w:pPr>
              <w:tabs>
                <w:tab w:val="left" w:pos="360"/>
              </w:tabs>
              <w:jc w:val="both"/>
              <w:rPr>
                <w:b/>
                <w:sz w:val="18"/>
                <w:szCs w:val="18"/>
              </w:rPr>
            </w:pPr>
            <w:r>
              <w:rPr>
                <w:b/>
                <w:sz w:val="18"/>
                <w:szCs w:val="18"/>
              </w:rPr>
              <w:t>Violeta Valūnienė, Turto valdymo skyriaus vedėjo pavaduotoja</w:t>
            </w:r>
          </w:p>
        </w:tc>
      </w:tr>
      <w:tr w:rsidR="00E67156" w14:paraId="2BD6AB00" w14:textId="77777777" w:rsidTr="00776CA0">
        <w:tc>
          <w:tcPr>
            <w:tcW w:w="704" w:type="dxa"/>
          </w:tcPr>
          <w:p w14:paraId="79259392" w14:textId="77777777" w:rsidR="00E67156" w:rsidRDefault="00E67156" w:rsidP="00776CA0">
            <w:pPr>
              <w:tabs>
                <w:tab w:val="left" w:pos="360"/>
              </w:tabs>
              <w:jc w:val="both"/>
              <w:rPr>
                <w:b/>
                <w:sz w:val="18"/>
                <w:szCs w:val="18"/>
              </w:rPr>
            </w:pPr>
            <w:r>
              <w:rPr>
                <w:b/>
                <w:sz w:val="18"/>
                <w:szCs w:val="18"/>
              </w:rPr>
              <w:lastRenderedPageBreak/>
              <w:t>17.</w:t>
            </w:r>
          </w:p>
        </w:tc>
        <w:tc>
          <w:tcPr>
            <w:tcW w:w="1276" w:type="dxa"/>
          </w:tcPr>
          <w:p w14:paraId="319B4159" w14:textId="77777777" w:rsidR="00E67156" w:rsidRDefault="00E67156" w:rsidP="00776CA0">
            <w:pPr>
              <w:tabs>
                <w:tab w:val="left" w:pos="360"/>
              </w:tabs>
              <w:jc w:val="both"/>
              <w:rPr>
                <w:b/>
                <w:sz w:val="18"/>
                <w:szCs w:val="18"/>
              </w:rPr>
            </w:pPr>
            <w:r>
              <w:rPr>
                <w:b/>
                <w:sz w:val="18"/>
                <w:szCs w:val="18"/>
              </w:rPr>
              <w:t>T-IX-p-1089</w:t>
            </w:r>
          </w:p>
        </w:tc>
        <w:tc>
          <w:tcPr>
            <w:tcW w:w="1140" w:type="dxa"/>
          </w:tcPr>
          <w:p w14:paraId="2C26D02B" w14:textId="77777777" w:rsidR="00E67156" w:rsidRDefault="00E67156" w:rsidP="00776CA0">
            <w:pPr>
              <w:tabs>
                <w:tab w:val="left" w:pos="360"/>
              </w:tabs>
              <w:jc w:val="both"/>
              <w:rPr>
                <w:b/>
                <w:sz w:val="18"/>
                <w:szCs w:val="18"/>
              </w:rPr>
            </w:pPr>
            <w:r>
              <w:rPr>
                <w:b/>
                <w:sz w:val="18"/>
                <w:szCs w:val="18"/>
              </w:rPr>
              <w:t>2022-09-14</w:t>
            </w:r>
          </w:p>
        </w:tc>
        <w:tc>
          <w:tcPr>
            <w:tcW w:w="1701" w:type="dxa"/>
          </w:tcPr>
          <w:p w14:paraId="680CDD7B" w14:textId="77777777" w:rsidR="00E67156" w:rsidRDefault="00E67156" w:rsidP="00776CA0">
            <w:pPr>
              <w:tabs>
                <w:tab w:val="left" w:pos="360"/>
              </w:tabs>
              <w:jc w:val="both"/>
              <w:rPr>
                <w:b/>
                <w:sz w:val="18"/>
                <w:szCs w:val="18"/>
              </w:rPr>
            </w:pPr>
            <w:r>
              <w:rPr>
                <w:b/>
                <w:sz w:val="18"/>
                <w:szCs w:val="18"/>
              </w:rPr>
              <w:t>Teritorinio vystymo ir kaimo reikalų komitetas</w:t>
            </w:r>
          </w:p>
        </w:tc>
        <w:tc>
          <w:tcPr>
            <w:tcW w:w="4678" w:type="dxa"/>
          </w:tcPr>
          <w:p w14:paraId="5099AC0C" w14:textId="77777777" w:rsidR="00E67156" w:rsidRDefault="00E67156" w:rsidP="00776CA0">
            <w:pPr>
              <w:tabs>
                <w:tab w:val="left" w:pos="360"/>
              </w:tabs>
              <w:jc w:val="both"/>
              <w:rPr>
                <w:b/>
                <w:sz w:val="18"/>
                <w:szCs w:val="18"/>
              </w:rPr>
            </w:pPr>
            <w:r>
              <w:rPr>
                <w:b/>
                <w:sz w:val="18"/>
                <w:szCs w:val="18"/>
              </w:rPr>
              <w:t>DĖL VARĖNOS RAJONO SAVIVALDYBĖS TARYBOS 2022 M. BIRŽELIO 27 D. SPRENDIMO NR. T-IX-982 „DĖL KRITERIJŲ, PAGAL KURIUOS NUSTATOMA, KADA VARĖNOS RAJONO SAVIVALDYBĖS INFRASTRUKTŪROS PLĖTROS ĮMOKA NEMOKAMA, IR VARĖNOS RAJONO SAVIVALDYBĖS INFRASTRUKTŪROS PLĖTROS ĮMOKOS MOKĖJIMO IR ATLEIDIMO NUO JOS MOKĖJIMO TVARKOS APRAŠO PATVIRTINIMO“ PAKEITIMO</w:t>
            </w:r>
          </w:p>
        </w:tc>
        <w:tc>
          <w:tcPr>
            <w:tcW w:w="2410" w:type="dxa"/>
          </w:tcPr>
          <w:p w14:paraId="326A2592" w14:textId="77777777" w:rsidR="00E67156" w:rsidRDefault="00E67156" w:rsidP="00776CA0">
            <w:pPr>
              <w:tabs>
                <w:tab w:val="left" w:pos="360"/>
              </w:tabs>
              <w:jc w:val="both"/>
              <w:rPr>
                <w:b/>
                <w:sz w:val="18"/>
                <w:szCs w:val="18"/>
              </w:rPr>
            </w:pPr>
            <w:r>
              <w:rPr>
                <w:b/>
                <w:sz w:val="18"/>
                <w:szCs w:val="18"/>
              </w:rPr>
              <w:t>Egidijus Zaleskis, Turto valdymo skyriaus vedėjas</w:t>
            </w:r>
          </w:p>
        </w:tc>
        <w:tc>
          <w:tcPr>
            <w:tcW w:w="3402" w:type="dxa"/>
          </w:tcPr>
          <w:p w14:paraId="2D302A62" w14:textId="77777777" w:rsidR="00E67156" w:rsidRDefault="00E67156" w:rsidP="00776CA0">
            <w:pPr>
              <w:tabs>
                <w:tab w:val="left" w:pos="360"/>
              </w:tabs>
              <w:jc w:val="both"/>
              <w:rPr>
                <w:b/>
                <w:sz w:val="18"/>
                <w:szCs w:val="18"/>
              </w:rPr>
            </w:pPr>
            <w:r>
              <w:rPr>
                <w:b/>
                <w:sz w:val="18"/>
                <w:szCs w:val="18"/>
              </w:rPr>
              <w:t>Violeta Valūnienė, Turto valdymo skyriaus vedėjo pavaduotoja</w:t>
            </w:r>
          </w:p>
        </w:tc>
      </w:tr>
    </w:tbl>
    <w:p w14:paraId="656AD7B8" w14:textId="77777777" w:rsidR="00E67156" w:rsidRDefault="00E67156" w:rsidP="00E67156">
      <w:pPr>
        <w:tabs>
          <w:tab w:val="left" w:pos="360"/>
        </w:tabs>
        <w:jc w:val="center"/>
        <w:rPr>
          <w:rFonts w:ascii="Bookman Old Style" w:hAnsi="Bookman Old Style"/>
          <w:b/>
          <w:sz w:val="20"/>
        </w:rPr>
      </w:pPr>
      <w:r>
        <w:rPr>
          <w:rFonts w:ascii="Bookman Old Style" w:hAnsi="Bookman Old Style"/>
          <w:b/>
          <w:sz w:val="20"/>
        </w:rPr>
        <w:t>_________________________________</w:t>
      </w:r>
    </w:p>
    <w:p w14:paraId="7F326E31" w14:textId="4EE29AF0" w:rsidR="00700762" w:rsidRDefault="00700762" w:rsidP="00E67156">
      <w:pPr>
        <w:tabs>
          <w:tab w:val="left" w:pos="360"/>
        </w:tabs>
        <w:jc w:val="center"/>
        <w:rPr>
          <w:color w:val="000000"/>
          <w:sz w:val="22"/>
          <w:szCs w:val="22"/>
        </w:rPr>
      </w:pPr>
    </w:p>
    <w:p w14:paraId="1C0C202B" w14:textId="77777777" w:rsidR="00700762" w:rsidRDefault="00700762">
      <w:pPr>
        <w:rPr>
          <w:sz w:val="20"/>
        </w:rPr>
      </w:pPr>
    </w:p>
    <w:sectPr w:rsidR="00700762" w:rsidSect="007004B5">
      <w:pgSz w:w="16838" w:h="11906" w:orient="landscape" w:code="9"/>
      <w:pgMar w:top="1701" w:right="1134" w:bottom="567" w:left="1134"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A63AE" w14:textId="77777777" w:rsidR="006065AD" w:rsidRDefault="006065AD">
      <w:r>
        <w:separator/>
      </w:r>
    </w:p>
  </w:endnote>
  <w:endnote w:type="continuationSeparator" w:id="0">
    <w:p w14:paraId="173C1B0A" w14:textId="77777777" w:rsidR="006065AD" w:rsidRDefault="0060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7FFA" w14:textId="77777777" w:rsidR="004E0AB4" w:rsidRDefault="004E0AB4" w:rsidP="00990E73">
    <w:pPr>
      <w:pStyle w:val="Porat"/>
      <w:jc w:val="center"/>
    </w:pPr>
  </w:p>
  <w:p w14:paraId="347C9EE5" w14:textId="3B9332D2" w:rsidR="00B907B6" w:rsidRDefault="00827859" w:rsidP="005A2DFC">
    <w:pPr>
      <w:pStyle w:val="Porat"/>
      <w:jc w:val="right"/>
    </w:pPr>
    <w:r>
      <w:fldChar w:fldCharType="begin"/>
    </w:r>
    <w:r w:rsidR="00933B23">
      <w:instrText xml:space="preserve"> FILENAME </w:instrText>
    </w:r>
    <w:r>
      <w:fldChar w:fldCharType="separate"/>
    </w:r>
    <w:r w:rsidR="009365F1">
      <w:rPr>
        <w:noProof/>
      </w:rPr>
      <w:t>MV-47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52971" w14:textId="77777777" w:rsidR="006065AD" w:rsidRDefault="006065AD">
      <w:r>
        <w:separator/>
      </w:r>
    </w:p>
  </w:footnote>
  <w:footnote w:type="continuationSeparator" w:id="0">
    <w:p w14:paraId="350185CC" w14:textId="77777777" w:rsidR="006065AD" w:rsidRDefault="00606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CA"/>
    <w:rsid w:val="00016AE6"/>
    <w:rsid w:val="00032A0D"/>
    <w:rsid w:val="0004370E"/>
    <w:rsid w:val="00050407"/>
    <w:rsid w:val="000779CB"/>
    <w:rsid w:val="000B4F95"/>
    <w:rsid w:val="000F4BF9"/>
    <w:rsid w:val="00101138"/>
    <w:rsid w:val="00130C43"/>
    <w:rsid w:val="0014196E"/>
    <w:rsid w:val="00162340"/>
    <w:rsid w:val="001653B9"/>
    <w:rsid w:val="00165CAF"/>
    <w:rsid w:val="00171018"/>
    <w:rsid w:val="001777DF"/>
    <w:rsid w:val="00190D80"/>
    <w:rsid w:val="00196D7D"/>
    <w:rsid w:val="001D27A9"/>
    <w:rsid w:val="001F7A13"/>
    <w:rsid w:val="00235401"/>
    <w:rsid w:val="00243110"/>
    <w:rsid w:val="00246C06"/>
    <w:rsid w:val="00275E42"/>
    <w:rsid w:val="002A2E77"/>
    <w:rsid w:val="002B682A"/>
    <w:rsid w:val="00321EB1"/>
    <w:rsid w:val="003845D1"/>
    <w:rsid w:val="00396AA0"/>
    <w:rsid w:val="003A279A"/>
    <w:rsid w:val="003B63E0"/>
    <w:rsid w:val="004015B6"/>
    <w:rsid w:val="00433366"/>
    <w:rsid w:val="004640C2"/>
    <w:rsid w:val="00474A80"/>
    <w:rsid w:val="004A13FF"/>
    <w:rsid w:val="004A2926"/>
    <w:rsid w:val="004A5C41"/>
    <w:rsid w:val="004B1E2F"/>
    <w:rsid w:val="004D0C3F"/>
    <w:rsid w:val="004E0AB4"/>
    <w:rsid w:val="004F7B9F"/>
    <w:rsid w:val="005002FF"/>
    <w:rsid w:val="0055717E"/>
    <w:rsid w:val="00563051"/>
    <w:rsid w:val="00566FC7"/>
    <w:rsid w:val="005972DF"/>
    <w:rsid w:val="005A2DFC"/>
    <w:rsid w:val="005C5909"/>
    <w:rsid w:val="005C5FDF"/>
    <w:rsid w:val="005F2622"/>
    <w:rsid w:val="006065AD"/>
    <w:rsid w:val="00655BA5"/>
    <w:rsid w:val="006938F4"/>
    <w:rsid w:val="006A0758"/>
    <w:rsid w:val="006D0874"/>
    <w:rsid w:val="007004B5"/>
    <w:rsid w:val="00700762"/>
    <w:rsid w:val="00727AAE"/>
    <w:rsid w:val="00746EF0"/>
    <w:rsid w:val="00772C09"/>
    <w:rsid w:val="007907DE"/>
    <w:rsid w:val="007A6C60"/>
    <w:rsid w:val="007B31CA"/>
    <w:rsid w:val="007B78B4"/>
    <w:rsid w:val="00815546"/>
    <w:rsid w:val="00827859"/>
    <w:rsid w:val="00844A92"/>
    <w:rsid w:val="008617BF"/>
    <w:rsid w:val="00862CCC"/>
    <w:rsid w:val="00880A9E"/>
    <w:rsid w:val="0091252E"/>
    <w:rsid w:val="00933B23"/>
    <w:rsid w:val="009365F1"/>
    <w:rsid w:val="00940FDF"/>
    <w:rsid w:val="00945418"/>
    <w:rsid w:val="00990E73"/>
    <w:rsid w:val="00993886"/>
    <w:rsid w:val="009F283D"/>
    <w:rsid w:val="00A556B7"/>
    <w:rsid w:val="00A670AD"/>
    <w:rsid w:val="00A82A1A"/>
    <w:rsid w:val="00AA77BB"/>
    <w:rsid w:val="00B82775"/>
    <w:rsid w:val="00B8711E"/>
    <w:rsid w:val="00B907B6"/>
    <w:rsid w:val="00BB356B"/>
    <w:rsid w:val="00BC68DC"/>
    <w:rsid w:val="00BD0413"/>
    <w:rsid w:val="00BE1893"/>
    <w:rsid w:val="00BF5B52"/>
    <w:rsid w:val="00C4654C"/>
    <w:rsid w:val="00C77ED0"/>
    <w:rsid w:val="00CA1B6C"/>
    <w:rsid w:val="00CC52D3"/>
    <w:rsid w:val="00CC7FF5"/>
    <w:rsid w:val="00CF4CFE"/>
    <w:rsid w:val="00D47984"/>
    <w:rsid w:val="00D55F35"/>
    <w:rsid w:val="00D9429A"/>
    <w:rsid w:val="00DD3CD5"/>
    <w:rsid w:val="00DE6717"/>
    <w:rsid w:val="00DF2626"/>
    <w:rsid w:val="00E25E67"/>
    <w:rsid w:val="00E51A9D"/>
    <w:rsid w:val="00E67156"/>
    <w:rsid w:val="00E91B83"/>
    <w:rsid w:val="00EA38D5"/>
    <w:rsid w:val="00EC491E"/>
    <w:rsid w:val="00EC4A43"/>
    <w:rsid w:val="00F3187A"/>
    <w:rsid w:val="00F52711"/>
    <w:rsid w:val="00FC1AB0"/>
    <w:rsid w:val="00FC6216"/>
    <w:rsid w:val="00FC7B28"/>
    <w:rsid w:val="00FE39A7"/>
    <w:rsid w:val="00FF659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E9D2695"/>
  <w15:docId w15:val="{AE72C63A-8907-481F-9337-F399B559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6C60"/>
    <w:rPr>
      <w:sz w:val="24"/>
      <w:lang w:eastAsia="en-US"/>
    </w:rPr>
  </w:style>
  <w:style w:type="paragraph" w:styleId="Antrat2">
    <w:name w:val="heading 2"/>
    <w:basedOn w:val="prastasis"/>
    <w:next w:val="prastasis"/>
    <w:qFormat/>
    <w:rsid w:val="007A6C60"/>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7A6C60"/>
    <w:pPr>
      <w:tabs>
        <w:tab w:val="center" w:pos="4153"/>
        <w:tab w:val="right" w:pos="8306"/>
      </w:tabs>
    </w:pPr>
  </w:style>
  <w:style w:type="paragraph" w:styleId="Antrats">
    <w:name w:val="header"/>
    <w:basedOn w:val="prastasis"/>
    <w:rsid w:val="004E0AB4"/>
    <w:pPr>
      <w:tabs>
        <w:tab w:val="center" w:pos="4819"/>
        <w:tab w:val="right" w:pos="9638"/>
      </w:tabs>
    </w:pPr>
  </w:style>
  <w:style w:type="paragraph" w:styleId="Debesliotekstas">
    <w:name w:val="Balloon Text"/>
    <w:basedOn w:val="prastasis"/>
    <w:link w:val="DebesliotekstasDiagrama"/>
    <w:uiPriority w:val="99"/>
    <w:semiHidden/>
    <w:unhideWhenUsed/>
    <w:rsid w:val="00700762"/>
    <w:rPr>
      <w:rFonts w:ascii="Tahoma" w:hAnsi="Tahoma" w:cs="Tahoma"/>
      <w:sz w:val="16"/>
      <w:szCs w:val="16"/>
    </w:rPr>
  </w:style>
  <w:style w:type="character" w:customStyle="1" w:styleId="DebesliotekstasDiagrama">
    <w:name w:val="Debesėlio tekstas Diagrama"/>
    <w:link w:val="Debesliotekstas"/>
    <w:uiPriority w:val="99"/>
    <w:semiHidden/>
    <w:rsid w:val="00700762"/>
    <w:rPr>
      <w:rFonts w:ascii="Tahoma" w:hAnsi="Tahoma" w:cs="Tahoma"/>
      <w:sz w:val="16"/>
      <w:szCs w:val="16"/>
      <w:lang w:eastAsia="en-US"/>
    </w:rPr>
  </w:style>
  <w:style w:type="paragraph" w:styleId="Pagrindiniotekstotrauka">
    <w:name w:val="Body Text Indent"/>
    <w:basedOn w:val="prastasis"/>
    <w:link w:val="PagrindiniotekstotraukaDiagrama"/>
    <w:rsid w:val="00700762"/>
    <w:pPr>
      <w:ind w:left="720"/>
    </w:pPr>
    <w:rPr>
      <w:szCs w:val="24"/>
    </w:rPr>
  </w:style>
  <w:style w:type="character" w:customStyle="1" w:styleId="PagrindiniotekstotraukaDiagrama">
    <w:name w:val="Pagrindinio teksto įtrauka Diagrama"/>
    <w:link w:val="Pagrindiniotekstotrauka"/>
    <w:rsid w:val="00700762"/>
    <w:rPr>
      <w:sz w:val="24"/>
      <w:szCs w:val="24"/>
      <w:lang w:eastAsia="en-US"/>
    </w:rPr>
  </w:style>
  <w:style w:type="table" w:styleId="Lentelstinklelis">
    <w:name w:val="Table Grid"/>
    <w:basedOn w:val="prastojilentel"/>
    <w:uiPriority w:val="39"/>
    <w:rsid w:val="00E67156"/>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ti\Local%20Settings\Temporary%20Internet%20Files\Content.MSO\B4FB1BD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B4FB1BDE</Template>
  <TotalTime>0</TotalTime>
  <Pages>4</Pages>
  <Words>4912</Words>
  <Characters>2801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Administracija</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Šiaučiūnienė</dc:creator>
  <cp:keywords/>
  <dc:description/>
  <cp:lastModifiedBy>Antanas Labanauskas</cp:lastModifiedBy>
  <cp:revision>2</cp:revision>
  <cp:lastPrinted>2022-09-19T08:25:00Z</cp:lastPrinted>
  <dcterms:created xsi:type="dcterms:W3CDTF">2022-09-19T10:14:00Z</dcterms:created>
  <dcterms:modified xsi:type="dcterms:W3CDTF">2022-09-19T10:14:00Z</dcterms:modified>
</cp:coreProperties>
</file>