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4DFCC" w14:textId="77777777" w:rsidR="003170F7" w:rsidRDefault="00EF0460">
      <w:pPr>
        <w:jc w:val="center"/>
      </w:pPr>
      <w:r>
        <w:rPr>
          <w:noProof/>
          <w:lang w:eastAsia="lt-LT"/>
        </w:rPr>
        <w:pict w14:anchorId="251DE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54pt;height:67.5pt;visibility:visible">
            <v:imagedata r:id="rId7" o:title=""/>
          </v:shape>
        </w:pict>
      </w:r>
    </w:p>
    <w:p w14:paraId="355A61B0" w14:textId="77777777" w:rsidR="003170F7" w:rsidRDefault="003170F7">
      <w:pPr>
        <w:jc w:val="center"/>
        <w:rPr>
          <w:b/>
        </w:rPr>
      </w:pPr>
      <w:bookmarkStart w:id="0" w:name="Institucija"/>
      <w:r>
        <w:rPr>
          <w:b/>
        </w:rPr>
        <w:t xml:space="preserve">VARĖNOS RAJONO SAVIVALDYBĖS ADMINISTRACIJOS </w:t>
      </w:r>
    </w:p>
    <w:p w14:paraId="676268D6" w14:textId="77777777" w:rsidR="003170F7" w:rsidRDefault="003170F7">
      <w:pPr>
        <w:jc w:val="center"/>
        <w:rPr>
          <w:b/>
        </w:rPr>
      </w:pPr>
      <w:r>
        <w:rPr>
          <w:b/>
        </w:rPr>
        <w:t>DIREKTORIUS</w:t>
      </w:r>
      <w:bookmarkEnd w:id="0"/>
    </w:p>
    <w:p w14:paraId="455CDA05" w14:textId="77777777" w:rsidR="003170F7" w:rsidRDefault="003170F7">
      <w:pPr>
        <w:jc w:val="center"/>
        <w:rPr>
          <w:b/>
        </w:rPr>
      </w:pPr>
    </w:p>
    <w:p w14:paraId="1624CA76" w14:textId="77777777" w:rsidR="003170F7" w:rsidRDefault="003170F7">
      <w:pPr>
        <w:jc w:val="center"/>
        <w:rPr>
          <w:b/>
        </w:rPr>
      </w:pPr>
      <w:bookmarkStart w:id="1" w:name="Forma"/>
      <w:r>
        <w:rPr>
          <w:b/>
        </w:rPr>
        <w:t>ĮSAKYMAS</w:t>
      </w:r>
      <w:bookmarkEnd w:id="1"/>
    </w:p>
    <w:p w14:paraId="1C77BFC6" w14:textId="77777777" w:rsidR="003170F7" w:rsidRDefault="003170F7">
      <w:pPr>
        <w:jc w:val="center"/>
      </w:pPr>
      <w:r>
        <w:rPr>
          <w:b/>
        </w:rPr>
        <w:fldChar w:fldCharType="begin">
          <w:ffData>
            <w:name w:val="Pavadinimas"/>
            <w:enabled/>
            <w:calcOnExit w:val="0"/>
            <w:textInput>
              <w:default w:val="DĖL KO"/>
            </w:textInput>
          </w:ffData>
        </w:fldChar>
      </w:r>
      <w:bookmarkStart w:id="2" w:name="Pavadinimas"/>
      <w:r>
        <w:rPr>
          <w:b/>
        </w:rPr>
        <w:instrText xml:space="preserve"> FORMTEXT </w:instrText>
      </w:r>
      <w:r>
        <w:rPr>
          <w:b/>
        </w:rPr>
      </w:r>
      <w:r>
        <w:rPr>
          <w:b/>
        </w:rPr>
        <w:fldChar w:fldCharType="separate"/>
      </w:r>
      <w:r w:rsidR="00B15963" w:rsidRPr="00B15963">
        <w:rPr>
          <w:b/>
        </w:rPr>
        <w:t>DĖL KAIMO BENDRUOMENIŲ IR TAUTINIŲ BENDRIJŲ VEIKLŲ KOMPENSAVIMO BEI PROJEKTŲ IR RENGINIŲ DALINIO FINANSAVIMO TVARKOS APRAŠO, KOMISIJOS SUDARYMO IR KOMISIJOS VEIKLOS NUOSTATŲ TVIRTINIMO</w:t>
      </w:r>
      <w:r>
        <w:rPr>
          <w:b/>
        </w:rPr>
        <w:fldChar w:fldCharType="end"/>
      </w:r>
      <w:bookmarkEnd w:id="2"/>
    </w:p>
    <w:p w14:paraId="3904DD88" w14:textId="77777777" w:rsidR="003170F7" w:rsidRDefault="003170F7">
      <w:pPr>
        <w:jc w:val="center"/>
      </w:pPr>
    </w:p>
    <w:p w14:paraId="0AB372A4" w14:textId="77777777" w:rsidR="003170F7" w:rsidRDefault="003170F7">
      <w:pPr>
        <w:jc w:val="center"/>
      </w:pPr>
      <w:bookmarkStart w:id="3" w:name="Data"/>
      <w:r>
        <w:t>20</w:t>
      </w:r>
      <w:r w:rsidR="00484E55">
        <w:t>1</w:t>
      </w:r>
      <w:r w:rsidR="00857C1A">
        <w:fldChar w:fldCharType="begin">
          <w:ffData>
            <w:name w:val=""/>
            <w:enabled/>
            <w:calcOnExit w:val="0"/>
            <w:textInput>
              <w:default w:val="7"/>
              <w:maxLength w:val="1"/>
            </w:textInput>
          </w:ffData>
        </w:fldChar>
      </w:r>
      <w:r w:rsidR="00857C1A">
        <w:instrText xml:space="preserve"> FORMTEXT </w:instrText>
      </w:r>
      <w:r w:rsidR="00857C1A">
        <w:fldChar w:fldCharType="separate"/>
      </w:r>
      <w:r w:rsidR="00857C1A">
        <w:rPr>
          <w:noProof/>
        </w:rPr>
        <w:t>7</w:t>
      </w:r>
      <w:r w:rsidR="00857C1A">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sidR="0013053F">
        <w:t>kovo</w:t>
      </w:r>
      <w:r>
        <w:fldChar w:fldCharType="end"/>
      </w:r>
      <w:r>
        <w:t xml:space="preserve"> </w:t>
      </w:r>
      <w:r>
        <w:fldChar w:fldCharType="begin">
          <w:ffData>
            <w:name w:val=""/>
            <w:enabled/>
            <w:calcOnExit w:val="0"/>
            <w:textInput>
              <w:maxLength w:val="2"/>
            </w:textInput>
          </w:ffData>
        </w:fldChar>
      </w:r>
      <w:r>
        <w:instrText xml:space="preserve"> FORMTEXT </w:instrText>
      </w:r>
      <w:r>
        <w:fldChar w:fldCharType="separate"/>
      </w:r>
      <w:r w:rsidR="00B15963">
        <w:rPr>
          <w:noProof/>
        </w:rPr>
        <w:t>10</w:t>
      </w:r>
      <w:r>
        <w:fldChar w:fldCharType="end"/>
      </w:r>
      <w:r>
        <w:t xml:space="preserve"> d.</w:t>
      </w:r>
      <w:bookmarkEnd w:id="3"/>
      <w:r>
        <w:t xml:space="preserve"> Nr. </w:t>
      </w:r>
      <w:r>
        <w:fldChar w:fldCharType="begin">
          <w:ffData>
            <w:name w:val="Nr"/>
            <w:enabled/>
            <w:calcOnExit w:val="0"/>
            <w:textInput/>
          </w:ffData>
        </w:fldChar>
      </w:r>
      <w:bookmarkStart w:id="4" w:name="Nr"/>
      <w:r>
        <w:instrText xml:space="preserve"> FORMTEXT </w:instrText>
      </w:r>
      <w:r>
        <w:fldChar w:fldCharType="separate"/>
      </w:r>
      <w:r w:rsidR="00B15963">
        <w:t>DV-229</w:t>
      </w:r>
      <w:r>
        <w:fldChar w:fldCharType="end"/>
      </w:r>
      <w:bookmarkEnd w:id="4"/>
    </w:p>
    <w:p w14:paraId="2141B4F4" w14:textId="77777777" w:rsidR="003170F7" w:rsidRDefault="003170F7">
      <w:pPr>
        <w:jc w:val="center"/>
        <w:sectPr w:rsidR="003170F7">
          <w:footerReference w:type="default" r:id="rId8"/>
          <w:pgSz w:w="11906" w:h="16838" w:code="9"/>
          <w:pgMar w:top="1134" w:right="567" w:bottom="1134" w:left="1701" w:header="567" w:footer="567" w:gutter="0"/>
          <w:cols w:space="1296"/>
        </w:sectPr>
      </w:pPr>
      <w:r>
        <w:t>Varėna</w:t>
      </w:r>
    </w:p>
    <w:p w14:paraId="70C7B108" w14:textId="77777777" w:rsidR="00B15963" w:rsidRDefault="00B15963" w:rsidP="00B15963">
      <w:pPr>
        <w:suppressAutoHyphens/>
        <w:spacing w:after="120"/>
        <w:ind w:firstLine="1276"/>
        <w:jc w:val="both"/>
        <w:rPr>
          <w:szCs w:val="24"/>
          <w:lang w:eastAsia="ar-SA"/>
        </w:rPr>
      </w:pPr>
    </w:p>
    <w:p w14:paraId="37DF692E" w14:textId="77777777" w:rsidR="00B15963" w:rsidRPr="00E105D2" w:rsidRDefault="00B15963" w:rsidP="00B15963">
      <w:pPr>
        <w:suppressAutoHyphens/>
        <w:spacing w:after="120"/>
        <w:ind w:firstLine="1276"/>
        <w:jc w:val="both"/>
        <w:rPr>
          <w:szCs w:val="24"/>
          <w:lang w:eastAsia="ar-SA"/>
        </w:rPr>
      </w:pPr>
      <w:r w:rsidRPr="00E105D2">
        <w:rPr>
          <w:szCs w:val="24"/>
          <w:lang w:eastAsia="ar-SA"/>
        </w:rPr>
        <w:t>Vadovaudamasis Lietuvos Respublikos vietos savivaldos įstatymo 18 straipsnio 1 dalimi</w:t>
      </w:r>
      <w:r>
        <w:rPr>
          <w:szCs w:val="24"/>
          <w:lang w:eastAsia="ar-SA"/>
        </w:rPr>
        <w:t xml:space="preserve"> ir 29 straipsnio 8 dalies 3 punktu</w:t>
      </w:r>
      <w:r w:rsidRPr="00E105D2">
        <w:rPr>
          <w:color w:val="000000"/>
          <w:szCs w:val="24"/>
          <w:lang w:eastAsia="ar-SA"/>
        </w:rPr>
        <w:t>:</w:t>
      </w:r>
    </w:p>
    <w:p w14:paraId="10D2EB7F" w14:textId="77777777" w:rsidR="00B15963" w:rsidRPr="003C6F75" w:rsidRDefault="00B15963" w:rsidP="00B15963">
      <w:pPr>
        <w:pStyle w:val="Sraopastraipa"/>
        <w:numPr>
          <w:ilvl w:val="0"/>
          <w:numId w:val="2"/>
        </w:numPr>
        <w:tabs>
          <w:tab w:val="left" w:pos="1843"/>
        </w:tabs>
        <w:ind w:left="1418" w:firstLine="7"/>
        <w:jc w:val="both"/>
        <w:rPr>
          <w:szCs w:val="24"/>
        </w:rPr>
      </w:pPr>
      <w:r w:rsidRPr="003C6F75">
        <w:rPr>
          <w:szCs w:val="24"/>
        </w:rPr>
        <w:t>T v i r t i n u:</w:t>
      </w:r>
    </w:p>
    <w:p w14:paraId="06A11C31" w14:textId="77777777" w:rsidR="00B15963" w:rsidRPr="00E105D2" w:rsidRDefault="00B15963" w:rsidP="00B15963">
      <w:pPr>
        <w:ind w:firstLine="1418"/>
        <w:jc w:val="both"/>
        <w:rPr>
          <w:szCs w:val="24"/>
        </w:rPr>
      </w:pPr>
      <w:r w:rsidRPr="00E105D2">
        <w:rPr>
          <w:szCs w:val="24"/>
        </w:rPr>
        <w:t>1.1. Kaimo bendruomenių ir tautinių bendrijų veiklų kompensavimo bei projektų ir renginių dalinio finansavimo tvarkos aprašą (pridedama).</w:t>
      </w:r>
    </w:p>
    <w:p w14:paraId="6DC327FD" w14:textId="77777777" w:rsidR="00B15963" w:rsidRPr="00E105D2" w:rsidRDefault="00B15963" w:rsidP="00B15963">
      <w:pPr>
        <w:ind w:firstLine="1418"/>
        <w:jc w:val="both"/>
      </w:pPr>
      <w:r w:rsidRPr="00E105D2">
        <w:t>1.2. Paramos kaimo bendruomenėms ir tautinėms bendrijoms skyrimo komisiją:</w:t>
      </w:r>
    </w:p>
    <w:p w14:paraId="72E20AD8" w14:textId="4094AFE6" w:rsidR="00B15963" w:rsidRDefault="00B15963" w:rsidP="00B15963">
      <w:pPr>
        <w:ind w:firstLine="1418"/>
      </w:pPr>
      <w:r w:rsidRPr="00E105D2">
        <w:t>Komisijos pirminink</w:t>
      </w:r>
      <w:r w:rsidR="002703CB">
        <w:t>as</w:t>
      </w:r>
      <w:r w:rsidRPr="00E105D2">
        <w:t xml:space="preserve"> – </w:t>
      </w:r>
      <w:r w:rsidR="002703CB">
        <w:t>Gintautas Kanauka</w:t>
      </w:r>
      <w:r w:rsidRPr="00E105D2">
        <w:t>, Varėnos rajono savivaldybės tarybos nar</w:t>
      </w:r>
      <w:r w:rsidR="002703CB">
        <w:t>ys</w:t>
      </w:r>
      <w:r w:rsidRPr="00E105D2">
        <w:t>.</w:t>
      </w:r>
    </w:p>
    <w:p w14:paraId="5511A5B8" w14:textId="55232912" w:rsidR="002703CB" w:rsidRPr="00DF0C55" w:rsidRDefault="002703CB" w:rsidP="002703CB">
      <w:pPr>
        <w:spacing w:line="276" w:lineRule="auto"/>
        <w:ind w:firstLine="1276"/>
        <w:jc w:val="both"/>
        <w:rPr>
          <w:i/>
          <w:sz w:val="20"/>
        </w:rPr>
      </w:pPr>
      <w:r w:rsidRPr="00DF0C55">
        <w:rPr>
          <w:i/>
          <w:sz w:val="20"/>
        </w:rPr>
        <w:t>Varėnos rajono savivaldybės administracijos direktoriaus 201</w:t>
      </w:r>
      <w:r>
        <w:rPr>
          <w:i/>
          <w:sz w:val="20"/>
        </w:rPr>
        <w:t>9</w:t>
      </w:r>
      <w:r w:rsidRPr="00DF0C55">
        <w:rPr>
          <w:i/>
          <w:sz w:val="20"/>
        </w:rPr>
        <w:t xml:space="preserve"> m. </w:t>
      </w:r>
      <w:r>
        <w:rPr>
          <w:i/>
          <w:sz w:val="20"/>
        </w:rPr>
        <w:t>lapkričio</w:t>
      </w:r>
      <w:r>
        <w:rPr>
          <w:i/>
          <w:sz w:val="20"/>
        </w:rPr>
        <w:t xml:space="preserve"> </w:t>
      </w:r>
      <w:r>
        <w:rPr>
          <w:i/>
          <w:sz w:val="20"/>
        </w:rPr>
        <w:t>12</w:t>
      </w:r>
      <w:r w:rsidRPr="00DF0C55">
        <w:rPr>
          <w:i/>
          <w:sz w:val="20"/>
        </w:rPr>
        <w:t xml:space="preserve"> d. įsakymo Nr. DV-</w:t>
      </w:r>
      <w:r>
        <w:rPr>
          <w:i/>
          <w:sz w:val="20"/>
        </w:rPr>
        <w:t>923</w:t>
      </w:r>
      <w:r w:rsidRPr="00DF0C55">
        <w:rPr>
          <w:i/>
          <w:sz w:val="20"/>
        </w:rPr>
        <w:t xml:space="preserve"> redakcija</w:t>
      </w:r>
    </w:p>
    <w:p w14:paraId="232CE2F9" w14:textId="77777777" w:rsidR="002703CB" w:rsidRPr="00E105D2" w:rsidRDefault="002703CB" w:rsidP="00B15963">
      <w:pPr>
        <w:ind w:firstLine="1418"/>
      </w:pPr>
    </w:p>
    <w:p w14:paraId="64C6FD13" w14:textId="77777777" w:rsidR="00B15963" w:rsidRPr="00E105D2" w:rsidRDefault="00B15963" w:rsidP="00B15963">
      <w:pPr>
        <w:ind w:firstLine="1418"/>
      </w:pPr>
      <w:r w:rsidRPr="00E105D2">
        <w:t>Nariai:</w:t>
      </w:r>
    </w:p>
    <w:p w14:paraId="40E79E70" w14:textId="77777777" w:rsidR="00B15963" w:rsidRPr="00E105D2" w:rsidRDefault="00B15963" w:rsidP="00B15963">
      <w:pPr>
        <w:ind w:firstLine="1418"/>
        <w:jc w:val="both"/>
      </w:pPr>
      <w:r w:rsidRPr="00E105D2">
        <w:t xml:space="preserve">Milda </w:t>
      </w:r>
      <w:proofErr w:type="spellStart"/>
      <w:r w:rsidRPr="00E105D2">
        <w:t>Balkuvienė</w:t>
      </w:r>
      <w:proofErr w:type="spellEnd"/>
      <w:r w:rsidRPr="00E105D2">
        <w:t xml:space="preserve">, </w:t>
      </w:r>
      <w:proofErr w:type="spellStart"/>
      <w:r w:rsidRPr="00E105D2">
        <w:t>Sarapiniškių</w:t>
      </w:r>
      <w:proofErr w:type="spellEnd"/>
      <w:r w:rsidRPr="00E105D2">
        <w:t xml:space="preserve"> kaimo bendruomenės pirmininkė</w:t>
      </w:r>
      <w:r>
        <w:t>;</w:t>
      </w:r>
    </w:p>
    <w:p w14:paraId="10B6150B" w14:textId="77777777" w:rsidR="00B15963" w:rsidRPr="00E105D2" w:rsidRDefault="00B15963" w:rsidP="00B15963">
      <w:pPr>
        <w:ind w:firstLine="1418"/>
        <w:jc w:val="both"/>
      </w:pPr>
      <w:r w:rsidRPr="00E105D2">
        <w:t xml:space="preserve">Irmantas </w:t>
      </w:r>
      <w:proofErr w:type="spellStart"/>
      <w:r w:rsidRPr="00E105D2">
        <w:t>Laniauskas</w:t>
      </w:r>
      <w:proofErr w:type="spellEnd"/>
      <w:r w:rsidRPr="00E105D2">
        <w:t>, Varėnos rajono savivaldybės administracijos Žemės ūkio ir kaimo reikalų skyriaus vedėjas;</w:t>
      </w:r>
    </w:p>
    <w:p w14:paraId="3451FF1E" w14:textId="77777777" w:rsidR="00B15963" w:rsidRPr="00E105D2" w:rsidRDefault="00B15963" w:rsidP="00B15963">
      <w:pPr>
        <w:ind w:firstLine="1418"/>
        <w:jc w:val="both"/>
      </w:pPr>
      <w:r w:rsidRPr="00E105D2">
        <w:t xml:space="preserve">Dalius </w:t>
      </w:r>
      <w:proofErr w:type="spellStart"/>
      <w:r w:rsidRPr="00E105D2">
        <w:t>Lukminas</w:t>
      </w:r>
      <w:proofErr w:type="spellEnd"/>
      <w:r w:rsidRPr="00E105D2">
        <w:t>, Varėnos rajono savivaldybės administracijos Varėnos seniūnijos seniūnas;</w:t>
      </w:r>
    </w:p>
    <w:p w14:paraId="48B4FD9C" w14:textId="77777777" w:rsidR="00B15963" w:rsidRPr="00E105D2" w:rsidRDefault="00B15963" w:rsidP="00B15963">
      <w:pPr>
        <w:ind w:firstLine="1418"/>
        <w:jc w:val="both"/>
      </w:pPr>
      <w:r w:rsidRPr="00E105D2">
        <w:t>Gintautas Tebėra, Varėnos rajono savivaldybės administracijos Merkinės seniūnijos seniūnas</w:t>
      </w:r>
      <w:r>
        <w:t>.</w:t>
      </w:r>
    </w:p>
    <w:p w14:paraId="62723019" w14:textId="77777777" w:rsidR="00B15963" w:rsidRPr="00E105D2" w:rsidRDefault="00B15963" w:rsidP="00B15963">
      <w:pPr>
        <w:ind w:firstLine="1418"/>
        <w:jc w:val="both"/>
      </w:pPr>
      <w:r w:rsidRPr="00E105D2">
        <w:t>1.3. Paramos kaimo bendruomenėms ir tautinėms bendrijoms skyrimo komisijos veiklos nuostatus (pridedama)</w:t>
      </w:r>
      <w:r w:rsidRPr="00A83859">
        <w:rPr>
          <w:color w:val="000000"/>
        </w:rPr>
        <w:t>.</w:t>
      </w:r>
    </w:p>
    <w:p w14:paraId="51AC1489" w14:textId="77777777" w:rsidR="00B15963" w:rsidRPr="00E105D2" w:rsidRDefault="00B15963" w:rsidP="00B15963">
      <w:pPr>
        <w:ind w:firstLine="1418"/>
        <w:jc w:val="both"/>
        <w:rPr>
          <w:szCs w:val="24"/>
        </w:rPr>
      </w:pPr>
      <w:r w:rsidRPr="00E105D2">
        <w:rPr>
          <w:szCs w:val="24"/>
        </w:rPr>
        <w:t xml:space="preserve">2. P r i p a ž į s t u netekusiu galios Varėnos rajono savivaldybės administracijos direktoriaus </w:t>
      </w:r>
      <w:smartTag w:uri="urn:schemas-microsoft-com:office:smarttags" w:element="metricconverter">
        <w:smartTagPr>
          <w:attr w:name="ProductID" w:val="2015 m"/>
        </w:smartTagPr>
        <w:r w:rsidRPr="00E105D2">
          <w:rPr>
            <w:szCs w:val="24"/>
          </w:rPr>
          <w:t>2015 m</w:t>
        </w:r>
      </w:smartTag>
      <w:r w:rsidRPr="00E105D2">
        <w:rPr>
          <w:szCs w:val="24"/>
        </w:rPr>
        <w:t>. gruodžio 18 d. įsakym</w:t>
      </w:r>
      <w:r>
        <w:rPr>
          <w:szCs w:val="24"/>
        </w:rPr>
        <w:t>ą</w:t>
      </w:r>
      <w:r w:rsidRPr="00E105D2">
        <w:rPr>
          <w:szCs w:val="24"/>
        </w:rPr>
        <w:t xml:space="preserve"> Nr. DV-1345</w:t>
      </w:r>
      <w:r>
        <w:rPr>
          <w:szCs w:val="24"/>
        </w:rPr>
        <w:t xml:space="preserve"> „Dėl bendruomenių, tautinių bendrijų ir kitų pelno nesiekiančių organizacijų veiklų kompensavimo bei projektų ir renginių, skirtų vietos bendruomenių metams, dalinio finansavimo“ su visais pakeitimais ir papildymais. </w:t>
      </w:r>
    </w:p>
    <w:p w14:paraId="519CA35C" w14:textId="77777777" w:rsidR="00B02307" w:rsidRDefault="00B15963" w:rsidP="00B15963">
      <w:pPr>
        <w:suppressAutoHyphens/>
        <w:ind w:firstLine="1418"/>
        <w:jc w:val="both"/>
        <w:rPr>
          <w:szCs w:val="24"/>
          <w:lang w:eastAsia="ar-SA"/>
        </w:rPr>
      </w:pPr>
      <w:r w:rsidRPr="00E105D2">
        <w:rPr>
          <w:szCs w:val="24"/>
          <w:lang w:eastAsia="ar-SA"/>
        </w:rPr>
        <w:t>Šis sprendimas gali būti skundžiamas Lietuvos Respublikos administracinių bylų teisenos įstatymo nustatyta tvarka.</w:t>
      </w:r>
    </w:p>
    <w:p w14:paraId="0133E73A" w14:textId="77777777" w:rsidR="00B15963" w:rsidRDefault="00B15963" w:rsidP="00B15963">
      <w:pPr>
        <w:suppressAutoHyphens/>
        <w:ind w:firstLine="1418"/>
        <w:jc w:val="both"/>
        <w:rPr>
          <w:szCs w:val="24"/>
          <w:lang w:eastAsia="ar-SA"/>
        </w:rPr>
      </w:pPr>
    </w:p>
    <w:p w14:paraId="3F3A57A4" w14:textId="77777777" w:rsidR="00B15963" w:rsidRDefault="00B15963" w:rsidP="00B15963">
      <w:pPr>
        <w:suppressAutoHyphens/>
        <w:ind w:firstLine="1418"/>
        <w:jc w:val="both"/>
        <w:rPr>
          <w:szCs w:val="24"/>
          <w:lang w:eastAsia="ar-SA"/>
        </w:rPr>
      </w:pPr>
    </w:p>
    <w:p w14:paraId="3C40F191" w14:textId="77777777" w:rsidR="00B15963" w:rsidRPr="00B15963" w:rsidRDefault="00B15963" w:rsidP="00B15963">
      <w:pPr>
        <w:suppressAutoHyphens/>
        <w:ind w:firstLine="1418"/>
        <w:jc w:val="both"/>
        <w:rPr>
          <w:szCs w:val="24"/>
          <w:lang w:eastAsia="ar-SA"/>
        </w:rPr>
      </w:pPr>
    </w:p>
    <w:p w14:paraId="22801574" w14:textId="77777777" w:rsidR="00A435DB" w:rsidRDefault="00A435DB" w:rsidP="00EB576F">
      <w:pPr>
        <w:pStyle w:val="Antrat2"/>
        <w:ind w:firstLine="0"/>
        <w:rPr>
          <w:b w:val="0"/>
        </w:rPr>
      </w:pPr>
      <w:r>
        <w:rPr>
          <w:b w:val="0"/>
        </w:rPr>
        <w:t>Administr</w:t>
      </w:r>
      <w:r w:rsidR="000954E9">
        <w:rPr>
          <w:b w:val="0"/>
        </w:rPr>
        <w:t xml:space="preserve">acijos direktorius                                                                          </w:t>
      </w:r>
      <w:r w:rsidR="00B15963">
        <w:rPr>
          <w:b w:val="0"/>
        </w:rPr>
        <w:t xml:space="preserve">         </w:t>
      </w:r>
      <w:r w:rsidR="000954E9">
        <w:rPr>
          <w:b w:val="0"/>
        </w:rPr>
        <w:t>Alvydas Verbickas</w:t>
      </w:r>
    </w:p>
    <w:p w14:paraId="26C3CB73" w14:textId="77777777" w:rsidR="00B15963" w:rsidRDefault="00B15963" w:rsidP="00B15963"/>
    <w:p w14:paraId="4060B91E" w14:textId="77777777" w:rsidR="00B15963" w:rsidRDefault="00B15963" w:rsidP="00B15963">
      <w:pPr>
        <w:rPr>
          <w:sz w:val="20"/>
        </w:rPr>
      </w:pPr>
      <w:r>
        <w:rPr>
          <w:sz w:val="20"/>
        </w:rPr>
        <w:t>Žemės ūkio ir kaimo reikalų skyriaus vedėjas</w:t>
      </w:r>
    </w:p>
    <w:p w14:paraId="59AA9288" w14:textId="77777777" w:rsidR="00B15963" w:rsidRDefault="00B15963" w:rsidP="00B15963">
      <w:pPr>
        <w:rPr>
          <w:sz w:val="20"/>
        </w:rPr>
      </w:pPr>
    </w:p>
    <w:p w14:paraId="7FC4550D" w14:textId="77777777" w:rsidR="00B15963" w:rsidRDefault="00B15963" w:rsidP="00B15963">
      <w:pPr>
        <w:rPr>
          <w:sz w:val="20"/>
        </w:rPr>
      </w:pPr>
      <w:r>
        <w:rPr>
          <w:sz w:val="20"/>
        </w:rPr>
        <w:t xml:space="preserve">Irmantas </w:t>
      </w:r>
      <w:proofErr w:type="spellStart"/>
      <w:r>
        <w:rPr>
          <w:sz w:val="20"/>
        </w:rPr>
        <w:t>Laniauskas</w:t>
      </w:r>
      <w:proofErr w:type="spellEnd"/>
    </w:p>
    <w:p w14:paraId="29FFD846" w14:textId="77777777" w:rsidR="00B15963" w:rsidRDefault="00B15963" w:rsidP="00B15963">
      <w:pPr>
        <w:rPr>
          <w:sz w:val="20"/>
        </w:rPr>
      </w:pPr>
      <w:r>
        <w:rPr>
          <w:sz w:val="20"/>
        </w:rPr>
        <w:t>2017-03-10</w:t>
      </w:r>
    </w:p>
    <w:p w14:paraId="5718B558" w14:textId="77777777" w:rsidR="00B15963" w:rsidRDefault="00B15963" w:rsidP="00B15963">
      <w:pPr>
        <w:rPr>
          <w:sz w:val="20"/>
        </w:rPr>
      </w:pPr>
    </w:p>
    <w:p w14:paraId="69F1C87C" w14:textId="77777777" w:rsidR="00B15963" w:rsidRDefault="00B15963" w:rsidP="00B15963">
      <w:pPr>
        <w:rPr>
          <w:sz w:val="20"/>
        </w:rPr>
      </w:pPr>
    </w:p>
    <w:p w14:paraId="7BA51CE0" w14:textId="77777777" w:rsidR="00B15963" w:rsidRDefault="00B15963" w:rsidP="00B15963">
      <w:pPr>
        <w:rPr>
          <w:sz w:val="20"/>
        </w:rPr>
      </w:pPr>
    </w:p>
    <w:p w14:paraId="0851C9CB" w14:textId="77777777" w:rsidR="00B15963" w:rsidRDefault="00B15963" w:rsidP="00B15963">
      <w:pPr>
        <w:rPr>
          <w:sz w:val="20"/>
        </w:rPr>
      </w:pPr>
    </w:p>
    <w:p w14:paraId="44B73382" w14:textId="77777777" w:rsidR="00B15963" w:rsidRDefault="00B15963" w:rsidP="00B15963">
      <w:pPr>
        <w:rPr>
          <w:sz w:val="20"/>
        </w:rPr>
      </w:pPr>
    </w:p>
    <w:p w14:paraId="433FD5FF" w14:textId="77777777" w:rsidR="00B15963" w:rsidRPr="00E105D2" w:rsidRDefault="00B15963" w:rsidP="00B15963">
      <w:pPr>
        <w:ind w:left="3888" w:firstLine="1296"/>
      </w:pPr>
      <w:r w:rsidRPr="00E105D2">
        <w:t>PATVIRTINTA</w:t>
      </w:r>
    </w:p>
    <w:p w14:paraId="03017454" w14:textId="77777777" w:rsidR="00B15963" w:rsidRPr="00E105D2" w:rsidRDefault="00B15963" w:rsidP="00B15963">
      <w:pPr>
        <w:ind w:left="3888" w:firstLine="1296"/>
      </w:pPr>
      <w:r w:rsidRPr="00E105D2">
        <w:t xml:space="preserve">Varėnos rajono savivaldybės administracijos </w:t>
      </w:r>
    </w:p>
    <w:p w14:paraId="69D86213" w14:textId="77777777" w:rsidR="00B15963" w:rsidRPr="00186294" w:rsidRDefault="00B15963" w:rsidP="00B15963">
      <w:pPr>
        <w:ind w:left="3888" w:firstLine="1296"/>
      </w:pPr>
      <w:r w:rsidRPr="00E105D2">
        <w:t xml:space="preserve">direktoriaus </w:t>
      </w:r>
      <w:r>
        <w:t xml:space="preserve">2017 m. kovo 10 </w:t>
      </w:r>
      <w:r w:rsidRPr="00186294">
        <w:t xml:space="preserve">d. įsakymu  </w:t>
      </w:r>
    </w:p>
    <w:p w14:paraId="2D376F83" w14:textId="77777777" w:rsidR="00B15963" w:rsidRPr="00186294" w:rsidRDefault="00B15963" w:rsidP="00B15963">
      <w:pPr>
        <w:ind w:left="3888" w:firstLine="1296"/>
      </w:pPr>
      <w:r w:rsidRPr="00186294">
        <w:t>Nr. DV-</w:t>
      </w:r>
      <w:r>
        <w:t>229</w:t>
      </w:r>
    </w:p>
    <w:p w14:paraId="42BDC1B1" w14:textId="77777777" w:rsidR="00B15963" w:rsidRPr="00E105D2" w:rsidRDefault="00B15963" w:rsidP="00B15963"/>
    <w:p w14:paraId="04BC799F" w14:textId="77777777" w:rsidR="00B15963" w:rsidRPr="00E105D2" w:rsidRDefault="00B15963" w:rsidP="00B15963">
      <w:pPr>
        <w:spacing w:before="100" w:beforeAutospacing="1" w:after="100" w:afterAutospacing="1"/>
        <w:jc w:val="center"/>
        <w:rPr>
          <w:b/>
          <w:szCs w:val="24"/>
        </w:rPr>
      </w:pPr>
      <w:r w:rsidRPr="00E105D2">
        <w:rPr>
          <w:b/>
          <w:szCs w:val="24"/>
        </w:rPr>
        <w:t>KAIMO BENDRUOMENIŲ IR TAUTINIŲ BENDRIJŲ VEIKLŲ KOMPENSAVIMO BEI PROJEKTŲ IR RENGINIŲDALINIO FINANSAVIMO TVARKOS APRAŠAS</w:t>
      </w:r>
    </w:p>
    <w:p w14:paraId="4D9285D4" w14:textId="77777777" w:rsidR="00B15963" w:rsidRPr="00E105D2" w:rsidRDefault="00B15963" w:rsidP="00B15963">
      <w:pPr>
        <w:spacing w:before="100" w:beforeAutospacing="1" w:after="100" w:afterAutospacing="1"/>
        <w:jc w:val="center"/>
        <w:rPr>
          <w:b/>
          <w:szCs w:val="24"/>
        </w:rPr>
      </w:pPr>
    </w:p>
    <w:p w14:paraId="0924F148" w14:textId="77777777" w:rsidR="00B15963" w:rsidRPr="00E105D2" w:rsidRDefault="00B15963" w:rsidP="00B15963">
      <w:pPr>
        <w:numPr>
          <w:ilvl w:val="0"/>
          <w:numId w:val="3"/>
        </w:numPr>
        <w:rPr>
          <w:b/>
          <w:caps/>
        </w:rPr>
      </w:pPr>
      <w:r w:rsidRPr="00E105D2">
        <w:rPr>
          <w:b/>
          <w:caps/>
        </w:rPr>
        <w:t>Bendrosios nuostatos</w:t>
      </w:r>
    </w:p>
    <w:p w14:paraId="694913C5" w14:textId="77777777" w:rsidR="00B15963" w:rsidRPr="00E105D2" w:rsidRDefault="00B15963" w:rsidP="00B15963">
      <w:pPr>
        <w:tabs>
          <w:tab w:val="center" w:pos="4153"/>
          <w:tab w:val="right" w:pos="8306"/>
        </w:tabs>
        <w:spacing w:line="360" w:lineRule="auto"/>
      </w:pPr>
    </w:p>
    <w:p w14:paraId="33886ABF" w14:textId="77777777" w:rsidR="00B15963" w:rsidRDefault="00B15963" w:rsidP="00DF0C55">
      <w:pPr>
        <w:spacing w:line="360" w:lineRule="auto"/>
        <w:ind w:firstLine="1276"/>
        <w:jc w:val="both"/>
        <w:rPr>
          <w:color w:val="000000"/>
          <w:szCs w:val="24"/>
          <w:lang w:eastAsia="lt-LT"/>
        </w:rPr>
      </w:pPr>
      <w:r w:rsidRPr="00E105D2">
        <w:t>1.</w:t>
      </w:r>
      <w:r w:rsidR="002852F4" w:rsidRPr="002717DE">
        <w:t xml:space="preserve"> Kaimo bendruomenių ir tautinių bendrijų veiklų kompensavimo bei projektų ir renginių dalinio finansavimo tvarkos aprašas reglamentuoja finansinės paramos teikimą kaimo bendruomenėms ir tautinėms bendrijoms kurtis bei jų veiklai skatinti. Aprašu įgyvendinama </w:t>
      </w:r>
      <w:r w:rsidR="002852F4" w:rsidRPr="002717DE">
        <w:rPr>
          <w:color w:val="000000"/>
          <w:szCs w:val="24"/>
          <w:lang w:eastAsia="lt-LT"/>
        </w:rPr>
        <w:t>Varėnos rajono savivaldybės 2018</w:t>
      </w:r>
      <w:r w:rsidR="002852F4">
        <w:rPr>
          <w:color w:val="000000"/>
          <w:szCs w:val="24"/>
          <w:lang w:eastAsia="lt-LT"/>
        </w:rPr>
        <w:t>–</w:t>
      </w:r>
      <w:r w:rsidR="002852F4" w:rsidRPr="002717DE">
        <w:rPr>
          <w:color w:val="000000"/>
          <w:szCs w:val="24"/>
          <w:lang w:eastAsia="lt-LT"/>
        </w:rPr>
        <w:t>2028 metų strateginio plėtros plano, patvirtinto Varėnos rajono savivaldybės tarybos 2017 m. rugsėjo 26 d. sprendimu Nr. T-VIII-766, I krypties „Visuomenė“ 1.1 tikslo „Plėtoti inovatyvią švietimo, kultūros ir sporto sistemą, ugdančią aktyvią ir kūrybingą asmenybę“ 1.1.3 uždavinį „Stiprinti rajono kultūros potencialą</w:t>
      </w:r>
      <w:r w:rsidR="002852F4">
        <w:rPr>
          <w:color w:val="000000"/>
          <w:szCs w:val="24"/>
          <w:lang w:eastAsia="lt-LT"/>
        </w:rPr>
        <w:t>.</w:t>
      </w:r>
    </w:p>
    <w:p w14:paraId="1373F6BC" w14:textId="77777777" w:rsidR="002852F4" w:rsidRPr="002852F4" w:rsidRDefault="002852F4" w:rsidP="002852F4">
      <w:pPr>
        <w:spacing w:line="276" w:lineRule="auto"/>
        <w:ind w:firstLine="1276"/>
        <w:jc w:val="both"/>
        <w:rPr>
          <w:i/>
          <w:sz w:val="20"/>
        </w:rPr>
      </w:pPr>
      <w:r w:rsidRPr="00DF0C55">
        <w:rPr>
          <w:i/>
          <w:sz w:val="20"/>
        </w:rPr>
        <w:t>Varėnos rajono savivaldybės administracijos direktoriaus 201</w:t>
      </w:r>
      <w:r>
        <w:rPr>
          <w:i/>
          <w:sz w:val="20"/>
        </w:rPr>
        <w:t>9</w:t>
      </w:r>
      <w:r w:rsidRPr="00DF0C55">
        <w:rPr>
          <w:i/>
          <w:sz w:val="20"/>
        </w:rPr>
        <w:t xml:space="preserve"> m. </w:t>
      </w:r>
      <w:r>
        <w:rPr>
          <w:i/>
          <w:sz w:val="20"/>
        </w:rPr>
        <w:t>vasari</w:t>
      </w:r>
      <w:r w:rsidRPr="00DF0C55">
        <w:rPr>
          <w:i/>
          <w:sz w:val="20"/>
        </w:rPr>
        <w:t>o</w:t>
      </w:r>
      <w:r>
        <w:rPr>
          <w:i/>
          <w:sz w:val="20"/>
        </w:rPr>
        <w:t xml:space="preserve"> 25</w:t>
      </w:r>
      <w:r w:rsidRPr="00DF0C55">
        <w:rPr>
          <w:i/>
          <w:sz w:val="20"/>
        </w:rPr>
        <w:t xml:space="preserve"> d. įsakymo Nr. DV</w:t>
      </w:r>
      <w:r>
        <w:rPr>
          <w:i/>
          <w:sz w:val="20"/>
        </w:rPr>
        <w:t>-171</w:t>
      </w:r>
      <w:r w:rsidRPr="00DF0C55">
        <w:rPr>
          <w:i/>
          <w:sz w:val="20"/>
        </w:rPr>
        <w:t xml:space="preserve"> redakcija</w:t>
      </w:r>
    </w:p>
    <w:p w14:paraId="62CD3980" w14:textId="77777777" w:rsidR="00DF0C55" w:rsidRDefault="00DF0C55" w:rsidP="00DF0C55">
      <w:pPr>
        <w:spacing w:line="360" w:lineRule="auto"/>
        <w:ind w:firstLine="1276"/>
        <w:jc w:val="both"/>
      </w:pPr>
      <w:r>
        <w:t>2.</w:t>
      </w:r>
      <w:r w:rsidRPr="007651F0">
        <w:t xml:space="preserve"> Lėšos kaimo bendruomenių ir tautinių bendrijų veikloms kompensuoti bei renginiams ir projektams iš dalies finansuoti skiriamos iš Varėnos rajono savivaldybės biudžeto.</w:t>
      </w:r>
    </w:p>
    <w:p w14:paraId="7623CDF8" w14:textId="77777777" w:rsidR="00DF0C55" w:rsidRPr="00DF0C55" w:rsidRDefault="00DF0C55" w:rsidP="00DF0C55">
      <w:pPr>
        <w:spacing w:line="276" w:lineRule="auto"/>
        <w:ind w:firstLine="1276"/>
        <w:jc w:val="both"/>
        <w:rPr>
          <w:i/>
          <w:sz w:val="20"/>
        </w:rPr>
      </w:pPr>
      <w:bookmarkStart w:id="5" w:name="_Hlk64980534"/>
      <w:r w:rsidRPr="00DF0C55">
        <w:rPr>
          <w:i/>
          <w:sz w:val="20"/>
        </w:rPr>
        <w:t>Varėnos rajono savivaldybės administracijos direktoriaus 2018 m. balandžio</w:t>
      </w:r>
      <w:r>
        <w:rPr>
          <w:i/>
          <w:sz w:val="20"/>
        </w:rPr>
        <w:t xml:space="preserve"> 27</w:t>
      </w:r>
      <w:r w:rsidRPr="00DF0C55">
        <w:rPr>
          <w:i/>
          <w:sz w:val="20"/>
        </w:rPr>
        <w:t xml:space="preserve"> d. įsakymo Nr. DV-</w:t>
      </w:r>
      <w:r>
        <w:rPr>
          <w:i/>
          <w:sz w:val="20"/>
        </w:rPr>
        <w:t>4</w:t>
      </w:r>
      <w:r w:rsidRPr="00DF0C55">
        <w:rPr>
          <w:i/>
          <w:sz w:val="20"/>
        </w:rPr>
        <w:t>91 redakcija</w:t>
      </w:r>
    </w:p>
    <w:bookmarkEnd w:id="5"/>
    <w:p w14:paraId="56A1A791" w14:textId="77777777" w:rsidR="00B15963" w:rsidRPr="00E105D2" w:rsidRDefault="00B15963" w:rsidP="00B15963">
      <w:pPr>
        <w:tabs>
          <w:tab w:val="num" w:pos="851"/>
        </w:tabs>
        <w:spacing w:line="360" w:lineRule="auto"/>
        <w:ind w:firstLine="1276"/>
        <w:jc w:val="both"/>
        <w:rPr>
          <w:color w:val="000000"/>
        </w:rPr>
      </w:pPr>
      <w:r w:rsidRPr="00E105D2">
        <w:rPr>
          <w:color w:val="000000"/>
        </w:rPr>
        <w:t>3. Paramos kaimo bendruomenėms ir tautinėms bendrijoms skyrimo komisiją sudaro Varėnos rajono savivaldybės (toliau – Savivaldybė) administracijos direktorius.</w:t>
      </w:r>
    </w:p>
    <w:p w14:paraId="12A644EA" w14:textId="77777777" w:rsidR="00B15963" w:rsidRPr="00E105D2" w:rsidRDefault="00B15963" w:rsidP="00B15963">
      <w:pPr>
        <w:tabs>
          <w:tab w:val="num" w:pos="851"/>
        </w:tabs>
        <w:spacing w:line="360" w:lineRule="auto"/>
        <w:ind w:firstLine="1276"/>
        <w:jc w:val="both"/>
        <w:rPr>
          <w:color w:val="000000"/>
        </w:rPr>
      </w:pPr>
      <w:r w:rsidRPr="00E105D2">
        <w:rPr>
          <w:color w:val="000000"/>
        </w:rPr>
        <w:t>4. Paramos kaimo bendruomenėms ir tautinėms bendrijoms skyrimo komisijos veiklos nuostatus tvirtina Savivaldybės administracijos direktorius.</w:t>
      </w:r>
    </w:p>
    <w:p w14:paraId="0FAE7351" w14:textId="77777777" w:rsidR="00B15963" w:rsidRPr="00E105D2" w:rsidRDefault="00B15963" w:rsidP="00B15963">
      <w:pPr>
        <w:tabs>
          <w:tab w:val="num" w:pos="851"/>
        </w:tabs>
        <w:spacing w:before="240" w:after="120" w:line="360" w:lineRule="auto"/>
        <w:ind w:firstLine="851"/>
        <w:jc w:val="center"/>
        <w:rPr>
          <w:b/>
        </w:rPr>
      </w:pPr>
      <w:r w:rsidRPr="00E105D2">
        <w:rPr>
          <w:b/>
        </w:rPr>
        <w:t>II. TINKAMI PAREIŠKĖJAI</w:t>
      </w:r>
    </w:p>
    <w:p w14:paraId="328AA7A5" w14:textId="77777777" w:rsidR="00CB1813" w:rsidRPr="002717DE" w:rsidRDefault="00CB1813" w:rsidP="00CB1813">
      <w:pPr>
        <w:spacing w:line="360" w:lineRule="auto"/>
        <w:ind w:firstLine="1276"/>
      </w:pPr>
      <w:r w:rsidRPr="002717DE">
        <w:t>5. Lėšos kaimo bendruomenių ir tautinių bendrijų veikloms kompensuoti ir/ar projektams bei renginiams iš dalies finansuoti skiriamos:</w:t>
      </w:r>
    </w:p>
    <w:p w14:paraId="0C4E27C8" w14:textId="77777777" w:rsidR="00CB1813" w:rsidRPr="002717DE" w:rsidRDefault="00CB1813" w:rsidP="00CB1813">
      <w:pPr>
        <w:tabs>
          <w:tab w:val="num" w:pos="851"/>
        </w:tabs>
        <w:spacing w:line="360" w:lineRule="auto"/>
        <w:ind w:firstLine="1276"/>
        <w:jc w:val="both"/>
      </w:pPr>
      <w:r w:rsidRPr="002717DE">
        <w:t>5.1</w:t>
      </w:r>
      <w:r>
        <w:t>.</w:t>
      </w:r>
      <w:r w:rsidRPr="002717DE">
        <w:t xml:space="preserve"> Varėnos rajono savivaldybės kaimo bendruomenėms. Pareiškėjas turi būti įregistruotas Juridinių asmenų registre ir pateikęs finansinės atskaitomybės dokumentus VĮ Registrų centr</w:t>
      </w:r>
      <w:r>
        <w:t>ui</w:t>
      </w:r>
      <w:r w:rsidRPr="002717DE">
        <w:t xml:space="preserve"> už paskutinius praėjusius kalendorinius metus (kai paraiška teikiama po birželio 1 d</w:t>
      </w:r>
      <w:r>
        <w:t>.</w:t>
      </w:r>
      <w:r w:rsidRPr="002717DE">
        <w:t>) arba už praeitus metus (kai paraiška teikiama iki birželio 1 d.). Veikla turi būti vykdoma Varėnos rajono savivaldybės teritorijoje;</w:t>
      </w:r>
    </w:p>
    <w:p w14:paraId="2D58D808" w14:textId="77777777" w:rsidR="00CB1813" w:rsidRDefault="00CB1813" w:rsidP="00CB1813">
      <w:pPr>
        <w:spacing w:line="360" w:lineRule="auto"/>
        <w:ind w:firstLine="1276"/>
        <w:jc w:val="both"/>
      </w:pPr>
      <w:r w:rsidRPr="002717DE">
        <w:lastRenderedPageBreak/>
        <w:t>5.2</w:t>
      </w:r>
      <w:r>
        <w:t>.</w:t>
      </w:r>
      <w:r w:rsidRPr="002717DE">
        <w:t xml:space="preserve"> Varėnos rajono savivaldybės tautinėms bendrijoms. Pareiškėjas turi būti įregistruotas Juridinių asmenų registre ir pateikęs finansinės atskaitomybės dokumentus VĮ Registrų centrui už paskutinius praėjusius kalendorinius metus (kai paraiška teikiama po birželio 1 d</w:t>
      </w:r>
      <w:r>
        <w:t>.</w:t>
      </w:r>
      <w:r w:rsidRPr="002717DE">
        <w:t xml:space="preserve">) arba už </w:t>
      </w:r>
      <w:proofErr w:type="spellStart"/>
      <w:r w:rsidRPr="002717DE">
        <w:t>užpraeitus</w:t>
      </w:r>
      <w:proofErr w:type="spellEnd"/>
      <w:r w:rsidRPr="002717DE">
        <w:t xml:space="preserve"> metus (kai paraiška teikiama iki birželio 1 d.). Veikla turi būti vykdoma Varėnos rajono savivaldybės teritorijoje</w:t>
      </w:r>
      <w:r>
        <w:t>.</w:t>
      </w:r>
    </w:p>
    <w:p w14:paraId="44648379" w14:textId="77777777" w:rsidR="00CB1813" w:rsidRPr="002852F4" w:rsidRDefault="00CB1813" w:rsidP="00CB1813">
      <w:pPr>
        <w:spacing w:line="276" w:lineRule="auto"/>
        <w:ind w:firstLine="1276"/>
        <w:jc w:val="both"/>
        <w:rPr>
          <w:i/>
          <w:sz w:val="20"/>
        </w:rPr>
      </w:pPr>
      <w:r w:rsidRPr="00DF0C55">
        <w:rPr>
          <w:i/>
          <w:sz w:val="20"/>
        </w:rPr>
        <w:t>Varėnos rajono savivaldybės administracijos direktoriaus 201</w:t>
      </w:r>
      <w:r>
        <w:rPr>
          <w:i/>
          <w:sz w:val="20"/>
        </w:rPr>
        <w:t>9</w:t>
      </w:r>
      <w:r w:rsidRPr="00DF0C55">
        <w:rPr>
          <w:i/>
          <w:sz w:val="20"/>
        </w:rPr>
        <w:t xml:space="preserve"> m. </w:t>
      </w:r>
      <w:r>
        <w:rPr>
          <w:i/>
          <w:sz w:val="20"/>
        </w:rPr>
        <w:t>vasari</w:t>
      </w:r>
      <w:r w:rsidRPr="00DF0C55">
        <w:rPr>
          <w:i/>
          <w:sz w:val="20"/>
        </w:rPr>
        <w:t>o</w:t>
      </w:r>
      <w:r>
        <w:rPr>
          <w:i/>
          <w:sz w:val="20"/>
        </w:rPr>
        <w:t xml:space="preserve"> 25</w:t>
      </w:r>
      <w:r w:rsidRPr="00DF0C55">
        <w:rPr>
          <w:i/>
          <w:sz w:val="20"/>
        </w:rPr>
        <w:t xml:space="preserve"> d. įsakymo Nr. DV</w:t>
      </w:r>
      <w:r>
        <w:rPr>
          <w:i/>
          <w:sz w:val="20"/>
        </w:rPr>
        <w:t>-171</w:t>
      </w:r>
      <w:r w:rsidRPr="00DF0C55">
        <w:rPr>
          <w:i/>
          <w:sz w:val="20"/>
        </w:rPr>
        <w:t xml:space="preserve"> redakcija</w:t>
      </w:r>
    </w:p>
    <w:p w14:paraId="5F148741" w14:textId="77777777" w:rsidR="00CB1813" w:rsidRPr="002717DE" w:rsidRDefault="00CB1813" w:rsidP="00CB1813">
      <w:pPr>
        <w:spacing w:line="360" w:lineRule="auto"/>
        <w:jc w:val="both"/>
      </w:pPr>
    </w:p>
    <w:p w14:paraId="3195C1B3" w14:textId="77777777" w:rsidR="00B15963" w:rsidRPr="00E105D2" w:rsidRDefault="00B15963" w:rsidP="00B15963">
      <w:pPr>
        <w:tabs>
          <w:tab w:val="left" w:pos="993"/>
          <w:tab w:val="left" w:pos="2694"/>
        </w:tabs>
        <w:spacing w:after="240" w:line="360" w:lineRule="auto"/>
        <w:ind w:firstLine="1276"/>
        <w:jc w:val="center"/>
        <w:rPr>
          <w:b/>
          <w:caps/>
        </w:rPr>
      </w:pPr>
      <w:r w:rsidRPr="00E105D2">
        <w:rPr>
          <w:b/>
          <w:caps/>
        </w:rPr>
        <w:t>III. LĖŠŲ NAUDOJIMAS</w:t>
      </w:r>
    </w:p>
    <w:p w14:paraId="5934B7E2" w14:textId="77777777" w:rsidR="00B15963" w:rsidRPr="00E105D2" w:rsidRDefault="00B15963" w:rsidP="00B15963">
      <w:pPr>
        <w:tabs>
          <w:tab w:val="left" w:pos="851"/>
        </w:tabs>
        <w:spacing w:line="360" w:lineRule="auto"/>
        <w:ind w:firstLine="1276"/>
        <w:jc w:val="both"/>
      </w:pPr>
      <w:r w:rsidRPr="00E105D2">
        <w:t>6. Lėšos kaimo bendruomenių ir tautinių bendrijų veikloms kompensuoti bei projektams ir renginiams iš dalies finansuoti naudojamos:</w:t>
      </w:r>
    </w:p>
    <w:p w14:paraId="567F3A5C" w14:textId="77777777" w:rsidR="00B15963" w:rsidRPr="00E105D2" w:rsidRDefault="00B15963" w:rsidP="00B15963">
      <w:pPr>
        <w:tabs>
          <w:tab w:val="num" w:pos="0"/>
          <w:tab w:val="num" w:pos="1065"/>
          <w:tab w:val="num" w:pos="1785"/>
        </w:tabs>
        <w:spacing w:line="360" w:lineRule="auto"/>
        <w:ind w:firstLine="1276"/>
        <w:jc w:val="both"/>
      </w:pPr>
      <w:r w:rsidRPr="00E105D2">
        <w:t>6.1. kaimo bendruomenių ir tautinių bendrijų registracijos išlaidoms kompensuoti;</w:t>
      </w:r>
    </w:p>
    <w:p w14:paraId="69EEAC6B" w14:textId="77777777" w:rsidR="00B15963" w:rsidRPr="00E105D2" w:rsidRDefault="00B15963" w:rsidP="00B15963">
      <w:pPr>
        <w:tabs>
          <w:tab w:val="left" w:pos="993"/>
          <w:tab w:val="left" w:pos="2694"/>
        </w:tabs>
        <w:spacing w:line="360" w:lineRule="auto"/>
        <w:ind w:firstLine="1276"/>
        <w:jc w:val="both"/>
      </w:pPr>
      <w:r w:rsidRPr="00E105D2">
        <w:t>6.2. stojimo į kaimo bendruomenes ir tautines bendrijas vienijančias asociacijas ir narystės jose mokesčiams kompensuoti;</w:t>
      </w:r>
    </w:p>
    <w:p w14:paraId="04596C47" w14:textId="77777777" w:rsidR="00B15963" w:rsidRPr="00E105D2" w:rsidRDefault="00B15963" w:rsidP="00B15963">
      <w:pPr>
        <w:spacing w:line="360" w:lineRule="auto"/>
        <w:ind w:firstLine="1276"/>
        <w:jc w:val="both"/>
      </w:pPr>
      <w:r w:rsidRPr="00E105D2">
        <w:t xml:space="preserve">6.3. kaimo bendruomenes ir tautines bendrijas vienijančių asociacijų bei kaimo bendruomenių ir tautinių bendrijų įgyvendinamiems projektams iš dalies finansuoti bei kompensuoti draudimo išlaidas, kurios yra susijusios su prisiimtų įsipareigojimų po projektų įgyvendinimo vykdymu; </w:t>
      </w:r>
    </w:p>
    <w:p w14:paraId="759B8661" w14:textId="77777777" w:rsidR="00B15963" w:rsidRPr="00E105D2" w:rsidRDefault="00B15963" w:rsidP="00B15963">
      <w:pPr>
        <w:spacing w:line="360" w:lineRule="auto"/>
        <w:ind w:firstLine="1276"/>
        <w:jc w:val="both"/>
      </w:pPr>
      <w:r w:rsidRPr="00E105D2">
        <w:t>6.4. renginiams</w:t>
      </w:r>
      <w:r>
        <w:t xml:space="preserve"> </w:t>
      </w:r>
      <w:r w:rsidRPr="00E105D2">
        <w:t>iš dalies finansuoti;</w:t>
      </w:r>
    </w:p>
    <w:p w14:paraId="6A7F25FB" w14:textId="77777777" w:rsidR="00B15963" w:rsidRPr="00E105D2" w:rsidRDefault="00B15963" w:rsidP="00B15963">
      <w:pPr>
        <w:spacing w:line="360" w:lineRule="auto"/>
        <w:ind w:left="1418" w:hanging="142"/>
        <w:jc w:val="both"/>
      </w:pPr>
      <w:r w:rsidRPr="00E105D2">
        <w:t>6.5. kaimo bendruomenių ir tautinių bendrijų veiklų išlaidoms kompensuoti:</w:t>
      </w:r>
    </w:p>
    <w:p w14:paraId="2AE0FA02" w14:textId="77777777" w:rsidR="00DF0C55" w:rsidRDefault="00DF0C55" w:rsidP="00DF0C55">
      <w:pPr>
        <w:spacing w:line="276" w:lineRule="auto"/>
        <w:ind w:firstLine="1276"/>
        <w:jc w:val="both"/>
      </w:pPr>
      <w:r w:rsidRPr="006970EC">
        <w:t xml:space="preserve">6.5.1. </w:t>
      </w:r>
      <w:r>
        <w:t xml:space="preserve">praėjusių ir </w:t>
      </w:r>
      <w:r w:rsidRPr="006970EC">
        <w:t xml:space="preserve">einamųjų </w:t>
      </w:r>
      <w:r>
        <w:t>kalendorinių</w:t>
      </w:r>
      <w:r w:rsidRPr="006970EC">
        <w:t xml:space="preserve"> metų patalpų nuomos, eksploatavimo ir komunalinių paslaugų išlaidoms kompensuoti</w:t>
      </w:r>
    </w:p>
    <w:p w14:paraId="13E3E0D1"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4</w:t>
      </w:r>
      <w:r w:rsidRPr="00DF0C55">
        <w:rPr>
          <w:i/>
          <w:sz w:val="20"/>
        </w:rPr>
        <w:t xml:space="preserve"> d. įsakymo Nr. DV-391 redakcija</w:t>
      </w:r>
    </w:p>
    <w:p w14:paraId="28346D58" w14:textId="77777777" w:rsidR="00B15963" w:rsidRPr="00E105D2" w:rsidRDefault="00B15963" w:rsidP="00B15963">
      <w:pPr>
        <w:spacing w:line="360" w:lineRule="auto"/>
        <w:ind w:firstLine="1276"/>
        <w:jc w:val="both"/>
      </w:pPr>
      <w:r w:rsidRPr="00E105D2">
        <w:t>6.5.2. pastatų ir statinių kadastrinių matavimų bylų sudarymo, įregistravimo Nekilnojamojo turto registre išlaidoms kompensuoti;</w:t>
      </w:r>
    </w:p>
    <w:p w14:paraId="7E53A461" w14:textId="77777777" w:rsidR="00B15963" w:rsidRDefault="00B15963" w:rsidP="00B15963">
      <w:pPr>
        <w:tabs>
          <w:tab w:val="left" w:pos="1843"/>
        </w:tabs>
        <w:spacing w:line="360" w:lineRule="auto"/>
        <w:ind w:firstLine="1276"/>
        <w:jc w:val="both"/>
      </w:pPr>
      <w:r w:rsidRPr="00E105D2">
        <w:t>6.5.3. transporto išlaidoms kompensuoti Savivaldybės organizuojamuose ir/ar Savivaldybę reprezentuojančiuose renginiuose.</w:t>
      </w:r>
    </w:p>
    <w:p w14:paraId="69D60E27" w14:textId="77777777" w:rsidR="00DF0C55" w:rsidRDefault="00DF0C55" w:rsidP="00DF0C55">
      <w:pPr>
        <w:pStyle w:val="Sraopastraipa"/>
        <w:spacing w:line="360" w:lineRule="auto"/>
        <w:ind w:left="0" w:firstLine="1276"/>
      </w:pPr>
      <w:r w:rsidRPr="00A349D6">
        <w:t>6.5.4. Kaimo bendruomenių ir tautinių bendrijų, teikiančių pirčių paslaugas gyventojams, pirčių kuro įsigijimo išlaidoms kompensuoti</w:t>
      </w:r>
      <w:r>
        <w:t>.</w:t>
      </w:r>
    </w:p>
    <w:p w14:paraId="53E9E42E"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27</w:t>
      </w:r>
      <w:r w:rsidRPr="00DF0C55">
        <w:rPr>
          <w:i/>
          <w:sz w:val="20"/>
        </w:rPr>
        <w:t xml:space="preserve"> d. įsakymo Nr. DV-</w:t>
      </w:r>
      <w:r>
        <w:rPr>
          <w:i/>
          <w:sz w:val="20"/>
        </w:rPr>
        <w:t>4</w:t>
      </w:r>
      <w:r w:rsidRPr="00DF0C55">
        <w:rPr>
          <w:i/>
          <w:sz w:val="20"/>
        </w:rPr>
        <w:t>91 redakcija</w:t>
      </w:r>
    </w:p>
    <w:p w14:paraId="4EE395C5" w14:textId="77777777" w:rsidR="00B15963" w:rsidRPr="00E105D2" w:rsidRDefault="00B15963" w:rsidP="00B15963"/>
    <w:p w14:paraId="0BF59756" w14:textId="77777777" w:rsidR="00B15963" w:rsidRPr="00E105D2" w:rsidRDefault="00B15963" w:rsidP="00B15963">
      <w:pPr>
        <w:spacing w:before="240" w:after="120"/>
        <w:ind w:firstLine="851"/>
        <w:jc w:val="center"/>
        <w:rPr>
          <w:b/>
          <w:caps/>
        </w:rPr>
      </w:pPr>
      <w:r w:rsidRPr="00E105D2">
        <w:rPr>
          <w:b/>
          <w:caps/>
        </w:rPr>
        <w:t>IV. DOKUMENTŲ PATEIKIMAS, LĖŠŲ SKYRIMAS, PATIRTŲ IŠLAIDŲ KOMPENSAVIMAS, atsiskaITYMAS UŽ PANAUDOTAS LĖŠAS BEI ĮGYVENDINTAS VEIKLAS IR PROJEKTUS</w:t>
      </w:r>
    </w:p>
    <w:p w14:paraId="67BB7FE1" w14:textId="77777777" w:rsidR="00DF0C55" w:rsidRDefault="00DF0C55" w:rsidP="00DF0C55">
      <w:pPr>
        <w:spacing w:line="276" w:lineRule="auto"/>
        <w:ind w:firstLine="1247"/>
        <w:jc w:val="both"/>
      </w:pPr>
      <w:r w:rsidRPr="00795513">
        <w:t xml:space="preserve">7. Lėšų skyrimo tvarka 6.1–6.2 punktuose nurodytoms patirtoms išlaidoms kompensuoti: </w:t>
      </w:r>
    </w:p>
    <w:p w14:paraId="1F25B913" w14:textId="77777777" w:rsidR="00DF0C55" w:rsidRDefault="00DF0C55" w:rsidP="00DF0C55">
      <w:pPr>
        <w:spacing w:line="276" w:lineRule="auto"/>
        <w:ind w:firstLine="1247"/>
        <w:jc w:val="both"/>
        <w:rPr>
          <w:lang w:eastAsia="ar-SA"/>
        </w:rPr>
      </w:pPr>
      <w:r w:rsidRPr="006970EC">
        <w:rPr>
          <w:lang w:eastAsia="ar-SA"/>
        </w:rPr>
        <w:lastRenderedPageBreak/>
        <w:t xml:space="preserve">7.1. patirtos išlaidos, nurodytos 6.1 punkte, </w:t>
      </w:r>
      <w:r w:rsidRPr="002F50F0">
        <w:rPr>
          <w:lang w:eastAsia="ar-SA"/>
        </w:rPr>
        <w:t>pirmą kartą registruojant</w:t>
      </w:r>
      <w:r w:rsidRPr="006970EC">
        <w:rPr>
          <w:lang w:eastAsia="ar-SA"/>
        </w:rPr>
        <w:t xml:space="preserve"> </w:t>
      </w:r>
      <w:r>
        <w:rPr>
          <w:lang w:eastAsia="ar-SA"/>
        </w:rPr>
        <w:t>bendruomenę</w:t>
      </w:r>
      <w:r w:rsidRPr="002F50F0">
        <w:rPr>
          <w:lang w:eastAsia="ar-SA"/>
        </w:rPr>
        <w:t xml:space="preserve"> ir</w:t>
      </w:r>
      <w:r>
        <w:rPr>
          <w:lang w:eastAsia="ar-SA"/>
        </w:rPr>
        <w:t xml:space="preserve"> (ar) tautinę bendriją</w:t>
      </w:r>
      <w:r w:rsidRPr="002F50F0">
        <w:rPr>
          <w:lang w:eastAsia="ar-SA"/>
        </w:rPr>
        <w:t xml:space="preserve"> </w:t>
      </w:r>
      <w:r w:rsidRPr="006970EC">
        <w:rPr>
          <w:lang w:eastAsia="ar-SA"/>
        </w:rPr>
        <w:t>gali būti kompensuojamos iki 250 Eur</w:t>
      </w:r>
      <w:r w:rsidRPr="002F50F0">
        <w:rPr>
          <w:lang w:eastAsia="ar-SA"/>
        </w:rPr>
        <w:t>;</w:t>
      </w:r>
      <w:r w:rsidRPr="006970EC">
        <w:rPr>
          <w:lang w:eastAsia="ar-SA"/>
        </w:rPr>
        <w:t xml:space="preserve"> </w:t>
      </w:r>
    </w:p>
    <w:p w14:paraId="0539DBAF" w14:textId="77777777" w:rsidR="00DF0C55" w:rsidRDefault="00DF0C55" w:rsidP="00DF0C55">
      <w:pPr>
        <w:spacing w:line="276" w:lineRule="auto"/>
        <w:ind w:firstLine="1247"/>
        <w:jc w:val="both"/>
      </w:pPr>
      <w:r>
        <w:t xml:space="preserve">7.2. </w:t>
      </w:r>
      <w:r w:rsidRPr="00356FA3">
        <w:t>pareiškėjas Komisijai pateikia prašymą (1 priedas), rekomendaciją iš seniūnijos, kurios teritorijoje veikia kaimo bendruomenė ar tautinė bendrija, ir išlaidų, susijusių su jų veikla, ataskaitą (3 priedas) kartu su išlaidas patvirtinančiais dokumentais</w:t>
      </w:r>
      <w:r>
        <w:t>;</w:t>
      </w:r>
    </w:p>
    <w:p w14:paraId="17AD6A85" w14:textId="77777777" w:rsidR="00DF0C55" w:rsidRDefault="00DF0C55" w:rsidP="00DF0C55">
      <w:pPr>
        <w:spacing w:line="276" w:lineRule="auto"/>
        <w:ind w:firstLine="1247"/>
        <w:jc w:val="both"/>
      </w:pPr>
      <w:r>
        <w:t xml:space="preserve">7.3. </w:t>
      </w:r>
      <w:r>
        <w:rPr>
          <w:lang w:eastAsia="ar-SA"/>
        </w:rPr>
        <w:t>p</w:t>
      </w:r>
      <w:r w:rsidRPr="006970EC">
        <w:rPr>
          <w:lang w:eastAsia="ar-SA"/>
        </w:rPr>
        <w:t>atirtos išlaidos, nurodytos 6.2 punkte</w:t>
      </w:r>
      <w:r>
        <w:rPr>
          <w:lang w:eastAsia="ar-SA"/>
        </w:rPr>
        <w:t>,</w:t>
      </w:r>
      <w:r w:rsidRPr="006970EC">
        <w:rPr>
          <w:lang w:eastAsia="ar-SA"/>
        </w:rPr>
        <w:t xml:space="preserve"> gali būti kompensuojamos vieną kartą </w:t>
      </w:r>
      <w:r>
        <w:rPr>
          <w:lang w:eastAsia="ar-SA"/>
        </w:rPr>
        <w:t>per kalendorinius metus</w:t>
      </w:r>
    </w:p>
    <w:p w14:paraId="72DC2EA7"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4</w:t>
      </w:r>
      <w:r w:rsidRPr="00DF0C55">
        <w:rPr>
          <w:i/>
          <w:sz w:val="20"/>
        </w:rPr>
        <w:t xml:space="preserve"> d. įsakymo Nr. DV-391 redakcija</w:t>
      </w:r>
    </w:p>
    <w:p w14:paraId="03F6C1AB" w14:textId="77777777" w:rsidR="00B15963" w:rsidRPr="00E105D2" w:rsidRDefault="00B15963" w:rsidP="00B15963">
      <w:pPr>
        <w:tabs>
          <w:tab w:val="num" w:pos="851"/>
          <w:tab w:val="left" w:pos="993"/>
        </w:tabs>
        <w:spacing w:line="360" w:lineRule="auto"/>
        <w:ind w:firstLine="1276"/>
        <w:jc w:val="both"/>
      </w:pPr>
      <w:r w:rsidRPr="00E105D2">
        <w:t>8. Lėšų skyrimo tvarka 6.3 punkte nurodytoms veikloms vykdyti:</w:t>
      </w:r>
    </w:p>
    <w:p w14:paraId="2C70807C" w14:textId="77777777" w:rsidR="00B15963" w:rsidRPr="00E105D2" w:rsidRDefault="00B15963" w:rsidP="00B15963">
      <w:pPr>
        <w:spacing w:line="360" w:lineRule="auto"/>
        <w:ind w:firstLine="1276"/>
        <w:jc w:val="both"/>
      </w:pPr>
      <w:r w:rsidRPr="00E105D2">
        <w:t xml:space="preserve">8.1. pareiškėjų projektams iš dalies finansuoti gali būti skiriama </w:t>
      </w:r>
      <w:r w:rsidRPr="00B65EED">
        <w:t>iki 25 % įgyvendinamo</w:t>
      </w:r>
      <w:r w:rsidRPr="00E105D2">
        <w:t xml:space="preserve"> projekto vertės. Lėšos finansavimui gali būti skiriamos tik tuo atveju, jei projektui yra skirtas finansavimas iš pagrindinio projekto rėmėjo;</w:t>
      </w:r>
    </w:p>
    <w:p w14:paraId="72FDD3D6" w14:textId="77777777" w:rsidR="00B15963" w:rsidRPr="00005C9E" w:rsidRDefault="00B15963" w:rsidP="00B15963">
      <w:pPr>
        <w:spacing w:line="360" w:lineRule="auto"/>
        <w:ind w:firstLine="1276"/>
        <w:jc w:val="both"/>
        <w:rPr>
          <w:color w:val="000000"/>
        </w:rPr>
      </w:pPr>
      <w:r w:rsidRPr="00E105D2">
        <w:t>8.2. pareiškėjas Komisijai pateikia prašymą (1 priedas), rekomendaciją iš seniūnijos, kurios teritorijoje veikia kaimo bendruomenė ar tautinė b</w:t>
      </w:r>
      <w:r>
        <w:t>endrija, ir</w:t>
      </w:r>
      <w:r w:rsidRPr="00E105D2">
        <w:t xml:space="preserve"> dokumentus, patvirtinančius pagrindi</w:t>
      </w:r>
      <w:r>
        <w:t>nio projekto rėmėjo finansavimą</w:t>
      </w:r>
      <w:r w:rsidRPr="00005C9E">
        <w:rPr>
          <w:color w:val="000000"/>
        </w:rPr>
        <w:t>, bei išlaidų, susijusių su kompensuojama veikla ataskaitą (3 priedas), jei prašoma kompensuoti draudimo išlaidas kartu su išlaidas patvirtinančiais dokumentais.</w:t>
      </w:r>
    </w:p>
    <w:p w14:paraId="0EB49AD4" w14:textId="77777777" w:rsidR="00B15963" w:rsidRPr="00005C9E" w:rsidRDefault="00B15963" w:rsidP="00B15963">
      <w:pPr>
        <w:spacing w:after="120" w:line="360" w:lineRule="auto"/>
        <w:ind w:firstLine="1276"/>
        <w:jc w:val="both"/>
        <w:rPr>
          <w:color w:val="000000"/>
        </w:rPr>
      </w:pPr>
      <w:r w:rsidRPr="00005C9E">
        <w:rPr>
          <w:color w:val="000000"/>
        </w:rPr>
        <w:t>9. Lėšų skyrimo tvarka 6.4 punkte nurodytai veiklai finansuoti:</w:t>
      </w:r>
    </w:p>
    <w:p w14:paraId="41A461A6" w14:textId="77777777" w:rsidR="00B15963" w:rsidRPr="00005C9E" w:rsidRDefault="00B15963" w:rsidP="00B15963">
      <w:pPr>
        <w:spacing w:line="360" w:lineRule="auto"/>
        <w:ind w:firstLine="1276"/>
        <w:jc w:val="both"/>
        <w:rPr>
          <w:color w:val="000000"/>
        </w:rPr>
      </w:pPr>
      <w:r w:rsidRPr="00005C9E">
        <w:rPr>
          <w:color w:val="000000"/>
        </w:rPr>
        <w:t>9.1. renginiams iš dalies finansuoti gali būti skiriama iki 150 Eur per 1 (vienus) kalendorinius metus;</w:t>
      </w:r>
    </w:p>
    <w:p w14:paraId="5A4304B4" w14:textId="77777777" w:rsidR="00B15963" w:rsidRPr="00005C9E" w:rsidRDefault="00B15963" w:rsidP="00B15963">
      <w:pPr>
        <w:spacing w:line="360" w:lineRule="auto"/>
        <w:ind w:firstLine="1276"/>
        <w:jc w:val="both"/>
        <w:rPr>
          <w:color w:val="000000"/>
        </w:rPr>
      </w:pPr>
      <w:r w:rsidRPr="00005C9E">
        <w:rPr>
          <w:color w:val="000000"/>
        </w:rPr>
        <w:t>9.2. pareiškėjas Komisijai pateikia prašymą (1 priedas) ir rekomendaciją iš seniūnijos, kurios teritorijoje veikia kaimo bendruomenė ar tautinė bendrija.</w:t>
      </w:r>
    </w:p>
    <w:p w14:paraId="581860B4" w14:textId="77777777" w:rsidR="00DF0C55" w:rsidRDefault="00DF0C55" w:rsidP="00DF0C55">
      <w:pPr>
        <w:spacing w:line="360" w:lineRule="auto"/>
        <w:ind w:left="1276"/>
        <w:jc w:val="both"/>
      </w:pPr>
      <w:r>
        <w:t>10. Lėšų skyrimo tvarka 6.5.1 ir 6.5.4 punktuose nurodytoms veikloms kompensuoti:</w:t>
      </w:r>
    </w:p>
    <w:p w14:paraId="3A42C823" w14:textId="77777777" w:rsidR="00DF0C55" w:rsidRDefault="00DF0C55" w:rsidP="00DF0C55">
      <w:pPr>
        <w:spacing w:line="360" w:lineRule="auto"/>
        <w:ind w:firstLine="1247"/>
        <w:jc w:val="both"/>
        <w:rPr>
          <w:lang w:eastAsia="ar-SA"/>
        </w:rPr>
      </w:pPr>
      <w:r>
        <w:rPr>
          <w:lang w:eastAsia="ar-SA"/>
        </w:rPr>
        <w:t>10</w:t>
      </w:r>
      <w:r w:rsidRPr="00D93417">
        <w:rPr>
          <w:lang w:eastAsia="ar-SA"/>
        </w:rPr>
        <w:t xml:space="preserve">.1. </w:t>
      </w:r>
      <w:r>
        <w:rPr>
          <w:lang w:eastAsia="ar-SA"/>
        </w:rPr>
        <w:t>patirtos išlaidos, įgyvendinant veiklas, nurodytas 6.5.1 ir 6.5.4 punktuose, gali būti kompensuojamos iki 600 Eur per 1 (vienus) kalendorinius metus;</w:t>
      </w:r>
    </w:p>
    <w:p w14:paraId="2F04AC06" w14:textId="77777777" w:rsidR="00DF0C55" w:rsidRDefault="00DF0C55" w:rsidP="00DF0C55">
      <w:pPr>
        <w:spacing w:line="360" w:lineRule="auto"/>
        <w:ind w:firstLine="1247"/>
        <w:jc w:val="both"/>
        <w:rPr>
          <w:lang w:eastAsia="ar-SA"/>
        </w:rPr>
      </w:pPr>
      <w:r>
        <w:rPr>
          <w:color w:val="000000"/>
        </w:rPr>
        <w:t>10.2. pareiškėjas Komisijai pateikia prašymą (1 priedas), rekomendaciją iš seniūnijos, kurios teritorijoje veikia kaimo bendruomenė ar tautinė bendrija, ir išlaidų, susijusių su jų veikla, ataskaitą (3 priedas) kartu su išlaidas patvirtinančiais dokumentais.</w:t>
      </w:r>
    </w:p>
    <w:p w14:paraId="61483CB1"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27</w:t>
      </w:r>
      <w:r w:rsidRPr="00DF0C55">
        <w:rPr>
          <w:i/>
          <w:sz w:val="20"/>
        </w:rPr>
        <w:t xml:space="preserve"> d. įsakymo Nr. DV-</w:t>
      </w:r>
      <w:r>
        <w:rPr>
          <w:i/>
          <w:sz w:val="20"/>
        </w:rPr>
        <w:t>4</w:t>
      </w:r>
      <w:r w:rsidRPr="00DF0C55">
        <w:rPr>
          <w:i/>
          <w:sz w:val="20"/>
        </w:rPr>
        <w:t>91 redakcija</w:t>
      </w:r>
    </w:p>
    <w:p w14:paraId="2B4D3C53" w14:textId="77777777" w:rsidR="00B15963" w:rsidRPr="00005C9E" w:rsidRDefault="00B15963" w:rsidP="00B15963">
      <w:pPr>
        <w:spacing w:line="360" w:lineRule="auto"/>
        <w:ind w:firstLine="1276"/>
        <w:jc w:val="both"/>
        <w:rPr>
          <w:color w:val="000000"/>
        </w:rPr>
      </w:pPr>
      <w:r w:rsidRPr="00005C9E">
        <w:rPr>
          <w:color w:val="000000"/>
        </w:rPr>
        <w:t>11. Lėšų skyrimo tvarka 6.5.2 punkte nurodytai veiklai kompensuoti:</w:t>
      </w:r>
    </w:p>
    <w:p w14:paraId="4D1016D1" w14:textId="77777777" w:rsidR="00B15963" w:rsidRPr="00005C9E" w:rsidRDefault="00B15963" w:rsidP="00B15963">
      <w:pPr>
        <w:spacing w:line="360" w:lineRule="auto"/>
        <w:ind w:firstLine="1276"/>
        <w:jc w:val="both"/>
        <w:rPr>
          <w:strike/>
          <w:color w:val="000000"/>
        </w:rPr>
      </w:pPr>
      <w:r w:rsidRPr="00005C9E">
        <w:rPr>
          <w:color w:val="000000"/>
        </w:rPr>
        <w:t>11.1. patirtos išlaidos, įgyvendinant veiklas, nurodytas 6.5.2 punkte, gali būti kompensuojamos iki 250 Eur tik vieną kartą;</w:t>
      </w:r>
    </w:p>
    <w:p w14:paraId="7D482185" w14:textId="77777777" w:rsidR="00B15963" w:rsidRPr="00005C9E" w:rsidRDefault="00B15963" w:rsidP="00B15963">
      <w:pPr>
        <w:spacing w:line="360" w:lineRule="auto"/>
        <w:ind w:firstLine="1276"/>
        <w:jc w:val="both"/>
        <w:rPr>
          <w:color w:val="000000"/>
        </w:rPr>
      </w:pPr>
      <w:r w:rsidRPr="00005C9E">
        <w:rPr>
          <w:color w:val="000000"/>
        </w:rPr>
        <w:t>11.2. pareiškėjas Komisijai pateikia prašymą (1 priedas), rekomendaciją iš seniūnijos, kurios teritorijoje veikia kaimo bendruomenė ar tautinė bendrija, ir išlaidų, susijusių su šia veikla, ataskaitą (3 priedas) kartu su išlaidas patvirtinančiais dokumentais.</w:t>
      </w:r>
    </w:p>
    <w:p w14:paraId="533AE41A" w14:textId="77777777" w:rsidR="00B15963" w:rsidRPr="00005C9E" w:rsidRDefault="00B15963" w:rsidP="00B15963">
      <w:pPr>
        <w:spacing w:line="360" w:lineRule="auto"/>
        <w:ind w:firstLine="1276"/>
        <w:jc w:val="both"/>
        <w:rPr>
          <w:color w:val="000000"/>
        </w:rPr>
      </w:pPr>
      <w:r w:rsidRPr="00005C9E">
        <w:rPr>
          <w:color w:val="000000"/>
        </w:rPr>
        <w:t>12. Lėšų skyrimo tvarka 6.5.3 punkte nurodytai veiklai kompensuoti:</w:t>
      </w:r>
    </w:p>
    <w:p w14:paraId="154D8BCB" w14:textId="77777777" w:rsidR="00B15963" w:rsidRPr="00005C9E" w:rsidRDefault="00B15963" w:rsidP="00B15963">
      <w:pPr>
        <w:spacing w:line="360" w:lineRule="auto"/>
        <w:ind w:firstLine="1276"/>
        <w:jc w:val="both"/>
        <w:rPr>
          <w:color w:val="000000"/>
        </w:rPr>
      </w:pPr>
      <w:r w:rsidRPr="00005C9E">
        <w:rPr>
          <w:color w:val="000000"/>
        </w:rPr>
        <w:lastRenderedPageBreak/>
        <w:t>12.1. patirtos išlaidos, įgyvendinant veiklas, nurodytas 6.5.3 punkte, gali būti kompensuojamos iki 100 Eur per 1 (vienus) kalendorinius metus;</w:t>
      </w:r>
    </w:p>
    <w:p w14:paraId="5AF8B61F" w14:textId="77777777" w:rsidR="00B15963" w:rsidRPr="00005C9E" w:rsidRDefault="00B15963" w:rsidP="00B15963">
      <w:pPr>
        <w:spacing w:line="360" w:lineRule="auto"/>
        <w:ind w:firstLine="1276"/>
        <w:jc w:val="both"/>
        <w:rPr>
          <w:color w:val="000000"/>
        </w:rPr>
      </w:pPr>
      <w:r w:rsidRPr="00005C9E">
        <w:rPr>
          <w:color w:val="000000"/>
        </w:rPr>
        <w:t>12.2. pareiškėjas Komisijai pateikia prašymą (1 priedas), rekomendaciją iš seniūnijos, kurios teritorijoje veikia kaimo bendruomenė ar tautinė bendrija, degalų pirkimo kvitą, kuro nurašymo aktą (7 priedas).</w:t>
      </w:r>
    </w:p>
    <w:p w14:paraId="126FB921" w14:textId="77777777" w:rsidR="00B15963" w:rsidRPr="00005C9E" w:rsidRDefault="00B15963" w:rsidP="00B15963">
      <w:pPr>
        <w:spacing w:line="360" w:lineRule="auto"/>
        <w:ind w:firstLine="1276"/>
        <w:jc w:val="both"/>
        <w:rPr>
          <w:color w:val="000000"/>
        </w:rPr>
      </w:pPr>
      <w:r w:rsidRPr="00005C9E">
        <w:rPr>
          <w:color w:val="000000"/>
        </w:rPr>
        <w:t>13. Pateiktus prašymus Komisija išnagrinėja per 30 kalendorinių dienų nuo jų gavimo dienos.</w:t>
      </w:r>
    </w:p>
    <w:p w14:paraId="631DCFBF" w14:textId="77777777" w:rsidR="00B15963" w:rsidRPr="00005C9E" w:rsidRDefault="00B15963" w:rsidP="00B15963">
      <w:pPr>
        <w:suppressAutoHyphens/>
        <w:spacing w:line="360" w:lineRule="auto"/>
        <w:ind w:firstLine="1276"/>
        <w:jc w:val="both"/>
        <w:rPr>
          <w:color w:val="000000"/>
          <w:lang w:eastAsia="ar-SA"/>
        </w:rPr>
      </w:pPr>
      <w:r w:rsidRPr="00005C9E">
        <w:rPr>
          <w:color w:val="000000"/>
          <w:lang w:eastAsia="ar-SA"/>
        </w:rPr>
        <w:t>14. Nagrinėjant prašymus, Komisijos posėdžiuose gali dalyvauti kaimo bendruomenių ar tautinių bendrijų vadovai arba jų įgalioti asmenys.</w:t>
      </w:r>
    </w:p>
    <w:p w14:paraId="09B7CB66" w14:textId="77777777" w:rsidR="00B15963" w:rsidRPr="00005C9E" w:rsidRDefault="00B15963" w:rsidP="00B15963">
      <w:pPr>
        <w:suppressAutoHyphens/>
        <w:spacing w:line="360" w:lineRule="auto"/>
        <w:ind w:firstLine="1276"/>
        <w:jc w:val="both"/>
        <w:rPr>
          <w:color w:val="000000"/>
          <w:lang w:eastAsia="ar-SA"/>
        </w:rPr>
      </w:pPr>
      <w:r w:rsidRPr="00005C9E">
        <w:rPr>
          <w:color w:val="000000"/>
          <w:lang w:eastAsia="ar-SA"/>
        </w:rPr>
        <w:t>15. Komisija nesvarsto prašymų, jeigu nepateikti visi šioje Tvarkoje nurodyti dokumentai.</w:t>
      </w:r>
    </w:p>
    <w:p w14:paraId="6B02C8F1" w14:textId="77777777" w:rsidR="00B15963" w:rsidRPr="00005C9E" w:rsidRDefault="00B15963" w:rsidP="00B15963">
      <w:pPr>
        <w:suppressAutoHyphens/>
        <w:spacing w:line="360" w:lineRule="auto"/>
        <w:ind w:firstLine="1276"/>
        <w:jc w:val="both"/>
        <w:rPr>
          <w:color w:val="000000"/>
          <w:lang w:eastAsia="ar-SA"/>
        </w:rPr>
      </w:pPr>
      <w:r w:rsidRPr="00005C9E">
        <w:rPr>
          <w:color w:val="000000"/>
          <w:lang w:eastAsia="ar-SA"/>
        </w:rPr>
        <w:t xml:space="preserve">16. Komisija turi teisę pareikalauti papildomos informacijos. Komisijai pareikalavus papildomos informacijos, pareiškėjas privalo ją pateikti per 10 kalendorinių dienų. </w:t>
      </w:r>
    </w:p>
    <w:p w14:paraId="64E3AAED" w14:textId="77777777" w:rsidR="00B15963" w:rsidRPr="00005C9E" w:rsidRDefault="00B15963" w:rsidP="00B15963">
      <w:pPr>
        <w:spacing w:line="360" w:lineRule="auto"/>
        <w:ind w:firstLine="1276"/>
        <w:jc w:val="both"/>
        <w:rPr>
          <w:color w:val="000000"/>
        </w:rPr>
      </w:pPr>
      <w:r w:rsidRPr="00005C9E">
        <w:rPr>
          <w:color w:val="000000"/>
        </w:rPr>
        <w:t>17. Už pateiktos informacijos teisingumą atsako ją pateikęs asmuo.</w:t>
      </w:r>
    </w:p>
    <w:p w14:paraId="0D213D2A" w14:textId="77777777" w:rsidR="00B15963" w:rsidRPr="00005C9E" w:rsidRDefault="00B15963" w:rsidP="00B15963">
      <w:pPr>
        <w:spacing w:line="360" w:lineRule="auto"/>
        <w:ind w:firstLine="1276"/>
        <w:jc w:val="both"/>
        <w:rPr>
          <w:color w:val="000000"/>
        </w:rPr>
      </w:pPr>
      <w:r w:rsidRPr="00005C9E">
        <w:rPr>
          <w:color w:val="000000"/>
        </w:rPr>
        <w:t xml:space="preserve">18. Komisija, išnagrinėjusi prašymą, surašo protokolą ir priima rekomendacinio pobūdžio nutarimus. </w:t>
      </w:r>
    </w:p>
    <w:p w14:paraId="4F34196C" w14:textId="77777777" w:rsidR="00B15963" w:rsidRPr="00E105D2" w:rsidRDefault="00B15963" w:rsidP="00B15963">
      <w:pPr>
        <w:spacing w:line="360" w:lineRule="auto"/>
        <w:ind w:firstLine="1276"/>
        <w:jc w:val="both"/>
      </w:pPr>
      <w:r w:rsidRPr="00E105D2">
        <w:t>19. Savivaldybės administracijos direktorius, atsižvelgdamas į Komisijos nutarimus, lėšas pareiškėjui skiria (neskiria) įsakymu.</w:t>
      </w:r>
    </w:p>
    <w:p w14:paraId="1CC021AC" w14:textId="77777777" w:rsidR="00B15963" w:rsidRPr="00E105D2" w:rsidRDefault="00B15963" w:rsidP="00B15963">
      <w:pPr>
        <w:spacing w:line="360" w:lineRule="auto"/>
        <w:ind w:firstLine="1276"/>
        <w:jc w:val="both"/>
      </w:pPr>
      <w:r w:rsidRPr="00E105D2">
        <w:t>20. Lėšų skyrimas 6.3 ir 6.4 punktuose nurodytoms veikloms iš dalies finansuoti įforminamas sutartimi (2 priedas), kurią pasirašo pareiškėjas ar jo įgaliotas asmuo ir Savivaldybės administracijos direktorius.</w:t>
      </w:r>
    </w:p>
    <w:p w14:paraId="11D88A5F" w14:textId="77777777" w:rsidR="00B15963" w:rsidRPr="00E105D2" w:rsidRDefault="00B15963" w:rsidP="00B15963">
      <w:pPr>
        <w:spacing w:line="360" w:lineRule="auto"/>
        <w:ind w:firstLine="1080"/>
        <w:jc w:val="both"/>
      </w:pPr>
      <w:r w:rsidRPr="00E105D2">
        <w:t>21. Pareiškėjas, gavęs paramą 6.3 ir 6.4 punktuose nurodytoms veikloms iš dalies finansuoti, ketvirčiui pasibaigus,</w:t>
      </w:r>
      <w:r>
        <w:t xml:space="preserve"> </w:t>
      </w:r>
      <w:r w:rsidRPr="00E105D2">
        <w:t>per 10 kalendorinių dienų</w:t>
      </w:r>
      <w:r>
        <w:t>,</w:t>
      </w:r>
      <w:r w:rsidRPr="00E105D2">
        <w:t xml:space="preserve"> bet ne vėliau kaip iki einamųjų metų gruodžio 29 d., Savivaldybės administracijos Buhalterinės apskaitos skyriui </w:t>
      </w:r>
      <w:r>
        <w:t xml:space="preserve">pateikia </w:t>
      </w:r>
      <w:r w:rsidRPr="00E105D2">
        <w:t>išlaidų sąmatos įvykdymo ataskaitą ir buhalterinės apskaitos dokumentų, pagrindžiančių lėšų panaudojimą, suvestinę (4 ir 5 priedai).</w:t>
      </w:r>
    </w:p>
    <w:p w14:paraId="3B410B8B" w14:textId="77777777" w:rsidR="00B15963" w:rsidRPr="00E105D2" w:rsidRDefault="00B15963" w:rsidP="00B15963">
      <w:pPr>
        <w:spacing w:line="360" w:lineRule="auto"/>
        <w:ind w:firstLine="1276"/>
        <w:jc w:val="both"/>
      </w:pPr>
      <w:r w:rsidRPr="00E105D2">
        <w:t>22. Visi pareiškėjai,</w:t>
      </w:r>
      <w:r w:rsidRPr="00E105D2">
        <w:rPr>
          <w:szCs w:val="24"/>
        </w:rPr>
        <w:t xml:space="preserve"> įgyvendinę veiklas, Savivaldybės </w:t>
      </w:r>
      <w:r w:rsidRPr="00E105D2">
        <w:t>administracijos Žemės ūkio ir kaimo reikalų skyriui</w:t>
      </w:r>
      <w:r>
        <w:t xml:space="preserve"> ir Buhalterinės apskaitos skyriui</w:t>
      </w:r>
      <w:r w:rsidRPr="00E105D2">
        <w:t xml:space="preserve"> iki einamų metų gruodžio 29 d. pateikia įgyvendinimo ataskaitą (6 priedas).</w:t>
      </w:r>
    </w:p>
    <w:p w14:paraId="4964B3B4" w14:textId="77777777" w:rsidR="00B15963" w:rsidRPr="00E105D2" w:rsidRDefault="00B15963" w:rsidP="00B15963">
      <w:pPr>
        <w:spacing w:line="360" w:lineRule="auto"/>
        <w:ind w:firstLine="1276"/>
        <w:jc w:val="both"/>
      </w:pPr>
      <w:r w:rsidRPr="00E105D2">
        <w:t>23. Asmenys, gavę lėšas neteisėtai arba prisidėję prie neteisėto lėšų gavimo, atsako Lietuvos Respublikos įstatymų nustatyta tvarka.</w:t>
      </w:r>
    </w:p>
    <w:p w14:paraId="374EE2EC" w14:textId="77777777" w:rsidR="00DF0C55" w:rsidRDefault="00DF0C55" w:rsidP="00DF0C55">
      <w:pPr>
        <w:pStyle w:val="Sraopastraipa"/>
        <w:spacing w:line="360" w:lineRule="auto"/>
        <w:ind w:left="0" w:firstLine="1276"/>
        <w:jc w:val="both"/>
      </w:pPr>
      <w:r>
        <w:t xml:space="preserve">24. </w:t>
      </w:r>
      <w:r>
        <w:rPr>
          <w:color w:val="000000"/>
          <w:szCs w:val="24"/>
        </w:rPr>
        <w:t xml:space="preserve">Bendra paramos suma pareiškėjams, įgyvendinantiems veiklas, nurodytas 6.1, 6.2, 6.4, 6.5.1, 6.5.2 ir 6.5.3 punktuose, negali viršyti 600 Eur per 1 (vienus) </w:t>
      </w:r>
      <w:r w:rsidRPr="00A430A4">
        <w:rPr>
          <w:color w:val="000000"/>
          <w:szCs w:val="24"/>
        </w:rPr>
        <w:t>kalendorinius metus</w:t>
      </w:r>
      <w:r w:rsidRPr="00A430A4">
        <w:t>.</w:t>
      </w:r>
    </w:p>
    <w:p w14:paraId="68644C1A"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27</w:t>
      </w:r>
      <w:r w:rsidRPr="00DF0C55">
        <w:rPr>
          <w:i/>
          <w:sz w:val="20"/>
        </w:rPr>
        <w:t xml:space="preserve"> d. įsakymo Nr. DV-</w:t>
      </w:r>
      <w:r>
        <w:rPr>
          <w:i/>
          <w:sz w:val="20"/>
        </w:rPr>
        <w:t>4</w:t>
      </w:r>
      <w:r w:rsidRPr="00DF0C55">
        <w:rPr>
          <w:i/>
          <w:sz w:val="20"/>
        </w:rPr>
        <w:t>91 redakcija</w:t>
      </w:r>
    </w:p>
    <w:p w14:paraId="6AC86F83" w14:textId="77777777" w:rsidR="00DF0C55" w:rsidRDefault="00DF0C55" w:rsidP="00DF0C55">
      <w:pPr>
        <w:pStyle w:val="Sraopastraipa"/>
        <w:spacing w:line="360" w:lineRule="auto"/>
        <w:ind w:left="0" w:firstLine="1276"/>
        <w:jc w:val="both"/>
      </w:pPr>
      <w:r>
        <w:lastRenderedPageBreak/>
        <w:t>25. Prašymai įgyvendinti veiklas, numatytas 6 punkte, turi būti pateikti iki einamųjų metų gruodžio 1 d.</w:t>
      </w:r>
    </w:p>
    <w:p w14:paraId="266AEE46" w14:textId="77777777" w:rsidR="00DF0C55" w:rsidRPr="00DF0C55" w:rsidRDefault="00DF0C55" w:rsidP="00DF0C55">
      <w:pPr>
        <w:spacing w:line="276" w:lineRule="auto"/>
        <w:ind w:firstLine="1276"/>
        <w:jc w:val="both"/>
        <w:rPr>
          <w:i/>
          <w:sz w:val="20"/>
        </w:rPr>
      </w:pPr>
      <w:r w:rsidRPr="00DF0C55">
        <w:rPr>
          <w:i/>
          <w:sz w:val="20"/>
        </w:rPr>
        <w:t>Varėnos rajono savivaldybės administracijos direktoriaus 2018 m. balandžio</w:t>
      </w:r>
      <w:r>
        <w:rPr>
          <w:i/>
          <w:sz w:val="20"/>
        </w:rPr>
        <w:t xml:space="preserve"> 27</w:t>
      </w:r>
      <w:r w:rsidRPr="00DF0C55">
        <w:rPr>
          <w:i/>
          <w:sz w:val="20"/>
        </w:rPr>
        <w:t xml:space="preserve"> d. įsakymo Nr. DV-</w:t>
      </w:r>
      <w:r>
        <w:rPr>
          <w:i/>
          <w:sz w:val="20"/>
        </w:rPr>
        <w:t>4</w:t>
      </w:r>
      <w:r w:rsidRPr="00DF0C55">
        <w:rPr>
          <w:i/>
          <w:sz w:val="20"/>
        </w:rPr>
        <w:t>91 redakcija</w:t>
      </w:r>
    </w:p>
    <w:p w14:paraId="6F43CCAB" w14:textId="77777777" w:rsidR="00DF0C55" w:rsidRDefault="00DF0C55" w:rsidP="00DF0C55">
      <w:pPr>
        <w:pStyle w:val="Sraopastraipa"/>
        <w:spacing w:line="360" w:lineRule="auto"/>
        <w:ind w:left="0" w:firstLine="1276"/>
        <w:jc w:val="both"/>
      </w:pPr>
    </w:p>
    <w:p w14:paraId="170FA2C7" w14:textId="77777777" w:rsidR="00B15963" w:rsidRPr="00E105D2" w:rsidRDefault="00B15963" w:rsidP="00B15963">
      <w:pPr>
        <w:suppressAutoHyphens/>
        <w:spacing w:line="360" w:lineRule="auto"/>
        <w:rPr>
          <w:lang w:eastAsia="ar-SA"/>
        </w:rPr>
      </w:pPr>
    </w:p>
    <w:p w14:paraId="4DE45A13" w14:textId="77777777" w:rsidR="00B15963" w:rsidRPr="00E105D2" w:rsidRDefault="00B15963" w:rsidP="00B15963">
      <w:pPr>
        <w:spacing w:after="240" w:line="360" w:lineRule="auto"/>
        <w:jc w:val="center"/>
        <w:rPr>
          <w:b/>
        </w:rPr>
      </w:pPr>
      <w:r w:rsidRPr="00E105D2">
        <w:rPr>
          <w:b/>
        </w:rPr>
        <w:t>V. BAIGIAMOSIOS NUOSTATOS</w:t>
      </w:r>
    </w:p>
    <w:p w14:paraId="4C606411" w14:textId="77777777" w:rsidR="00B15963" w:rsidRPr="00E105D2" w:rsidRDefault="00B15963" w:rsidP="00B15963">
      <w:pPr>
        <w:tabs>
          <w:tab w:val="num" w:pos="1605"/>
        </w:tabs>
        <w:spacing w:line="360" w:lineRule="auto"/>
        <w:ind w:firstLine="1276"/>
        <w:jc w:val="both"/>
      </w:pPr>
      <w:r w:rsidRPr="00E105D2">
        <w:t>26. Lėšas, skirtas kaimo bendruomenių ir tautinių bendrijų veikloms kompensuoti ir/ar projektams bei renginiams iš dalies finansuoti, administruoja Savivaldybės administracija.</w:t>
      </w:r>
    </w:p>
    <w:p w14:paraId="28EBBFDC" w14:textId="77777777" w:rsidR="00B15963" w:rsidRPr="00E105D2" w:rsidRDefault="00B15963" w:rsidP="00B15963">
      <w:pPr>
        <w:tabs>
          <w:tab w:val="num" w:pos="1605"/>
        </w:tabs>
        <w:spacing w:line="360" w:lineRule="auto"/>
        <w:ind w:firstLine="1276"/>
        <w:jc w:val="both"/>
      </w:pPr>
      <w:r w:rsidRPr="00E105D2">
        <w:t xml:space="preserve">27. Komisija priima </w:t>
      </w:r>
      <w:r>
        <w:t xml:space="preserve">rekomendacinio pobūdžio </w:t>
      </w:r>
      <w:r w:rsidRPr="00E105D2">
        <w:t>nutarimus dėl lėšų panaudojimo vadovaudamasi šiuo patvirtintu tvarkos aprašu.</w:t>
      </w:r>
    </w:p>
    <w:p w14:paraId="772C3309" w14:textId="77777777" w:rsidR="00B15963" w:rsidRPr="00E105D2" w:rsidRDefault="00B15963" w:rsidP="00B15963">
      <w:pPr>
        <w:spacing w:line="360" w:lineRule="auto"/>
        <w:ind w:firstLine="851"/>
        <w:jc w:val="both"/>
      </w:pPr>
    </w:p>
    <w:p w14:paraId="75AED17C" w14:textId="77777777" w:rsidR="00B15963" w:rsidRPr="00E105D2" w:rsidRDefault="00B15963" w:rsidP="00B15963">
      <w:pPr>
        <w:spacing w:line="360" w:lineRule="auto"/>
        <w:jc w:val="center"/>
      </w:pPr>
      <w:r w:rsidRPr="00E105D2">
        <w:t>_________________</w:t>
      </w:r>
    </w:p>
    <w:p w14:paraId="4EA76D92" w14:textId="77777777" w:rsidR="00B15963" w:rsidRDefault="00B15963" w:rsidP="00B15963">
      <w:pPr>
        <w:spacing w:line="360" w:lineRule="auto"/>
        <w:rPr>
          <w:szCs w:val="24"/>
        </w:rPr>
      </w:pPr>
    </w:p>
    <w:p w14:paraId="082346B2" w14:textId="77777777" w:rsidR="00B15963" w:rsidRDefault="00B15963" w:rsidP="00B15963">
      <w:pPr>
        <w:spacing w:line="360" w:lineRule="auto"/>
        <w:rPr>
          <w:szCs w:val="24"/>
        </w:rPr>
      </w:pPr>
    </w:p>
    <w:p w14:paraId="4C5BC72C" w14:textId="77777777" w:rsidR="00B15963" w:rsidRPr="00E105D2" w:rsidRDefault="00B15963" w:rsidP="00B15963">
      <w:pPr>
        <w:spacing w:line="360" w:lineRule="auto"/>
        <w:rPr>
          <w:szCs w:val="24"/>
        </w:rPr>
      </w:pPr>
    </w:p>
    <w:p w14:paraId="77F4B8C6" w14:textId="77777777" w:rsidR="00CB1813" w:rsidRDefault="00CB1813" w:rsidP="00B15963">
      <w:pPr>
        <w:spacing w:line="276" w:lineRule="auto"/>
        <w:ind w:left="3888"/>
        <w:rPr>
          <w:snapToGrid w:val="0"/>
        </w:rPr>
      </w:pPr>
    </w:p>
    <w:p w14:paraId="02618350" w14:textId="77777777" w:rsidR="00CB1813" w:rsidRDefault="00CB1813" w:rsidP="00B15963">
      <w:pPr>
        <w:spacing w:line="276" w:lineRule="auto"/>
        <w:ind w:left="3888"/>
        <w:rPr>
          <w:snapToGrid w:val="0"/>
        </w:rPr>
      </w:pPr>
    </w:p>
    <w:p w14:paraId="71F73F71" w14:textId="77777777" w:rsidR="00CB1813" w:rsidRDefault="00CB1813" w:rsidP="00B15963">
      <w:pPr>
        <w:spacing w:line="276" w:lineRule="auto"/>
        <w:ind w:left="3888"/>
        <w:rPr>
          <w:snapToGrid w:val="0"/>
        </w:rPr>
      </w:pPr>
    </w:p>
    <w:p w14:paraId="3549D8C6" w14:textId="77777777" w:rsidR="00CB1813" w:rsidRDefault="00CB1813" w:rsidP="00B15963">
      <w:pPr>
        <w:spacing w:line="276" w:lineRule="auto"/>
        <w:ind w:left="3888"/>
        <w:rPr>
          <w:snapToGrid w:val="0"/>
        </w:rPr>
      </w:pPr>
    </w:p>
    <w:p w14:paraId="6D0E051C" w14:textId="77777777" w:rsidR="00CB1813" w:rsidRDefault="00CB1813" w:rsidP="00B15963">
      <w:pPr>
        <w:spacing w:line="276" w:lineRule="auto"/>
        <w:ind w:left="3888"/>
        <w:rPr>
          <w:snapToGrid w:val="0"/>
        </w:rPr>
      </w:pPr>
    </w:p>
    <w:p w14:paraId="4DE6F390" w14:textId="77777777" w:rsidR="00CB1813" w:rsidRDefault="00CB1813" w:rsidP="00B15963">
      <w:pPr>
        <w:spacing w:line="276" w:lineRule="auto"/>
        <w:ind w:left="3888"/>
        <w:rPr>
          <w:snapToGrid w:val="0"/>
        </w:rPr>
      </w:pPr>
    </w:p>
    <w:p w14:paraId="301AC6D6" w14:textId="77777777" w:rsidR="00CB1813" w:rsidRDefault="00CB1813" w:rsidP="00B15963">
      <w:pPr>
        <w:spacing w:line="276" w:lineRule="auto"/>
        <w:ind w:left="3888"/>
        <w:rPr>
          <w:snapToGrid w:val="0"/>
        </w:rPr>
      </w:pPr>
    </w:p>
    <w:p w14:paraId="0E4ACC52" w14:textId="77777777" w:rsidR="00CB1813" w:rsidRDefault="00CB1813" w:rsidP="00B15963">
      <w:pPr>
        <w:spacing w:line="276" w:lineRule="auto"/>
        <w:ind w:left="3888"/>
        <w:rPr>
          <w:snapToGrid w:val="0"/>
        </w:rPr>
      </w:pPr>
    </w:p>
    <w:p w14:paraId="668D31B0" w14:textId="77777777" w:rsidR="00CB1813" w:rsidRDefault="00CB1813" w:rsidP="00B15963">
      <w:pPr>
        <w:spacing w:line="276" w:lineRule="auto"/>
        <w:ind w:left="3888"/>
        <w:rPr>
          <w:snapToGrid w:val="0"/>
        </w:rPr>
      </w:pPr>
    </w:p>
    <w:p w14:paraId="51B82D37" w14:textId="77777777" w:rsidR="00CB1813" w:rsidRDefault="00CB1813" w:rsidP="00B15963">
      <w:pPr>
        <w:spacing w:line="276" w:lineRule="auto"/>
        <w:ind w:left="3888"/>
        <w:rPr>
          <w:snapToGrid w:val="0"/>
        </w:rPr>
      </w:pPr>
    </w:p>
    <w:p w14:paraId="21AB6F9F" w14:textId="77777777" w:rsidR="00CB1813" w:rsidRDefault="00CB1813" w:rsidP="00B15963">
      <w:pPr>
        <w:spacing w:line="276" w:lineRule="auto"/>
        <w:ind w:left="3888"/>
        <w:rPr>
          <w:snapToGrid w:val="0"/>
        </w:rPr>
      </w:pPr>
    </w:p>
    <w:p w14:paraId="48E5FC08" w14:textId="77777777" w:rsidR="00CB1813" w:rsidRDefault="00CB1813" w:rsidP="00B15963">
      <w:pPr>
        <w:spacing w:line="276" w:lineRule="auto"/>
        <w:ind w:left="3888"/>
        <w:rPr>
          <w:snapToGrid w:val="0"/>
        </w:rPr>
      </w:pPr>
    </w:p>
    <w:p w14:paraId="3A028D82" w14:textId="77777777" w:rsidR="00CB1813" w:rsidRDefault="00CB1813" w:rsidP="00B15963">
      <w:pPr>
        <w:spacing w:line="276" w:lineRule="auto"/>
        <w:ind w:left="3888"/>
        <w:rPr>
          <w:snapToGrid w:val="0"/>
        </w:rPr>
      </w:pPr>
    </w:p>
    <w:p w14:paraId="0EFB7C76" w14:textId="77777777" w:rsidR="00CB1813" w:rsidRDefault="00CB1813" w:rsidP="00B15963">
      <w:pPr>
        <w:spacing w:line="276" w:lineRule="auto"/>
        <w:ind w:left="3888"/>
        <w:rPr>
          <w:snapToGrid w:val="0"/>
        </w:rPr>
      </w:pPr>
    </w:p>
    <w:p w14:paraId="60E2723D" w14:textId="77777777" w:rsidR="00CB1813" w:rsidRDefault="00CB1813" w:rsidP="00B15963">
      <w:pPr>
        <w:spacing w:line="276" w:lineRule="auto"/>
        <w:ind w:left="3888"/>
        <w:rPr>
          <w:snapToGrid w:val="0"/>
        </w:rPr>
      </w:pPr>
    </w:p>
    <w:p w14:paraId="6A4570EA" w14:textId="77777777" w:rsidR="00CB1813" w:rsidRDefault="00CB1813" w:rsidP="00B15963">
      <w:pPr>
        <w:spacing w:line="276" w:lineRule="auto"/>
        <w:ind w:left="3888"/>
        <w:rPr>
          <w:snapToGrid w:val="0"/>
        </w:rPr>
      </w:pPr>
    </w:p>
    <w:p w14:paraId="0509AA49" w14:textId="77777777" w:rsidR="00CB1813" w:rsidRDefault="00CB1813" w:rsidP="00B15963">
      <w:pPr>
        <w:spacing w:line="276" w:lineRule="auto"/>
        <w:ind w:left="3888"/>
        <w:rPr>
          <w:snapToGrid w:val="0"/>
        </w:rPr>
      </w:pPr>
    </w:p>
    <w:p w14:paraId="5ED66DDC" w14:textId="77777777" w:rsidR="00CB1813" w:rsidRDefault="00CB1813" w:rsidP="00B15963">
      <w:pPr>
        <w:spacing w:line="276" w:lineRule="auto"/>
        <w:ind w:left="3888"/>
        <w:rPr>
          <w:snapToGrid w:val="0"/>
        </w:rPr>
      </w:pPr>
    </w:p>
    <w:p w14:paraId="63418BBA" w14:textId="77777777" w:rsidR="00CB1813" w:rsidRDefault="00CB1813" w:rsidP="00B15963">
      <w:pPr>
        <w:spacing w:line="276" w:lineRule="auto"/>
        <w:ind w:left="3888"/>
        <w:rPr>
          <w:snapToGrid w:val="0"/>
        </w:rPr>
      </w:pPr>
    </w:p>
    <w:p w14:paraId="649A539B" w14:textId="77777777" w:rsidR="00CB1813" w:rsidRDefault="00CB1813" w:rsidP="00B15963">
      <w:pPr>
        <w:spacing w:line="276" w:lineRule="auto"/>
        <w:ind w:left="3888"/>
        <w:rPr>
          <w:snapToGrid w:val="0"/>
        </w:rPr>
      </w:pPr>
    </w:p>
    <w:p w14:paraId="0F8656E0" w14:textId="77777777" w:rsidR="00CB1813" w:rsidRDefault="00CB1813" w:rsidP="00B15963">
      <w:pPr>
        <w:spacing w:line="276" w:lineRule="auto"/>
        <w:ind w:left="3888"/>
        <w:rPr>
          <w:snapToGrid w:val="0"/>
        </w:rPr>
      </w:pPr>
    </w:p>
    <w:p w14:paraId="2FBF82A1" w14:textId="77777777" w:rsidR="00CB1813" w:rsidRDefault="00CB1813" w:rsidP="00B15963">
      <w:pPr>
        <w:spacing w:line="276" w:lineRule="auto"/>
        <w:ind w:left="3888"/>
        <w:rPr>
          <w:snapToGrid w:val="0"/>
        </w:rPr>
      </w:pPr>
    </w:p>
    <w:p w14:paraId="61031741" w14:textId="77777777" w:rsidR="00CB1813" w:rsidRDefault="00CB1813" w:rsidP="00B15963">
      <w:pPr>
        <w:spacing w:line="276" w:lineRule="auto"/>
        <w:ind w:left="3888"/>
        <w:rPr>
          <w:snapToGrid w:val="0"/>
        </w:rPr>
      </w:pPr>
    </w:p>
    <w:p w14:paraId="4E9FFE5E"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6AEE293F" w14:textId="77777777" w:rsidR="00B15963" w:rsidRPr="00E105D2" w:rsidRDefault="00B15963" w:rsidP="00B15963">
      <w:pPr>
        <w:ind w:left="2592" w:firstLine="1296"/>
        <w:rPr>
          <w:szCs w:val="24"/>
        </w:rPr>
      </w:pPr>
      <w:r w:rsidRPr="00E105D2">
        <w:rPr>
          <w:szCs w:val="24"/>
        </w:rPr>
        <w:t>1 priedas</w:t>
      </w:r>
    </w:p>
    <w:p w14:paraId="4DB15291" w14:textId="77777777" w:rsidR="00B15963" w:rsidRPr="00E105D2" w:rsidRDefault="00B15963" w:rsidP="00B15963">
      <w:pPr>
        <w:ind w:left="3888" w:firstLine="1296"/>
        <w:rPr>
          <w:sz w:val="20"/>
        </w:rPr>
      </w:pPr>
    </w:p>
    <w:p w14:paraId="26B9681C" w14:textId="77777777" w:rsidR="00B15963" w:rsidRPr="00E105D2" w:rsidRDefault="00B15963" w:rsidP="00B15963">
      <w:pPr>
        <w:spacing w:line="276" w:lineRule="auto"/>
        <w:jc w:val="center"/>
        <w:rPr>
          <w:szCs w:val="24"/>
        </w:rPr>
      </w:pPr>
    </w:p>
    <w:p w14:paraId="31DBAF13" w14:textId="77777777" w:rsidR="00B15963" w:rsidRPr="00E105D2" w:rsidRDefault="00B15963" w:rsidP="00B15963">
      <w:pPr>
        <w:jc w:val="center"/>
        <w:rPr>
          <w:b/>
          <w:szCs w:val="24"/>
        </w:rPr>
      </w:pPr>
      <w:r w:rsidRPr="00E105D2">
        <w:rPr>
          <w:b/>
          <w:szCs w:val="24"/>
        </w:rPr>
        <w:t>KAIMO BENDRUOMENIŲ IR TAUTINIŲ BENDRIJŲ VEIKLŲ KOMPENSAVIMO BEI PROJEKTŲ IR RENGINIŲ DALINIO FINANSAVIMO PRAŠYMAS</w:t>
      </w:r>
    </w:p>
    <w:p w14:paraId="53D82885" w14:textId="77777777" w:rsidR="00B15963" w:rsidRPr="00E105D2" w:rsidRDefault="00B15963" w:rsidP="00B15963">
      <w:pPr>
        <w:spacing w:line="360" w:lineRule="auto"/>
        <w:rPr>
          <w:szCs w:val="24"/>
        </w:rPr>
      </w:pPr>
    </w:p>
    <w:p w14:paraId="26974E22" w14:textId="77777777" w:rsidR="00B15963" w:rsidRPr="00E105D2" w:rsidRDefault="00B15963" w:rsidP="00B15963">
      <w:pPr>
        <w:numPr>
          <w:ilvl w:val="0"/>
          <w:numId w:val="4"/>
        </w:numPr>
        <w:spacing w:after="200" w:line="360" w:lineRule="auto"/>
        <w:contextualSpacing/>
        <w:jc w:val="center"/>
        <w:rPr>
          <w:b/>
          <w:szCs w:val="24"/>
        </w:rPr>
      </w:pPr>
      <w:r w:rsidRPr="00E105D2">
        <w:rPr>
          <w:b/>
          <w:szCs w:val="24"/>
        </w:rPr>
        <w:t>INFORMACIJA APIE PAREIŠKĖJĄ</w:t>
      </w:r>
    </w:p>
    <w:p w14:paraId="159D43B3" w14:textId="77777777" w:rsidR="00B15963" w:rsidRPr="00E105D2" w:rsidRDefault="00B15963" w:rsidP="00B15963">
      <w:pPr>
        <w:spacing w:line="360" w:lineRule="auto"/>
        <w:rPr>
          <w:szCs w:val="24"/>
        </w:rPr>
      </w:pPr>
      <w:r w:rsidRPr="00E105D2">
        <w:rPr>
          <w:szCs w:val="24"/>
        </w:rPr>
        <w:t xml:space="preserve">Organizacijos pavadinimas </w:t>
      </w:r>
    </w:p>
    <w:p w14:paraId="4D3AD93B" w14:textId="77777777" w:rsidR="00B15963" w:rsidRPr="00E105D2" w:rsidRDefault="00B15963" w:rsidP="00B15963">
      <w:pPr>
        <w:spacing w:line="360" w:lineRule="auto"/>
        <w:rPr>
          <w:szCs w:val="24"/>
        </w:rPr>
      </w:pPr>
      <w:r w:rsidRPr="00E105D2">
        <w:rPr>
          <w:szCs w:val="24"/>
        </w:rPr>
        <w:t>Kodas</w:t>
      </w:r>
    </w:p>
    <w:p w14:paraId="65AC96E8" w14:textId="77777777" w:rsidR="00B15963" w:rsidRPr="00E105D2" w:rsidRDefault="00B15963" w:rsidP="00B15963">
      <w:pPr>
        <w:spacing w:line="360" w:lineRule="auto"/>
        <w:rPr>
          <w:szCs w:val="24"/>
        </w:rPr>
      </w:pPr>
      <w:r w:rsidRPr="00E105D2">
        <w:rPr>
          <w:szCs w:val="24"/>
        </w:rPr>
        <w:t>Adresas</w:t>
      </w:r>
    </w:p>
    <w:p w14:paraId="29262065" w14:textId="77777777" w:rsidR="00B15963" w:rsidRPr="00E105D2" w:rsidRDefault="00B15963" w:rsidP="00B15963">
      <w:pPr>
        <w:spacing w:line="360" w:lineRule="auto"/>
        <w:rPr>
          <w:szCs w:val="24"/>
        </w:rPr>
      </w:pPr>
      <w:r w:rsidRPr="00E105D2">
        <w:rPr>
          <w:szCs w:val="24"/>
        </w:rPr>
        <w:t>Tel.</w:t>
      </w:r>
    </w:p>
    <w:p w14:paraId="36B57B90" w14:textId="77777777" w:rsidR="00B15963" w:rsidRPr="00E105D2" w:rsidRDefault="00B15963" w:rsidP="00B15963">
      <w:pPr>
        <w:spacing w:line="360" w:lineRule="auto"/>
        <w:rPr>
          <w:szCs w:val="24"/>
        </w:rPr>
      </w:pPr>
      <w:r w:rsidRPr="00E105D2">
        <w:rPr>
          <w:szCs w:val="24"/>
        </w:rPr>
        <w:t>El. p.</w:t>
      </w:r>
    </w:p>
    <w:p w14:paraId="6B5217FB" w14:textId="77777777" w:rsidR="00B15963" w:rsidRPr="00E105D2" w:rsidRDefault="00B15963" w:rsidP="00B15963">
      <w:pPr>
        <w:spacing w:line="360" w:lineRule="auto"/>
        <w:rPr>
          <w:szCs w:val="24"/>
        </w:rPr>
      </w:pPr>
      <w:r w:rsidRPr="00E105D2">
        <w:rPr>
          <w:szCs w:val="24"/>
        </w:rPr>
        <w:t>Organizacijos vadovo vardas ir pavardė</w:t>
      </w:r>
    </w:p>
    <w:p w14:paraId="476EDBC3" w14:textId="77777777" w:rsidR="00B15963" w:rsidRPr="00E105D2" w:rsidRDefault="00B15963" w:rsidP="00B15963">
      <w:pPr>
        <w:spacing w:line="360" w:lineRule="auto"/>
        <w:rPr>
          <w:szCs w:val="24"/>
        </w:rPr>
      </w:pPr>
    </w:p>
    <w:p w14:paraId="02F1B11E" w14:textId="77777777" w:rsidR="00B15963" w:rsidRPr="00E105D2" w:rsidRDefault="00B15963" w:rsidP="00B15963">
      <w:pPr>
        <w:numPr>
          <w:ilvl w:val="0"/>
          <w:numId w:val="4"/>
        </w:numPr>
        <w:spacing w:after="200" w:line="360" w:lineRule="auto"/>
        <w:contextualSpacing/>
        <w:jc w:val="center"/>
        <w:rPr>
          <w:b/>
          <w:szCs w:val="24"/>
        </w:rPr>
      </w:pPr>
      <w:r w:rsidRPr="00E105D2">
        <w:rPr>
          <w:b/>
          <w:szCs w:val="24"/>
        </w:rPr>
        <w:t>INFORMACIJA APIE VEIKLAS/ PROJEKTUS</w:t>
      </w:r>
    </w:p>
    <w:p w14:paraId="0D24873F" w14:textId="77777777" w:rsidR="00B15963" w:rsidRPr="00E105D2" w:rsidRDefault="00B15963" w:rsidP="00B15963">
      <w:pPr>
        <w:spacing w:line="360" w:lineRule="auto"/>
        <w:rPr>
          <w:szCs w:val="24"/>
        </w:rPr>
      </w:pPr>
      <w:r w:rsidRPr="00E105D2">
        <w:rPr>
          <w:szCs w:val="24"/>
        </w:rPr>
        <w:t>Veiklos, projekto, renginio pavadinimas</w:t>
      </w:r>
    </w:p>
    <w:p w14:paraId="4D6529F8" w14:textId="77777777" w:rsidR="00B15963" w:rsidRPr="00E105D2" w:rsidRDefault="00B15963" w:rsidP="00B15963">
      <w:pPr>
        <w:spacing w:line="360" w:lineRule="auto"/>
        <w:rPr>
          <w:szCs w:val="24"/>
        </w:rPr>
      </w:pPr>
      <w:r w:rsidRPr="00E105D2">
        <w:rPr>
          <w:szCs w:val="24"/>
        </w:rPr>
        <w:t>Trumpas apibūdinimas (tikslai, uždaviniai, problemų sprendimas, laukiami rezultatai)</w:t>
      </w:r>
    </w:p>
    <w:p w14:paraId="3D07F4C3" w14:textId="77777777" w:rsidR="00B15963" w:rsidRPr="00E105D2" w:rsidRDefault="00B15963" w:rsidP="00B15963">
      <w:pPr>
        <w:spacing w:line="360" w:lineRule="auto"/>
        <w:rPr>
          <w:szCs w:val="24"/>
        </w:rPr>
      </w:pPr>
      <w:r w:rsidRPr="00E105D2">
        <w:rPr>
          <w:szCs w:val="24"/>
        </w:rPr>
        <w:t>Įgyvendinimo terminas</w:t>
      </w:r>
    </w:p>
    <w:p w14:paraId="7545BA0C" w14:textId="77777777" w:rsidR="00B15963" w:rsidRPr="00E105D2" w:rsidRDefault="00B15963" w:rsidP="00B15963">
      <w:pPr>
        <w:spacing w:line="360" w:lineRule="auto"/>
        <w:rPr>
          <w:szCs w:val="24"/>
        </w:rPr>
      </w:pPr>
      <w:r w:rsidRPr="00E105D2">
        <w:rPr>
          <w:szCs w:val="24"/>
        </w:rPr>
        <w:t>Prašoma suma</w:t>
      </w:r>
    </w:p>
    <w:p w14:paraId="0EFF5D11" w14:textId="77777777" w:rsidR="00B15963" w:rsidRPr="00E105D2" w:rsidRDefault="00B15963" w:rsidP="00B15963">
      <w:pPr>
        <w:spacing w:line="360" w:lineRule="auto"/>
        <w:rPr>
          <w:szCs w:val="24"/>
        </w:rPr>
      </w:pPr>
      <w:r w:rsidRPr="00E105D2">
        <w:rPr>
          <w:szCs w:val="24"/>
        </w:rPr>
        <w:t>Rėmėjų lėšos</w:t>
      </w:r>
    </w:p>
    <w:p w14:paraId="75A20EA5" w14:textId="77777777" w:rsidR="00B15963" w:rsidRPr="00E105D2" w:rsidRDefault="00B15963" w:rsidP="00B15963">
      <w:pPr>
        <w:spacing w:line="360" w:lineRule="auto"/>
        <w:rPr>
          <w:szCs w:val="24"/>
        </w:rPr>
      </w:pPr>
      <w:r w:rsidRPr="00E105D2">
        <w:rPr>
          <w:szCs w:val="24"/>
        </w:rPr>
        <w:t>Visa veiklai/projektui įgyvendinti reikalinga suma</w:t>
      </w:r>
      <w:r>
        <w:rPr>
          <w:szCs w:val="24"/>
        </w:rPr>
        <w:t>.</w:t>
      </w:r>
    </w:p>
    <w:p w14:paraId="6518B5FE" w14:textId="77777777" w:rsidR="00B15963" w:rsidRPr="00E105D2" w:rsidRDefault="00B15963" w:rsidP="00B15963">
      <w:pPr>
        <w:rPr>
          <w:sz w:val="20"/>
        </w:rPr>
      </w:pPr>
    </w:p>
    <w:p w14:paraId="000ABA67" w14:textId="77777777" w:rsidR="00B15963" w:rsidRPr="00E105D2" w:rsidRDefault="00B15963" w:rsidP="00B15963">
      <w:pPr>
        <w:jc w:val="center"/>
        <w:rPr>
          <w:sz w:val="20"/>
        </w:rPr>
      </w:pPr>
      <w:r w:rsidRPr="00E105D2">
        <w:rPr>
          <w:sz w:val="20"/>
        </w:rPr>
        <w:t>_________________________</w:t>
      </w:r>
    </w:p>
    <w:p w14:paraId="369DAED3" w14:textId="77777777" w:rsidR="00B15963" w:rsidRPr="00E105D2" w:rsidRDefault="00B15963" w:rsidP="00B15963">
      <w:pPr>
        <w:rPr>
          <w:sz w:val="20"/>
        </w:rPr>
      </w:pPr>
    </w:p>
    <w:p w14:paraId="5A48B157" w14:textId="77777777" w:rsidR="00B15963" w:rsidRPr="00E105D2" w:rsidRDefault="00B15963" w:rsidP="00B15963">
      <w:pPr>
        <w:rPr>
          <w:szCs w:val="24"/>
        </w:rPr>
      </w:pPr>
    </w:p>
    <w:p w14:paraId="31C8322B" w14:textId="77777777" w:rsidR="00B15963" w:rsidRPr="00E105D2" w:rsidRDefault="00B15963" w:rsidP="00B15963">
      <w:pPr>
        <w:rPr>
          <w:szCs w:val="24"/>
        </w:rPr>
      </w:pPr>
    </w:p>
    <w:p w14:paraId="6839741C" w14:textId="77777777" w:rsidR="00B15963" w:rsidRPr="00E105D2" w:rsidRDefault="00B15963" w:rsidP="00B15963">
      <w:pPr>
        <w:rPr>
          <w:szCs w:val="24"/>
        </w:rPr>
      </w:pPr>
      <w:r w:rsidRPr="00E105D2">
        <w:rPr>
          <w:szCs w:val="24"/>
        </w:rPr>
        <w:t>Lėšas prašome pravesti į (banko pavadinimas) esančią sąskaitą (sąskaitos Nr.).</w:t>
      </w:r>
    </w:p>
    <w:p w14:paraId="7F2843DD" w14:textId="77777777" w:rsidR="00B15963" w:rsidRPr="00E105D2" w:rsidRDefault="00B15963" w:rsidP="00B15963">
      <w:pPr>
        <w:rPr>
          <w:sz w:val="20"/>
        </w:rPr>
      </w:pPr>
    </w:p>
    <w:p w14:paraId="46C0727E" w14:textId="77777777" w:rsidR="00B15963" w:rsidRPr="00E105D2" w:rsidRDefault="00B15963" w:rsidP="00B15963">
      <w:pPr>
        <w:rPr>
          <w:sz w:val="20"/>
        </w:rPr>
      </w:pPr>
    </w:p>
    <w:p w14:paraId="5FF51354" w14:textId="77777777" w:rsidR="00B15963" w:rsidRPr="00E105D2" w:rsidRDefault="00B15963" w:rsidP="00B15963">
      <w:pPr>
        <w:rPr>
          <w:sz w:val="20"/>
        </w:rPr>
      </w:pPr>
    </w:p>
    <w:p w14:paraId="57F36943" w14:textId="77777777" w:rsidR="00B15963" w:rsidRPr="00E105D2" w:rsidRDefault="00B15963" w:rsidP="00B15963">
      <w:pPr>
        <w:rPr>
          <w:sz w:val="20"/>
        </w:rPr>
      </w:pPr>
    </w:p>
    <w:p w14:paraId="301A10D3" w14:textId="77777777" w:rsidR="00B15963" w:rsidRPr="00E105D2" w:rsidRDefault="00B15963" w:rsidP="00B15963">
      <w:pPr>
        <w:rPr>
          <w:sz w:val="20"/>
        </w:rPr>
      </w:pPr>
    </w:p>
    <w:p w14:paraId="73042E30" w14:textId="77777777" w:rsidR="00B15963" w:rsidRPr="00E105D2" w:rsidRDefault="00B15963" w:rsidP="00B15963">
      <w:pPr>
        <w:rPr>
          <w:sz w:val="20"/>
        </w:rPr>
      </w:pPr>
    </w:p>
    <w:p w14:paraId="026CE8D8" w14:textId="77777777" w:rsidR="00B15963" w:rsidRPr="00E105D2" w:rsidRDefault="00B15963" w:rsidP="00B15963">
      <w:pPr>
        <w:rPr>
          <w:sz w:val="20"/>
        </w:rPr>
      </w:pPr>
    </w:p>
    <w:p w14:paraId="272D4E42" w14:textId="77777777" w:rsidR="00B15963" w:rsidRPr="00E105D2" w:rsidRDefault="00B15963" w:rsidP="00B15963">
      <w:pPr>
        <w:rPr>
          <w:sz w:val="20"/>
        </w:rPr>
      </w:pPr>
    </w:p>
    <w:p w14:paraId="101FFEC4" w14:textId="77777777" w:rsidR="00B15963" w:rsidRPr="00E105D2" w:rsidRDefault="00B15963" w:rsidP="00B15963">
      <w:pPr>
        <w:rPr>
          <w:sz w:val="20"/>
        </w:rPr>
      </w:pPr>
    </w:p>
    <w:p w14:paraId="367D65F1" w14:textId="77777777" w:rsidR="00B15963" w:rsidRPr="00E105D2" w:rsidRDefault="00B15963" w:rsidP="00B15963">
      <w:pPr>
        <w:rPr>
          <w:sz w:val="20"/>
        </w:rPr>
      </w:pPr>
    </w:p>
    <w:p w14:paraId="03BCA5FF" w14:textId="77777777" w:rsidR="00B15963" w:rsidRPr="00E105D2" w:rsidRDefault="00B15963" w:rsidP="00B15963">
      <w:pPr>
        <w:rPr>
          <w:sz w:val="20"/>
        </w:rPr>
      </w:pPr>
    </w:p>
    <w:p w14:paraId="7738DA23" w14:textId="77777777" w:rsidR="00B15963" w:rsidRPr="00E105D2" w:rsidRDefault="00B15963" w:rsidP="00B15963">
      <w:pPr>
        <w:rPr>
          <w:sz w:val="20"/>
        </w:rPr>
      </w:pPr>
    </w:p>
    <w:p w14:paraId="5B155AE3" w14:textId="77777777" w:rsidR="00B15963" w:rsidRPr="00E105D2" w:rsidRDefault="00B15963" w:rsidP="00B15963">
      <w:pPr>
        <w:rPr>
          <w:sz w:val="20"/>
        </w:rPr>
      </w:pPr>
    </w:p>
    <w:p w14:paraId="5D4C9F23" w14:textId="77777777" w:rsidR="00B15963" w:rsidRPr="00E105D2" w:rsidRDefault="00B15963" w:rsidP="00B15963">
      <w:pPr>
        <w:rPr>
          <w:sz w:val="20"/>
        </w:rPr>
      </w:pPr>
    </w:p>
    <w:p w14:paraId="5F81F866" w14:textId="77777777" w:rsidR="00B15963" w:rsidRDefault="00B15963" w:rsidP="00B15963">
      <w:pPr>
        <w:spacing w:line="276" w:lineRule="auto"/>
        <w:ind w:left="3888"/>
        <w:rPr>
          <w:snapToGrid w:val="0"/>
        </w:rPr>
      </w:pPr>
    </w:p>
    <w:p w14:paraId="18235678"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1EB90546" w14:textId="77777777" w:rsidR="00B15963" w:rsidRDefault="00B15963" w:rsidP="00B15963">
      <w:pPr>
        <w:spacing w:line="276" w:lineRule="auto"/>
        <w:ind w:left="2592" w:firstLine="1296"/>
        <w:rPr>
          <w:snapToGrid w:val="0"/>
        </w:rPr>
      </w:pPr>
      <w:r w:rsidRPr="00E105D2">
        <w:rPr>
          <w:snapToGrid w:val="0"/>
        </w:rPr>
        <w:t>2 priedas</w:t>
      </w:r>
    </w:p>
    <w:p w14:paraId="3B0C1370" w14:textId="77777777" w:rsidR="00CB1813" w:rsidRPr="00E105D2" w:rsidRDefault="00CB1813" w:rsidP="00B15963">
      <w:pPr>
        <w:spacing w:line="276" w:lineRule="auto"/>
        <w:ind w:left="2592" w:firstLine="1296"/>
        <w:rPr>
          <w:snapToGrid w:val="0"/>
        </w:rPr>
      </w:pPr>
    </w:p>
    <w:p w14:paraId="595294B1" w14:textId="77777777" w:rsidR="00CB1813" w:rsidRPr="002717DE" w:rsidRDefault="00CB1813" w:rsidP="00CB1813">
      <w:pPr>
        <w:spacing w:line="276" w:lineRule="auto"/>
        <w:jc w:val="center"/>
        <w:rPr>
          <w:b/>
          <w:snapToGrid w:val="0"/>
        </w:rPr>
      </w:pPr>
      <w:r w:rsidRPr="002717DE">
        <w:rPr>
          <w:b/>
          <w:snapToGrid w:val="0"/>
        </w:rPr>
        <w:t xml:space="preserve">KAIMO BENDRUOMENIŲ IR TAUTINIŲ BENDRIJŲ PROJEKTŲ IR RENGINIŲ, DALINIO FINANSAVIMO SUTARTIS </w:t>
      </w:r>
    </w:p>
    <w:p w14:paraId="501F1E72" w14:textId="77777777" w:rsidR="00CB1813" w:rsidRPr="002717DE" w:rsidRDefault="00CB1813" w:rsidP="00CB1813">
      <w:pPr>
        <w:spacing w:line="276" w:lineRule="auto"/>
        <w:jc w:val="center"/>
        <w:rPr>
          <w:snapToGrid w:val="0"/>
        </w:rPr>
      </w:pPr>
    </w:p>
    <w:p w14:paraId="54DFD494" w14:textId="77777777" w:rsidR="00CB1813" w:rsidRPr="002717DE" w:rsidRDefault="00CB1813" w:rsidP="00CB1813">
      <w:pPr>
        <w:spacing w:line="276" w:lineRule="auto"/>
        <w:jc w:val="center"/>
        <w:rPr>
          <w:b/>
          <w:snapToGrid w:val="0"/>
        </w:rPr>
      </w:pPr>
      <w:r w:rsidRPr="002717DE">
        <w:rPr>
          <w:b/>
          <w:snapToGrid w:val="0"/>
        </w:rPr>
        <w:t>Nr. _____</w:t>
      </w:r>
    </w:p>
    <w:p w14:paraId="29EB1173" w14:textId="77777777" w:rsidR="00CB1813" w:rsidRPr="002717DE" w:rsidRDefault="00CB1813" w:rsidP="00CB1813">
      <w:pPr>
        <w:spacing w:line="276" w:lineRule="auto"/>
        <w:jc w:val="center"/>
        <w:rPr>
          <w:snapToGrid w:val="0"/>
        </w:rPr>
      </w:pPr>
      <w:r w:rsidRPr="002717DE">
        <w:rPr>
          <w:snapToGrid w:val="0"/>
        </w:rPr>
        <w:t>20...... m.  ............................. d.</w:t>
      </w:r>
    </w:p>
    <w:p w14:paraId="3A0940E5" w14:textId="77777777" w:rsidR="00CB1813" w:rsidRPr="002717DE" w:rsidRDefault="00CB1813" w:rsidP="00CB1813">
      <w:pPr>
        <w:spacing w:line="276" w:lineRule="auto"/>
        <w:jc w:val="center"/>
        <w:rPr>
          <w:snapToGrid w:val="0"/>
        </w:rPr>
      </w:pPr>
      <w:r w:rsidRPr="002717DE">
        <w:rPr>
          <w:snapToGrid w:val="0"/>
        </w:rPr>
        <w:t>Varėna</w:t>
      </w:r>
    </w:p>
    <w:p w14:paraId="100B5C0C" w14:textId="77777777" w:rsidR="00CB1813" w:rsidRPr="002717DE" w:rsidRDefault="00CB1813" w:rsidP="00CB1813">
      <w:pPr>
        <w:spacing w:line="276" w:lineRule="auto"/>
        <w:jc w:val="center"/>
        <w:rPr>
          <w:snapToGrid w:val="0"/>
        </w:rPr>
      </w:pPr>
    </w:p>
    <w:p w14:paraId="1ED6FD72" w14:textId="77777777" w:rsidR="00CB1813" w:rsidRPr="002717DE" w:rsidRDefault="00CB1813" w:rsidP="00CB1813">
      <w:pPr>
        <w:spacing w:line="276" w:lineRule="auto"/>
        <w:ind w:firstLine="993"/>
        <w:jc w:val="both"/>
        <w:rPr>
          <w:snapToGrid w:val="0"/>
        </w:rPr>
      </w:pPr>
      <w:r w:rsidRPr="002717DE">
        <w:rPr>
          <w:snapToGrid w:val="0"/>
        </w:rPr>
        <w:t>Varėnos rajono savivaldybės administracija (toliau – Savivaldybė</w:t>
      </w:r>
      <w:r>
        <w:rPr>
          <w:snapToGrid w:val="0"/>
        </w:rPr>
        <w:t>s</w:t>
      </w:r>
      <w:r w:rsidRPr="002717DE">
        <w:rPr>
          <w:snapToGrid w:val="0"/>
        </w:rPr>
        <w:t xml:space="preserve"> administracija), atstovaujama Savivaldybės administracijos direktoriaus ______________________________, veikiančio pagal Savivaldybės administracijos veiklos nuostatus ir _______________________________________________________________________________, </w:t>
      </w:r>
    </w:p>
    <w:p w14:paraId="38C5C406" w14:textId="77777777" w:rsidR="00CB1813" w:rsidRPr="002717DE" w:rsidRDefault="00CB1813" w:rsidP="00CB1813">
      <w:pPr>
        <w:spacing w:line="276" w:lineRule="auto"/>
        <w:jc w:val="both"/>
        <w:rPr>
          <w:i/>
          <w:snapToGrid w:val="0"/>
          <w:sz w:val="18"/>
          <w:szCs w:val="18"/>
        </w:rPr>
      </w:pPr>
    </w:p>
    <w:p w14:paraId="15FDEA35" w14:textId="77777777" w:rsidR="00CB1813" w:rsidRPr="002717DE" w:rsidRDefault="00CB1813" w:rsidP="00CB1813">
      <w:pPr>
        <w:spacing w:line="276" w:lineRule="auto"/>
        <w:jc w:val="both"/>
        <w:rPr>
          <w:snapToGrid w:val="0"/>
        </w:rPr>
      </w:pPr>
      <w:r w:rsidRPr="002717DE">
        <w:rPr>
          <w:snapToGrid w:val="0"/>
        </w:rPr>
        <w:t>atstovaujama ___________________________________________________, veikiančio pagal _______________________________________________________________________ įstatus, (toliau – Paramos gavėjas) sudarė šią sutartį:</w:t>
      </w:r>
    </w:p>
    <w:p w14:paraId="490EA66E" w14:textId="77777777" w:rsidR="00CB1813" w:rsidRPr="002717DE" w:rsidRDefault="00CB1813" w:rsidP="00CB1813">
      <w:pPr>
        <w:spacing w:line="276" w:lineRule="auto"/>
        <w:jc w:val="both"/>
        <w:rPr>
          <w:snapToGrid w:val="0"/>
        </w:rPr>
      </w:pPr>
    </w:p>
    <w:p w14:paraId="5213A61F" w14:textId="77777777" w:rsidR="00CB1813" w:rsidRPr="002717DE" w:rsidRDefault="00CB1813" w:rsidP="00CB1813">
      <w:pPr>
        <w:spacing w:line="276" w:lineRule="auto"/>
        <w:ind w:firstLine="720"/>
        <w:jc w:val="center"/>
        <w:rPr>
          <w:b/>
          <w:snapToGrid w:val="0"/>
        </w:rPr>
      </w:pPr>
      <w:r w:rsidRPr="002717DE">
        <w:rPr>
          <w:b/>
          <w:snapToGrid w:val="0"/>
        </w:rPr>
        <w:t xml:space="preserve">I. SUTARTIES DALYKAS </w:t>
      </w:r>
    </w:p>
    <w:p w14:paraId="56D8DD22" w14:textId="77777777" w:rsidR="00CB1813" w:rsidRPr="002717DE" w:rsidRDefault="00CB1813" w:rsidP="00CB1813">
      <w:pPr>
        <w:spacing w:line="276" w:lineRule="auto"/>
        <w:jc w:val="both"/>
        <w:rPr>
          <w:snapToGrid w:val="0"/>
        </w:rPr>
      </w:pPr>
    </w:p>
    <w:p w14:paraId="58A85471" w14:textId="77777777" w:rsidR="00CB1813" w:rsidRPr="002717DE" w:rsidRDefault="00CB1813" w:rsidP="00CB1813">
      <w:pPr>
        <w:numPr>
          <w:ilvl w:val="1"/>
          <w:numId w:val="6"/>
        </w:numPr>
        <w:tabs>
          <w:tab w:val="clear" w:pos="1495"/>
          <w:tab w:val="num" w:pos="1276"/>
        </w:tabs>
        <w:spacing w:after="200" w:line="276" w:lineRule="auto"/>
        <w:ind w:left="0" w:firstLine="993"/>
        <w:contextualSpacing/>
        <w:jc w:val="both"/>
      </w:pPr>
      <w:r w:rsidRPr="002717DE">
        <w:t xml:space="preserve">Savivaldybės </w:t>
      </w:r>
      <w:r w:rsidRPr="002717DE">
        <w:rPr>
          <w:snapToGrid w:val="0"/>
        </w:rPr>
        <w:t>administracija</w:t>
      </w:r>
      <w:r w:rsidRPr="002717DE">
        <w:t>, vadovaudamasi Savivaldybės administracijos direktoriaus</w:t>
      </w:r>
      <w:r>
        <w:t xml:space="preserve"> 20 ________ m.</w:t>
      </w:r>
      <w:r w:rsidRPr="002717DE">
        <w:t xml:space="preserve"> įsakymu Nr. _______________________, įsipareigoja suteikti Paramos gavėjui šioje sutartyje nustatyta tvarka ir sąlygomis ________________ Eur paramą</w:t>
      </w:r>
      <w:r>
        <w:t>.</w:t>
      </w:r>
      <w:r w:rsidRPr="002717DE">
        <w:t xml:space="preserve"> _______________________________________________________________.</w:t>
      </w:r>
    </w:p>
    <w:p w14:paraId="4CBC4CE4" w14:textId="77777777" w:rsidR="00CB1813" w:rsidRPr="002717DE" w:rsidRDefault="00CB1813" w:rsidP="00CB1813">
      <w:pPr>
        <w:numPr>
          <w:ilvl w:val="1"/>
          <w:numId w:val="6"/>
        </w:numPr>
        <w:tabs>
          <w:tab w:val="clear" w:pos="1495"/>
          <w:tab w:val="num" w:pos="1276"/>
        </w:tabs>
        <w:spacing w:after="200" w:line="276" w:lineRule="auto"/>
        <w:ind w:left="0" w:firstLine="993"/>
        <w:jc w:val="both"/>
      </w:pPr>
      <w:r w:rsidRPr="002717DE">
        <w:t xml:space="preserve">Paramos gavėjas įsipareigoja lėšas naudoti pagal tikslinę paskirtį šioje sutartyje nurodyta tvarka, vadovaudamasis Kaimo bendruomenių ir tautinių bendrijų veiklų kompensavimo bei projektų ir renginių dalinio finansavimo tvarkos aprašu, patvirtintu Varėnos rajono savivaldybės administracijos direktoriaus 2017 </w:t>
      </w:r>
      <w:r>
        <w:t>kovo</w:t>
      </w:r>
      <w:r w:rsidRPr="002717DE">
        <w:t xml:space="preserve"> </w:t>
      </w:r>
      <w:r>
        <w:t>10</w:t>
      </w:r>
      <w:r w:rsidRPr="002717DE">
        <w:t xml:space="preserve"> d. įsakymu Nr. DV-</w:t>
      </w:r>
      <w:r>
        <w:t>229 „</w:t>
      </w:r>
      <w:r w:rsidRPr="002717DE">
        <w:t>Dėl Kaimo bendruomenių ir tautinių bendrijų veiklų kompensavimo bei projektų ir renginių dalinio finansavimo tvarkos aprašo, komisijos sudarymo ir komisijos veiklos nuostatų tvirtinimo“.</w:t>
      </w:r>
    </w:p>
    <w:p w14:paraId="6EDE987F" w14:textId="77777777" w:rsidR="00CB1813" w:rsidRDefault="00CB1813" w:rsidP="00CB1813">
      <w:pPr>
        <w:spacing w:after="200" w:line="276" w:lineRule="auto"/>
        <w:ind w:firstLine="993"/>
        <w:jc w:val="both"/>
      </w:pPr>
      <w:r w:rsidRPr="002717DE">
        <w:t>Paramos gavėjui suteikiama iš Varėnos rajono savivaldybės biudžeto _________ Eur parama pagal pridedamą sąmatą, kuri yra neatsiejama sutarties dalis, iš Varėnos rajono savivaldybės biudžeto.</w:t>
      </w:r>
    </w:p>
    <w:p w14:paraId="6C8D3FE3" w14:textId="77777777" w:rsidR="00CB1813" w:rsidRDefault="00CB1813" w:rsidP="00CB1813">
      <w:pPr>
        <w:numPr>
          <w:ilvl w:val="1"/>
          <w:numId w:val="6"/>
        </w:numPr>
        <w:tabs>
          <w:tab w:val="num" w:pos="1440"/>
        </w:tabs>
        <w:spacing w:after="200" w:line="276" w:lineRule="auto"/>
        <w:ind w:left="0" w:firstLine="993"/>
        <w:contextualSpacing/>
        <w:jc w:val="both"/>
      </w:pPr>
      <w:r w:rsidRPr="002717DE">
        <w:rPr>
          <w:snapToGrid w:val="0"/>
        </w:rPr>
        <w:t xml:space="preserve">Projekto, renginio, įgyvendinimo terminas – iki 20____ m. _________________ d. </w:t>
      </w:r>
    </w:p>
    <w:p w14:paraId="01D8DC22" w14:textId="77777777" w:rsidR="00CB1813" w:rsidRDefault="00CB1813" w:rsidP="00CB1813">
      <w:pPr>
        <w:spacing w:after="200" w:line="276" w:lineRule="auto"/>
        <w:ind w:firstLine="993"/>
        <w:contextualSpacing/>
        <w:jc w:val="both"/>
        <w:rPr>
          <w:snapToGrid w:val="0"/>
        </w:rPr>
      </w:pPr>
    </w:p>
    <w:p w14:paraId="7781B0C8" w14:textId="77777777" w:rsidR="00CB1813" w:rsidRPr="002717DE" w:rsidRDefault="00CB1813" w:rsidP="00CB1813">
      <w:pPr>
        <w:spacing w:after="120" w:line="276" w:lineRule="auto"/>
        <w:jc w:val="center"/>
        <w:rPr>
          <w:szCs w:val="24"/>
        </w:rPr>
      </w:pPr>
    </w:p>
    <w:p w14:paraId="4567DDD9" w14:textId="77777777" w:rsidR="00CB1813" w:rsidRPr="002717DE" w:rsidRDefault="00CB1813" w:rsidP="00CB1813">
      <w:pPr>
        <w:spacing w:after="120" w:line="276" w:lineRule="auto"/>
        <w:jc w:val="center"/>
        <w:rPr>
          <w:b/>
          <w:szCs w:val="24"/>
        </w:rPr>
      </w:pPr>
      <w:r w:rsidRPr="002717DE">
        <w:rPr>
          <w:b/>
          <w:szCs w:val="24"/>
        </w:rPr>
        <w:t>II. ŠALIŲ TEISĖS IR PAREIGOS</w:t>
      </w:r>
    </w:p>
    <w:p w14:paraId="3CB69BAF" w14:textId="77777777" w:rsidR="00CB1813" w:rsidRPr="002717DE" w:rsidRDefault="00CB1813" w:rsidP="00CB1813">
      <w:pPr>
        <w:spacing w:line="276" w:lineRule="auto"/>
        <w:jc w:val="center"/>
        <w:rPr>
          <w:szCs w:val="24"/>
        </w:rPr>
      </w:pPr>
    </w:p>
    <w:p w14:paraId="447F57D9" w14:textId="77777777" w:rsidR="00CB1813" w:rsidRDefault="00CB1813" w:rsidP="00CB1813">
      <w:pPr>
        <w:numPr>
          <w:ilvl w:val="1"/>
          <w:numId w:val="6"/>
        </w:numPr>
        <w:tabs>
          <w:tab w:val="clear" w:pos="1495"/>
          <w:tab w:val="decimal" w:pos="1276"/>
        </w:tabs>
        <w:spacing w:after="200" w:line="276" w:lineRule="auto"/>
        <w:ind w:left="0" w:firstLine="993"/>
        <w:contextualSpacing/>
        <w:jc w:val="both"/>
        <w:rPr>
          <w:snapToGrid w:val="0"/>
        </w:rPr>
      </w:pPr>
      <w:r w:rsidRPr="002717DE">
        <w:rPr>
          <w:snapToGrid w:val="0"/>
        </w:rPr>
        <w:t xml:space="preserve">Savivaldybės administracija įsipareigoja kaimo bendruomenės ar tautinės bendrijos projektui, renginiui </w:t>
      </w:r>
      <w:r w:rsidRPr="002717DE">
        <w:t>įgyvendinti skirtas Varėnos rajono savivaldybės biudžeto lėšas pervesti tiesiogiai Paramos gavėjui į šioje sutartyje nurodytą sąskaitą.</w:t>
      </w:r>
    </w:p>
    <w:p w14:paraId="645A006A" w14:textId="77777777" w:rsidR="00CB1813" w:rsidRDefault="00CB1813" w:rsidP="00CB1813">
      <w:pPr>
        <w:numPr>
          <w:ilvl w:val="1"/>
          <w:numId w:val="6"/>
        </w:numPr>
        <w:tabs>
          <w:tab w:val="clear" w:pos="1495"/>
          <w:tab w:val="num" w:pos="1276"/>
        </w:tabs>
        <w:spacing w:after="200" w:line="276" w:lineRule="auto"/>
        <w:ind w:left="0" w:firstLine="993"/>
        <w:contextualSpacing/>
        <w:jc w:val="both"/>
        <w:rPr>
          <w:snapToGrid w:val="0"/>
        </w:rPr>
      </w:pPr>
      <w:r w:rsidRPr="002717DE">
        <w:rPr>
          <w:snapToGrid w:val="0"/>
        </w:rPr>
        <w:lastRenderedPageBreak/>
        <w:t xml:space="preserve"> Savivaldybė</w:t>
      </w:r>
      <w:r>
        <w:rPr>
          <w:snapToGrid w:val="0"/>
        </w:rPr>
        <w:t>s</w:t>
      </w:r>
      <w:r w:rsidRPr="002717DE">
        <w:rPr>
          <w:snapToGrid w:val="0"/>
        </w:rPr>
        <w:t xml:space="preserve"> administracija turi teisę:</w:t>
      </w:r>
    </w:p>
    <w:p w14:paraId="6BCEC184" w14:textId="77777777" w:rsidR="00CB1813" w:rsidRDefault="00CB1813" w:rsidP="00CB1813">
      <w:pPr>
        <w:tabs>
          <w:tab w:val="num" w:pos="-1134"/>
        </w:tabs>
        <w:spacing w:line="276" w:lineRule="auto"/>
        <w:ind w:firstLine="993"/>
        <w:jc w:val="both"/>
      </w:pPr>
      <w:r w:rsidRPr="002717DE">
        <w:rPr>
          <w:snapToGrid w:val="0"/>
        </w:rPr>
        <w:t xml:space="preserve">6.1. </w:t>
      </w:r>
      <w:r w:rsidRPr="002717DE">
        <w:t>reikalauti, kad Paramos gavėjas pateiktų duomenis susijusius su sutarties vykdymu;</w:t>
      </w:r>
    </w:p>
    <w:p w14:paraId="75E2CB14" w14:textId="77777777" w:rsidR="00CB1813" w:rsidRDefault="00CB1813" w:rsidP="00CB1813">
      <w:pPr>
        <w:spacing w:line="276" w:lineRule="auto"/>
        <w:ind w:firstLine="993"/>
        <w:jc w:val="both"/>
      </w:pPr>
      <w:r w:rsidRPr="002717DE">
        <w:rPr>
          <w:snapToGrid w:val="0"/>
        </w:rPr>
        <w:t xml:space="preserve">6.2. </w:t>
      </w:r>
      <w:r w:rsidRPr="002717DE">
        <w:t>reikalauti patikslinti šios sutarties 7.1. ir 7.2. punktuose nurodytas ataskaitas;</w:t>
      </w:r>
    </w:p>
    <w:p w14:paraId="1895AE49" w14:textId="77777777" w:rsidR="00CB1813" w:rsidRDefault="00CB1813" w:rsidP="00CB1813">
      <w:pPr>
        <w:spacing w:line="276" w:lineRule="auto"/>
        <w:ind w:firstLine="993"/>
        <w:jc w:val="both"/>
      </w:pPr>
      <w:r w:rsidRPr="002717DE">
        <w:t>6.3. kontroliuoti pagal šią sutartį skirtų lėšų tikslinį panaudojimą, reikalauti grąžinti į Varėnos rajono savivaldybės biudžetą ne pagal paskirtį panaudotas lėšas;</w:t>
      </w:r>
    </w:p>
    <w:p w14:paraId="414BEF46" w14:textId="77777777" w:rsidR="00CB1813" w:rsidRDefault="00CB1813" w:rsidP="00CB1813">
      <w:pPr>
        <w:spacing w:line="276" w:lineRule="auto"/>
        <w:ind w:firstLine="993"/>
        <w:jc w:val="both"/>
      </w:pPr>
      <w:r w:rsidRPr="002717DE">
        <w:t>6.4. tikslinti prie šios sutarties pridedamą sąmatą.</w:t>
      </w:r>
    </w:p>
    <w:p w14:paraId="19273895" w14:textId="77777777" w:rsidR="00CB1813" w:rsidRDefault="00CB1813" w:rsidP="00CB1813">
      <w:pPr>
        <w:numPr>
          <w:ilvl w:val="1"/>
          <w:numId w:val="6"/>
        </w:numPr>
        <w:tabs>
          <w:tab w:val="num" w:pos="1418"/>
        </w:tabs>
        <w:spacing w:line="276" w:lineRule="auto"/>
        <w:ind w:left="0" w:firstLine="993"/>
        <w:contextualSpacing/>
        <w:jc w:val="both"/>
        <w:rPr>
          <w:szCs w:val="24"/>
        </w:rPr>
      </w:pPr>
      <w:r w:rsidRPr="002717DE">
        <w:rPr>
          <w:szCs w:val="24"/>
        </w:rPr>
        <w:t>Paramos gavėjas įsipareigoja:</w:t>
      </w:r>
    </w:p>
    <w:p w14:paraId="10B2720A" w14:textId="77777777" w:rsidR="00CB1813" w:rsidRPr="002717DE" w:rsidRDefault="00CB1813" w:rsidP="00CB1813">
      <w:pPr>
        <w:spacing w:line="276" w:lineRule="auto"/>
        <w:ind w:firstLine="993"/>
        <w:jc w:val="both"/>
      </w:pPr>
      <w:r w:rsidRPr="002717DE">
        <w:t>7.1. gavus lėšas, ketvirčiui pasibaigus, per 10 kalendorinių dienų, bet ne vėliau kaip iki einamųjų metų gruodžio 29 d.  pateikti Savivaldybės administracijos Buhalterinės apskaitos skyriui išlaidų sąmatos įvykdymo ataskaitą (4 priedas)ir buhalterinės apskaitos dokumentų, pagrindžiančių lėšų panaudojimą, suvestinę ( 5 priedas);</w:t>
      </w:r>
    </w:p>
    <w:p w14:paraId="28CDAF2B" w14:textId="77777777" w:rsidR="00CB1813" w:rsidRDefault="00CB1813" w:rsidP="00CB1813">
      <w:pPr>
        <w:spacing w:line="276" w:lineRule="auto"/>
        <w:ind w:firstLine="993"/>
        <w:jc w:val="both"/>
      </w:pPr>
      <w:r w:rsidRPr="002717DE">
        <w:rPr>
          <w:szCs w:val="24"/>
        </w:rPr>
        <w:t>7.2. įgyvendinus veiklas,</w:t>
      </w:r>
      <w:r w:rsidRPr="002717DE">
        <w:t xml:space="preserve"> Savivaldybės administracijos Žemės ūkio ir kaimo reikalų skyriui ir Buhalterinės apskaitos skyriui iki einamųjų metų gruodžio 29 d. pateikti įgyvendinimo ataskaitą (6 priedas);</w:t>
      </w:r>
    </w:p>
    <w:p w14:paraId="75C5CDAC" w14:textId="77777777" w:rsidR="00CB1813" w:rsidRDefault="00CB1813" w:rsidP="00CB1813">
      <w:pPr>
        <w:spacing w:line="276" w:lineRule="auto"/>
        <w:ind w:firstLine="993"/>
        <w:jc w:val="both"/>
      </w:pPr>
      <w:r w:rsidRPr="002717DE">
        <w:rPr>
          <w:szCs w:val="24"/>
        </w:rPr>
        <w:t xml:space="preserve">7.3. nurodyti </w:t>
      </w:r>
      <w:r w:rsidRPr="002717DE">
        <w:t>projekto reklaminėje medžiagoje, kad projektą remia Varėnos rajono savivaldybės administracija;</w:t>
      </w:r>
    </w:p>
    <w:p w14:paraId="40704382" w14:textId="77777777" w:rsidR="00CB1813" w:rsidRDefault="00CB1813" w:rsidP="00CB1813">
      <w:pPr>
        <w:spacing w:line="276" w:lineRule="auto"/>
        <w:ind w:firstLine="993"/>
        <w:jc w:val="both"/>
      </w:pPr>
      <w:r w:rsidRPr="002717DE">
        <w:rPr>
          <w:szCs w:val="24"/>
        </w:rPr>
        <w:t xml:space="preserve">7.4. grąžinti </w:t>
      </w:r>
      <w:r w:rsidRPr="002717DE">
        <w:t xml:space="preserve">nepanaudotas veiklos/projekto įgyvendinimui skirtas Varėnos rajono savivaldybės biudžeto lėšas į Varėnos rajono savivaldybės administracijos sąskaitą Nr. </w:t>
      </w:r>
      <w:r w:rsidRPr="002717DE">
        <w:rPr>
          <w:color w:val="000000"/>
        </w:rPr>
        <w:t>LT797181200001130793</w:t>
      </w:r>
      <w:r w:rsidRPr="002717DE">
        <w:t>, pasibaigus projektui per 5 darbo dienas, bet ne vėliau kaip iki gruodžio 29 d.;</w:t>
      </w:r>
    </w:p>
    <w:p w14:paraId="2DDAAE2A" w14:textId="77777777" w:rsidR="00CB1813" w:rsidRDefault="00CB1813" w:rsidP="00CB1813">
      <w:pPr>
        <w:spacing w:line="276" w:lineRule="auto"/>
        <w:ind w:firstLine="993"/>
        <w:jc w:val="both"/>
      </w:pPr>
      <w:r w:rsidRPr="002717DE">
        <w:rPr>
          <w:szCs w:val="24"/>
        </w:rPr>
        <w:t xml:space="preserve">7.5. </w:t>
      </w:r>
      <w:r w:rsidRPr="002717DE">
        <w:t>užtikrinti, kad perkant prekes, paslaugas, darbus biudžeto lėšomis bus laikomasi Lietuvos Respublikos viešųjų pirkimų įstatymo ir kitų teisės aktų nustatytos tvarkos;</w:t>
      </w:r>
    </w:p>
    <w:p w14:paraId="3958563A" w14:textId="77777777" w:rsidR="00CB1813" w:rsidRDefault="00CB1813" w:rsidP="00CB1813">
      <w:pPr>
        <w:spacing w:line="276" w:lineRule="auto"/>
        <w:ind w:firstLine="993"/>
        <w:jc w:val="both"/>
      </w:pPr>
      <w:r w:rsidRPr="002717DE">
        <w:t>7.6. pasiekti veiklos, kuriai finansuoti skirtos lėšos, vertinimo kriterijus:</w:t>
      </w:r>
    </w:p>
    <w:p w14:paraId="0CF0C82A" w14:textId="77777777" w:rsidR="00CB1813" w:rsidRDefault="00CB1813" w:rsidP="00CB1813">
      <w:pPr>
        <w:spacing w:line="276" w:lineRule="auto"/>
        <w:ind w:firstLine="993"/>
        <w:jc w:val="both"/>
      </w:pPr>
      <w:r w:rsidRPr="002717DE">
        <w:t>skatinamas bendruomeniškumas; kaimo bendruomenių ar tautinių bendrijų aplinkos ir veiklos sąlygų gerinimas.</w:t>
      </w:r>
    </w:p>
    <w:p w14:paraId="0C3BA59D" w14:textId="77777777" w:rsidR="00CB1813" w:rsidRDefault="00CB1813" w:rsidP="00CB1813">
      <w:pPr>
        <w:spacing w:before="60" w:after="60" w:line="276" w:lineRule="auto"/>
        <w:ind w:firstLine="993"/>
        <w:rPr>
          <w:snapToGrid w:val="0"/>
          <w:szCs w:val="24"/>
        </w:rPr>
      </w:pPr>
      <w:r w:rsidRPr="002717DE">
        <w:rPr>
          <w:snapToGrid w:val="0"/>
          <w:szCs w:val="24"/>
        </w:rPr>
        <w:t>8. Paramos gavėjas turi teisę:</w:t>
      </w:r>
    </w:p>
    <w:p w14:paraId="674D2DE8" w14:textId="77777777" w:rsidR="00CB1813" w:rsidRDefault="00CB1813" w:rsidP="00CB1813">
      <w:pPr>
        <w:spacing w:before="60" w:line="276" w:lineRule="auto"/>
        <w:ind w:firstLine="993"/>
        <w:jc w:val="both"/>
        <w:rPr>
          <w:snapToGrid w:val="0"/>
        </w:rPr>
      </w:pPr>
      <w:r w:rsidRPr="002717DE">
        <w:rPr>
          <w:snapToGrid w:val="0"/>
          <w:szCs w:val="24"/>
        </w:rPr>
        <w:t>8.1.</w:t>
      </w:r>
      <w:r w:rsidRPr="002717DE">
        <w:rPr>
          <w:snapToGrid w:val="0"/>
        </w:rPr>
        <w:t xml:space="preserve"> dėl iš anksto nenumatytų priežasčių ar dėl atsiradusių aplinkybių, kurioms esant veiklų įgyvendinimas būtų neįmanomas, atsisakyti vykdyti veiklas. Tokiu atveju Savivaldybės administracijai turi būti pateiktas oficialus raštas, o į Paramos gavėjo sąskaitą pervestos lėšos turi būti grąžintos į Savivaldybės administracijos sąskaitą ne vėliau nei per 5 darbo dienas po oficialaus rašto pateikimo.</w:t>
      </w:r>
    </w:p>
    <w:p w14:paraId="16E70E20" w14:textId="77777777" w:rsidR="00CB1813" w:rsidRDefault="00CB1813" w:rsidP="00CB1813">
      <w:pPr>
        <w:spacing w:before="60" w:after="60" w:line="276" w:lineRule="auto"/>
        <w:ind w:firstLine="993"/>
        <w:jc w:val="both"/>
        <w:rPr>
          <w:snapToGrid w:val="0"/>
        </w:rPr>
      </w:pPr>
      <w:r w:rsidRPr="002717DE">
        <w:rPr>
          <w:snapToGrid w:val="0"/>
        </w:rPr>
        <w:t>8.2. inicijuoti sutarties pakeitimo bei nutraukimo svarstymą.</w:t>
      </w:r>
    </w:p>
    <w:p w14:paraId="3915AA3B" w14:textId="77777777" w:rsidR="00CB1813" w:rsidRPr="002717DE" w:rsidRDefault="00CB1813" w:rsidP="00CB1813">
      <w:pPr>
        <w:spacing w:line="276" w:lineRule="auto"/>
        <w:ind w:hanging="567"/>
        <w:jc w:val="both"/>
        <w:rPr>
          <w:snapToGrid w:val="0"/>
        </w:rPr>
      </w:pPr>
    </w:p>
    <w:p w14:paraId="0F3073A7" w14:textId="77777777" w:rsidR="00CB1813" w:rsidRPr="002717DE" w:rsidRDefault="00CB1813" w:rsidP="00CB1813">
      <w:pPr>
        <w:spacing w:after="120" w:line="276" w:lineRule="auto"/>
        <w:jc w:val="center"/>
        <w:rPr>
          <w:b/>
          <w:szCs w:val="24"/>
        </w:rPr>
      </w:pPr>
      <w:r w:rsidRPr="002717DE">
        <w:rPr>
          <w:b/>
          <w:szCs w:val="24"/>
        </w:rPr>
        <w:t>III. LĖŠŲ PERVEDIMO TVARKA IR LĖŠŲ PANAUDOJIMO SĄLYGOS</w:t>
      </w:r>
    </w:p>
    <w:p w14:paraId="50D17574" w14:textId="77777777" w:rsidR="00CB1813" w:rsidRPr="002717DE" w:rsidRDefault="00CB1813" w:rsidP="00CB1813">
      <w:pPr>
        <w:spacing w:line="276" w:lineRule="auto"/>
        <w:jc w:val="center"/>
        <w:rPr>
          <w:b/>
          <w:szCs w:val="24"/>
        </w:rPr>
      </w:pPr>
    </w:p>
    <w:p w14:paraId="0E93CE4B" w14:textId="77777777" w:rsidR="00CB1813" w:rsidRDefault="00CB1813" w:rsidP="00CB1813">
      <w:pPr>
        <w:spacing w:line="276" w:lineRule="auto"/>
        <w:ind w:left="720" w:firstLine="273"/>
        <w:jc w:val="both"/>
      </w:pPr>
      <w:r w:rsidRPr="002717DE">
        <w:t>9. Lėšos Paramos gavėjui pervedamos per 30 kalendorinių dienų nuo šios sutarties pasirašymo dienos.</w:t>
      </w:r>
    </w:p>
    <w:p w14:paraId="575DBCFB" w14:textId="77777777" w:rsidR="00CB1813" w:rsidRPr="002717DE" w:rsidRDefault="00CB1813" w:rsidP="00CB1813">
      <w:pPr>
        <w:spacing w:line="276" w:lineRule="auto"/>
        <w:ind w:firstLine="993"/>
        <w:jc w:val="both"/>
      </w:pPr>
      <w:r w:rsidRPr="002717DE">
        <w:t xml:space="preserve">10. </w:t>
      </w:r>
      <w:r w:rsidRPr="002717DE">
        <w:rPr>
          <w:snapToGrid w:val="0"/>
          <w:szCs w:val="24"/>
        </w:rPr>
        <w:t>Paramos lėšos gali būti naudojamos tik išlaidoms, numatytoms patvirtintoje sąmatoje.</w:t>
      </w:r>
    </w:p>
    <w:p w14:paraId="4227C9B1" w14:textId="77777777" w:rsidR="00CB1813" w:rsidRDefault="00CB1813" w:rsidP="00CB1813">
      <w:pPr>
        <w:numPr>
          <w:ilvl w:val="0"/>
          <w:numId w:val="5"/>
        </w:numPr>
        <w:tabs>
          <w:tab w:val="num" w:pos="1440"/>
        </w:tabs>
        <w:spacing w:line="276" w:lineRule="auto"/>
        <w:ind w:left="0" w:firstLine="992"/>
        <w:jc w:val="both"/>
        <w:rPr>
          <w:szCs w:val="24"/>
        </w:rPr>
      </w:pPr>
      <w:r w:rsidRPr="002717DE">
        <w:rPr>
          <w:szCs w:val="24"/>
        </w:rPr>
        <w:t>Paramos lėšos negali būti naudojamos:</w:t>
      </w:r>
    </w:p>
    <w:p w14:paraId="0B716358" w14:textId="77777777" w:rsidR="00CB1813" w:rsidRDefault="00CB1813" w:rsidP="00CB1813">
      <w:pPr>
        <w:spacing w:line="276" w:lineRule="auto"/>
        <w:ind w:firstLine="992"/>
        <w:jc w:val="both"/>
      </w:pPr>
      <w:r w:rsidRPr="002717DE">
        <w:t>11.1. įsiskolinimams dengti;</w:t>
      </w:r>
    </w:p>
    <w:p w14:paraId="17FCEADB" w14:textId="77777777" w:rsidR="00CB1813" w:rsidRDefault="00CB1813" w:rsidP="00CB1813">
      <w:pPr>
        <w:spacing w:line="276" w:lineRule="auto"/>
        <w:ind w:firstLine="992"/>
        <w:rPr>
          <w:snapToGrid w:val="0"/>
        </w:rPr>
      </w:pPr>
      <w:r w:rsidRPr="002717DE">
        <w:rPr>
          <w:snapToGrid w:val="0"/>
        </w:rPr>
        <w:t>11.2. bendruomenės narių atlyginimams apmokėti;</w:t>
      </w:r>
    </w:p>
    <w:p w14:paraId="5CCA9CC3" w14:textId="77777777" w:rsidR="00CB1813" w:rsidRDefault="00CB1813" w:rsidP="00CB1813">
      <w:pPr>
        <w:spacing w:line="276" w:lineRule="auto"/>
        <w:ind w:firstLine="993"/>
        <w:rPr>
          <w:snapToGrid w:val="0"/>
        </w:rPr>
      </w:pPr>
      <w:r w:rsidRPr="002717DE">
        <w:rPr>
          <w:snapToGrid w:val="0"/>
        </w:rPr>
        <w:t>11.3. veikloms, kurios:</w:t>
      </w:r>
    </w:p>
    <w:p w14:paraId="63ECD06F" w14:textId="77777777" w:rsidR="00CB1813" w:rsidRDefault="00CB1813" w:rsidP="00CB1813">
      <w:pPr>
        <w:spacing w:line="276" w:lineRule="auto"/>
        <w:ind w:firstLine="993"/>
        <w:rPr>
          <w:snapToGrid w:val="0"/>
        </w:rPr>
      </w:pPr>
      <w:r w:rsidRPr="002717DE">
        <w:rPr>
          <w:snapToGrid w:val="0"/>
        </w:rPr>
        <w:t>11.3.1. kelia grėsmę žmonių sveikatai, garbei ir orumui, viešajai tvarkai;</w:t>
      </w:r>
    </w:p>
    <w:p w14:paraId="0F052C3C" w14:textId="77777777" w:rsidR="00CB1813" w:rsidRDefault="00CB1813" w:rsidP="00CB1813">
      <w:pPr>
        <w:spacing w:line="276" w:lineRule="auto"/>
        <w:ind w:firstLine="993"/>
        <w:rPr>
          <w:snapToGrid w:val="0"/>
        </w:rPr>
      </w:pPr>
      <w:r w:rsidRPr="002717DE">
        <w:rPr>
          <w:snapToGrid w:val="0"/>
        </w:rPr>
        <w:lastRenderedPageBreak/>
        <w:t>11.3.2. bet kokiomis formomis, metodais ir būdais pažeidžia Lietuvos valstybės tautinius ir religinius simbolius;</w:t>
      </w:r>
    </w:p>
    <w:p w14:paraId="547EC194" w14:textId="77777777" w:rsidR="00CB1813" w:rsidRPr="002717DE" w:rsidRDefault="00CB1813" w:rsidP="00CB1813">
      <w:pPr>
        <w:spacing w:line="276" w:lineRule="auto"/>
        <w:ind w:firstLine="1418"/>
        <w:jc w:val="both"/>
        <w:rPr>
          <w:snapToGrid w:val="0"/>
        </w:rPr>
      </w:pPr>
      <w:r w:rsidRPr="002717DE">
        <w:rPr>
          <w:snapToGrid w:val="0"/>
        </w:rPr>
        <w:t>11.3.3. bet kokiomis formomis, metodais ir būdais populiarina smurtą, prievartą, neapykantą;</w:t>
      </w:r>
    </w:p>
    <w:p w14:paraId="1DD5250E" w14:textId="77777777" w:rsidR="00CB1813" w:rsidRPr="002717DE" w:rsidRDefault="00CB1813" w:rsidP="00CB1813">
      <w:pPr>
        <w:spacing w:line="276" w:lineRule="auto"/>
        <w:ind w:firstLine="1418"/>
        <w:jc w:val="both"/>
        <w:rPr>
          <w:snapToGrid w:val="0"/>
        </w:rPr>
      </w:pPr>
      <w:r w:rsidRPr="002717DE">
        <w:rPr>
          <w:snapToGrid w:val="0"/>
        </w:rPr>
        <w:t>11.3.4. bet kokiomis formomis, metodais ir būdais pažeidžia Lietuvos Respublikos Konstituciją, įstatymus ir kitus teisės aktus.</w:t>
      </w:r>
    </w:p>
    <w:p w14:paraId="14FB5F35" w14:textId="77777777" w:rsidR="00CB1813" w:rsidRPr="002717DE" w:rsidRDefault="00CB1813" w:rsidP="00CB1813">
      <w:pPr>
        <w:spacing w:after="120"/>
        <w:rPr>
          <w:szCs w:val="24"/>
        </w:rPr>
      </w:pPr>
    </w:p>
    <w:p w14:paraId="0A8034EC" w14:textId="77777777" w:rsidR="00CB1813" w:rsidRPr="002717DE" w:rsidRDefault="00CB1813" w:rsidP="00CB1813">
      <w:pPr>
        <w:spacing w:after="120"/>
        <w:rPr>
          <w:szCs w:val="24"/>
        </w:rPr>
      </w:pPr>
    </w:p>
    <w:p w14:paraId="737AEBD7" w14:textId="77777777" w:rsidR="00CB1813" w:rsidRPr="002717DE" w:rsidRDefault="00CB1813" w:rsidP="00CB1813">
      <w:pPr>
        <w:spacing w:after="120" w:line="276" w:lineRule="auto"/>
        <w:jc w:val="center"/>
        <w:rPr>
          <w:b/>
          <w:szCs w:val="24"/>
        </w:rPr>
      </w:pPr>
      <w:r w:rsidRPr="002717DE">
        <w:rPr>
          <w:b/>
          <w:szCs w:val="24"/>
        </w:rPr>
        <w:t>IV. KITOS SUTARTIES SĄLYGOS</w:t>
      </w:r>
    </w:p>
    <w:p w14:paraId="4DB69A74" w14:textId="77777777" w:rsidR="00CB1813" w:rsidRPr="002717DE" w:rsidRDefault="00CB1813" w:rsidP="00CB1813">
      <w:pPr>
        <w:spacing w:line="276" w:lineRule="auto"/>
        <w:jc w:val="center"/>
        <w:rPr>
          <w:b/>
          <w:szCs w:val="24"/>
        </w:rPr>
      </w:pPr>
    </w:p>
    <w:p w14:paraId="71503E03" w14:textId="77777777" w:rsidR="00CB1813" w:rsidRPr="002717DE" w:rsidRDefault="00CB1813" w:rsidP="00CB1813">
      <w:pPr>
        <w:spacing w:line="276" w:lineRule="auto"/>
        <w:ind w:left="113" w:firstLine="1305"/>
        <w:jc w:val="both"/>
        <w:rPr>
          <w:szCs w:val="24"/>
        </w:rPr>
      </w:pPr>
      <w:r w:rsidRPr="002717DE">
        <w:rPr>
          <w:szCs w:val="24"/>
        </w:rPr>
        <w:t>12. Paramos lėšos, panaudotos ne pagal sutartyje nustatytą tvarką ir sąlygas, teisės aktų nustatyta tvarka išieškomos į Savivaldybės biudžetą.</w:t>
      </w:r>
    </w:p>
    <w:p w14:paraId="2E67EC2E" w14:textId="77777777" w:rsidR="00CB1813" w:rsidRPr="002717DE" w:rsidRDefault="00CB1813" w:rsidP="00CB1813">
      <w:pPr>
        <w:spacing w:line="276" w:lineRule="auto"/>
        <w:ind w:left="1417"/>
        <w:jc w:val="both"/>
        <w:rPr>
          <w:snapToGrid w:val="0"/>
        </w:rPr>
      </w:pPr>
      <w:r w:rsidRPr="002717DE">
        <w:rPr>
          <w:snapToGrid w:val="0"/>
        </w:rPr>
        <w:t xml:space="preserve">13. Sutartis įsigalioja nuo jos pasirašymo dienos. </w:t>
      </w:r>
    </w:p>
    <w:p w14:paraId="63DC7A8C" w14:textId="77777777" w:rsidR="00CB1813" w:rsidRPr="002717DE" w:rsidRDefault="00CB1813" w:rsidP="00CB1813">
      <w:pPr>
        <w:spacing w:line="276" w:lineRule="auto"/>
        <w:ind w:firstLine="1418"/>
        <w:jc w:val="both"/>
        <w:rPr>
          <w:snapToGrid w:val="0"/>
        </w:rPr>
      </w:pPr>
      <w:r w:rsidRPr="002717DE">
        <w:rPr>
          <w:snapToGrid w:val="0"/>
        </w:rPr>
        <w:t>14. Sutartis galioja iki pilno sutarties sąlygų ir įsipareigojimų įvykdymo</w:t>
      </w:r>
      <w:r w:rsidRPr="002717DE">
        <w:rPr>
          <w:b/>
          <w:i/>
          <w:snapToGrid w:val="0"/>
        </w:rPr>
        <w:t xml:space="preserve">, </w:t>
      </w:r>
      <w:r w:rsidRPr="002717DE">
        <w:rPr>
          <w:snapToGrid w:val="0"/>
        </w:rPr>
        <w:t>bet ne vėliau kaip iki einamųjų metų gruodžio 29 d.</w:t>
      </w:r>
    </w:p>
    <w:p w14:paraId="1C5644E6" w14:textId="77777777" w:rsidR="00CB1813" w:rsidRPr="002717DE" w:rsidRDefault="00CB1813" w:rsidP="00CB1813">
      <w:pPr>
        <w:spacing w:line="276" w:lineRule="auto"/>
        <w:ind w:firstLine="1418"/>
        <w:rPr>
          <w:szCs w:val="24"/>
        </w:rPr>
      </w:pPr>
      <w:r w:rsidRPr="002717DE">
        <w:rPr>
          <w:szCs w:val="24"/>
        </w:rPr>
        <w:t>15. Sutartis yra sudaroma dviem egzemplioriais po vieną kiekvienai šaliai.</w:t>
      </w:r>
    </w:p>
    <w:p w14:paraId="349DDE95" w14:textId="77777777" w:rsidR="00CB1813" w:rsidRPr="002717DE" w:rsidRDefault="00CB1813" w:rsidP="00CB1813">
      <w:pPr>
        <w:spacing w:line="276" w:lineRule="auto"/>
        <w:ind w:firstLine="1418"/>
        <w:jc w:val="both"/>
        <w:rPr>
          <w:szCs w:val="24"/>
        </w:rPr>
      </w:pPr>
      <w:r w:rsidRPr="002717DE">
        <w:rPr>
          <w:szCs w:val="24"/>
        </w:rPr>
        <w:t>16. Abu egzemplioriai turi vienodą teisinę galią. Ginčai tarp sutarties šalių sprendžiami derybų keliu. Neišsprendus ginčų derybomis, ginčai sprendžiami Lietuvos Respublikos teisės aktų nustatyta tvarka.</w:t>
      </w:r>
    </w:p>
    <w:p w14:paraId="2770C85B" w14:textId="77777777" w:rsidR="00CB1813" w:rsidRPr="002717DE" w:rsidRDefault="00CB1813" w:rsidP="00CB1813">
      <w:pPr>
        <w:spacing w:after="120" w:line="276" w:lineRule="auto"/>
        <w:jc w:val="center"/>
        <w:rPr>
          <w:szCs w:val="24"/>
        </w:rPr>
      </w:pPr>
    </w:p>
    <w:p w14:paraId="2CC316D0" w14:textId="77777777" w:rsidR="00CB1813" w:rsidRPr="002717DE" w:rsidRDefault="00CB1813" w:rsidP="00CB1813">
      <w:pPr>
        <w:spacing w:after="120" w:line="276" w:lineRule="auto"/>
        <w:jc w:val="center"/>
        <w:rPr>
          <w:b/>
          <w:szCs w:val="24"/>
        </w:rPr>
      </w:pPr>
      <w:r w:rsidRPr="002717DE">
        <w:rPr>
          <w:b/>
          <w:szCs w:val="24"/>
        </w:rPr>
        <w:t>ŠALIŲ ADRESAI</w:t>
      </w:r>
    </w:p>
    <w:p w14:paraId="534EF58A" w14:textId="77777777" w:rsidR="00CB1813" w:rsidRPr="002717DE" w:rsidRDefault="00CB1813" w:rsidP="00CB1813">
      <w:pPr>
        <w:spacing w:line="276" w:lineRule="auto"/>
      </w:pPr>
    </w:p>
    <w:p w14:paraId="172E9005" w14:textId="77777777" w:rsidR="00CB1813" w:rsidRPr="002717DE" w:rsidRDefault="00CB1813" w:rsidP="00CB1813">
      <w:pPr>
        <w:spacing w:line="276" w:lineRule="auto"/>
        <w:jc w:val="both"/>
      </w:pPr>
      <w:r w:rsidRPr="002717DE">
        <w:t>Varėnos rajono savivaldybės administracija</w:t>
      </w:r>
      <w:r w:rsidRPr="002717DE">
        <w:tab/>
      </w:r>
      <w:r w:rsidRPr="002717DE">
        <w:tab/>
        <w:t>(Paramos gavėjas)</w:t>
      </w:r>
    </w:p>
    <w:p w14:paraId="7057BDF8" w14:textId="77777777" w:rsidR="00CB1813" w:rsidRPr="002717DE" w:rsidRDefault="00CB1813" w:rsidP="00CB1813">
      <w:pPr>
        <w:spacing w:line="276" w:lineRule="auto"/>
        <w:jc w:val="both"/>
      </w:pPr>
      <w:r w:rsidRPr="002717DE">
        <w:t>Kodas 188773873</w:t>
      </w:r>
    </w:p>
    <w:p w14:paraId="711FCF19" w14:textId="77777777" w:rsidR="00CB1813" w:rsidRPr="002717DE" w:rsidRDefault="00CB1813" w:rsidP="00CB1813">
      <w:pPr>
        <w:spacing w:line="276" w:lineRule="auto"/>
        <w:jc w:val="both"/>
      </w:pPr>
      <w:r w:rsidRPr="002717DE">
        <w:t>Vytauto g. 12, 65184 Varėna</w:t>
      </w:r>
    </w:p>
    <w:p w14:paraId="6C58E399" w14:textId="77777777" w:rsidR="00CB1813" w:rsidRPr="002717DE" w:rsidRDefault="00CB1813" w:rsidP="00CB1813">
      <w:pPr>
        <w:spacing w:line="276" w:lineRule="auto"/>
        <w:jc w:val="both"/>
      </w:pPr>
      <w:r w:rsidRPr="002717DE">
        <w:t>AB Šiaulių bankas</w:t>
      </w:r>
    </w:p>
    <w:p w14:paraId="2920459E" w14:textId="77777777" w:rsidR="00CB1813" w:rsidRPr="002717DE" w:rsidRDefault="00CB1813" w:rsidP="00CB1813">
      <w:pPr>
        <w:spacing w:line="276" w:lineRule="auto"/>
        <w:jc w:val="both"/>
      </w:pPr>
      <w:r w:rsidRPr="002717DE">
        <w:t>A.S.</w:t>
      </w:r>
      <w:r w:rsidRPr="002717DE">
        <w:rPr>
          <w:color w:val="000000"/>
        </w:rPr>
        <w:t xml:space="preserve"> LT797181200001130793</w:t>
      </w:r>
    </w:p>
    <w:p w14:paraId="561B7A91" w14:textId="77777777" w:rsidR="00CB1813" w:rsidRPr="002717DE" w:rsidRDefault="00CB1813" w:rsidP="00CB1813">
      <w:pPr>
        <w:spacing w:line="276" w:lineRule="auto"/>
        <w:jc w:val="both"/>
      </w:pPr>
      <w:r w:rsidRPr="002717DE">
        <w:t xml:space="preserve">Banko kodas 40100 </w:t>
      </w:r>
    </w:p>
    <w:p w14:paraId="7739E10B" w14:textId="77777777" w:rsidR="00CB1813" w:rsidRPr="002717DE" w:rsidRDefault="00CB1813" w:rsidP="00CB1813">
      <w:pPr>
        <w:spacing w:line="276" w:lineRule="auto"/>
        <w:jc w:val="both"/>
      </w:pPr>
      <w:r w:rsidRPr="002717DE">
        <w:t>Tel. (8 310) 31 505; 31 998</w:t>
      </w:r>
    </w:p>
    <w:p w14:paraId="027B5112" w14:textId="77777777" w:rsidR="00CB1813" w:rsidRPr="002717DE" w:rsidRDefault="00CB1813" w:rsidP="00CB1813">
      <w:pPr>
        <w:spacing w:line="276" w:lineRule="auto"/>
        <w:jc w:val="both"/>
      </w:pPr>
      <w:r w:rsidRPr="002717DE">
        <w:t>Faks. (8 310) 51 200</w:t>
      </w:r>
    </w:p>
    <w:p w14:paraId="4FE1CC92" w14:textId="77777777" w:rsidR="00CB1813" w:rsidRPr="002717DE" w:rsidRDefault="00CB1813" w:rsidP="00CB1813">
      <w:pPr>
        <w:spacing w:line="276" w:lineRule="auto"/>
      </w:pPr>
    </w:p>
    <w:p w14:paraId="2471DD40" w14:textId="77777777" w:rsidR="00CB1813" w:rsidRPr="002717DE" w:rsidRDefault="00CB1813" w:rsidP="00CB1813">
      <w:pPr>
        <w:spacing w:line="276" w:lineRule="auto"/>
        <w:ind w:left="5184" w:firstLine="1296"/>
        <w:jc w:val="both"/>
      </w:pPr>
      <w:r w:rsidRPr="002717DE">
        <w:t xml:space="preserve">Tvirtinu, kad pateikti duomenys </w:t>
      </w:r>
    </w:p>
    <w:p w14:paraId="3F41B36C" w14:textId="77777777" w:rsidR="00CB1813" w:rsidRPr="002717DE" w:rsidRDefault="00CB1813" w:rsidP="00CB1813">
      <w:pPr>
        <w:spacing w:line="276" w:lineRule="auto"/>
        <w:ind w:left="5184" w:firstLine="1296"/>
        <w:jc w:val="both"/>
      </w:pPr>
      <w:r w:rsidRPr="002717DE">
        <w:t>yra teisingi ir tikslūs:</w:t>
      </w:r>
    </w:p>
    <w:p w14:paraId="568D0189" w14:textId="77777777" w:rsidR="00CB1813" w:rsidRPr="002717DE" w:rsidRDefault="00CB1813" w:rsidP="00CB1813">
      <w:pPr>
        <w:spacing w:line="276" w:lineRule="auto"/>
        <w:jc w:val="both"/>
      </w:pPr>
    </w:p>
    <w:p w14:paraId="7A80D3A9" w14:textId="77777777" w:rsidR="00CB1813" w:rsidRPr="002717DE" w:rsidRDefault="00CB1813" w:rsidP="00CB1813">
      <w:pPr>
        <w:spacing w:line="276" w:lineRule="auto"/>
        <w:jc w:val="both"/>
      </w:pPr>
      <w:r w:rsidRPr="002717DE">
        <w:t>Varėnos rajono savivaldybės</w:t>
      </w:r>
    </w:p>
    <w:p w14:paraId="3B44F401" w14:textId="77777777" w:rsidR="00CB1813" w:rsidRPr="002717DE" w:rsidRDefault="00CB1813" w:rsidP="00CB1813">
      <w:pPr>
        <w:spacing w:line="276" w:lineRule="auto"/>
        <w:jc w:val="both"/>
      </w:pPr>
      <w:r w:rsidRPr="002717DE">
        <w:t>administracijos direktorius</w:t>
      </w:r>
    </w:p>
    <w:p w14:paraId="5F519CB5" w14:textId="77777777" w:rsidR="00CB1813" w:rsidRPr="002717DE" w:rsidRDefault="00CB1813" w:rsidP="00CB1813">
      <w:pPr>
        <w:spacing w:line="276" w:lineRule="auto"/>
        <w:jc w:val="both"/>
      </w:pPr>
    </w:p>
    <w:p w14:paraId="58F5BD7E" w14:textId="77777777" w:rsidR="00CB1813" w:rsidRPr="002717DE" w:rsidRDefault="00CB1813" w:rsidP="00CB1813">
      <w:pPr>
        <w:spacing w:line="276" w:lineRule="auto"/>
        <w:jc w:val="both"/>
      </w:pPr>
    </w:p>
    <w:p w14:paraId="667380A2" w14:textId="77777777" w:rsidR="00CB1813" w:rsidRDefault="00CB1813" w:rsidP="00CB1813">
      <w:pPr>
        <w:spacing w:line="276" w:lineRule="auto"/>
        <w:jc w:val="both"/>
      </w:pPr>
      <w:r w:rsidRPr="002717DE">
        <w:t>A.V.</w:t>
      </w:r>
      <w:r w:rsidRPr="002717DE">
        <w:tab/>
      </w:r>
      <w:r w:rsidRPr="002717DE">
        <w:tab/>
      </w:r>
      <w:r w:rsidRPr="002717DE">
        <w:tab/>
      </w:r>
      <w:r w:rsidRPr="002717DE">
        <w:tab/>
      </w:r>
      <w:r w:rsidRPr="002717DE">
        <w:tab/>
      </w:r>
      <w:r>
        <w:tab/>
      </w:r>
      <w:r>
        <w:tab/>
      </w:r>
      <w:r>
        <w:tab/>
      </w:r>
      <w:r>
        <w:tab/>
      </w:r>
      <w:r w:rsidRPr="002717DE">
        <w:t>A.V.</w:t>
      </w:r>
    </w:p>
    <w:p w14:paraId="781ABC56" w14:textId="77777777" w:rsidR="00CB1813" w:rsidRDefault="00CB1813" w:rsidP="00CB1813">
      <w:pPr>
        <w:spacing w:line="276" w:lineRule="auto"/>
        <w:ind w:firstLine="1276"/>
        <w:jc w:val="both"/>
        <w:rPr>
          <w:i/>
          <w:sz w:val="20"/>
        </w:rPr>
      </w:pPr>
    </w:p>
    <w:p w14:paraId="34B82841" w14:textId="77777777" w:rsidR="00CB1813" w:rsidRPr="002852F4" w:rsidRDefault="00CB1813" w:rsidP="00CB1813">
      <w:pPr>
        <w:spacing w:line="276" w:lineRule="auto"/>
        <w:ind w:firstLine="1276"/>
        <w:jc w:val="both"/>
        <w:rPr>
          <w:i/>
          <w:sz w:val="20"/>
        </w:rPr>
      </w:pPr>
      <w:r w:rsidRPr="00DF0C55">
        <w:rPr>
          <w:i/>
          <w:sz w:val="20"/>
        </w:rPr>
        <w:t>Varėnos rajono savivaldybės administracijos direktoriaus 201</w:t>
      </w:r>
      <w:r>
        <w:rPr>
          <w:i/>
          <w:sz w:val="20"/>
        </w:rPr>
        <w:t>9</w:t>
      </w:r>
      <w:r w:rsidRPr="00DF0C55">
        <w:rPr>
          <w:i/>
          <w:sz w:val="20"/>
        </w:rPr>
        <w:t xml:space="preserve"> m. </w:t>
      </w:r>
      <w:r>
        <w:rPr>
          <w:i/>
          <w:sz w:val="20"/>
        </w:rPr>
        <w:t>vasari</w:t>
      </w:r>
      <w:r w:rsidRPr="00DF0C55">
        <w:rPr>
          <w:i/>
          <w:sz w:val="20"/>
        </w:rPr>
        <w:t>o</w:t>
      </w:r>
      <w:r>
        <w:rPr>
          <w:i/>
          <w:sz w:val="20"/>
        </w:rPr>
        <w:t xml:space="preserve"> 25</w:t>
      </w:r>
      <w:r w:rsidRPr="00DF0C55">
        <w:rPr>
          <w:i/>
          <w:sz w:val="20"/>
        </w:rPr>
        <w:t xml:space="preserve"> d. įsakymo Nr. DV</w:t>
      </w:r>
      <w:r>
        <w:rPr>
          <w:i/>
          <w:sz w:val="20"/>
        </w:rPr>
        <w:t>-171</w:t>
      </w:r>
      <w:r w:rsidRPr="00DF0C55">
        <w:rPr>
          <w:i/>
          <w:sz w:val="20"/>
        </w:rPr>
        <w:t xml:space="preserve"> redakcija</w:t>
      </w:r>
    </w:p>
    <w:p w14:paraId="17ED0694" w14:textId="77777777" w:rsidR="00CB1813" w:rsidRDefault="00CB1813" w:rsidP="00CB1813">
      <w:pPr>
        <w:spacing w:line="276" w:lineRule="auto"/>
        <w:jc w:val="both"/>
      </w:pPr>
    </w:p>
    <w:p w14:paraId="7B2221BF"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67758F40" w14:textId="77777777" w:rsidR="00B15963" w:rsidRPr="00E105D2" w:rsidRDefault="00B15963" w:rsidP="00B15963">
      <w:pPr>
        <w:ind w:left="2592" w:firstLine="1296"/>
        <w:rPr>
          <w:szCs w:val="24"/>
        </w:rPr>
      </w:pPr>
      <w:r w:rsidRPr="00E105D2">
        <w:rPr>
          <w:szCs w:val="24"/>
        </w:rPr>
        <w:t>3 priedas</w:t>
      </w:r>
    </w:p>
    <w:p w14:paraId="240575A0" w14:textId="77777777" w:rsidR="00B15963" w:rsidRPr="00E105D2" w:rsidRDefault="00B15963" w:rsidP="00B15963">
      <w:pPr>
        <w:jc w:val="center"/>
      </w:pPr>
      <w:r w:rsidRPr="00E105D2">
        <w:t>_______________________________________________________________________________</w:t>
      </w:r>
    </w:p>
    <w:p w14:paraId="007E39C5" w14:textId="77777777" w:rsidR="00B15963" w:rsidRPr="00E105D2" w:rsidRDefault="00B15963" w:rsidP="00B15963">
      <w:pPr>
        <w:jc w:val="center"/>
        <w:rPr>
          <w:sz w:val="20"/>
        </w:rPr>
      </w:pPr>
      <w:r w:rsidRPr="00E105D2">
        <w:rPr>
          <w:sz w:val="20"/>
        </w:rPr>
        <w:t>(pareiškėjo pavadinimas)</w:t>
      </w:r>
    </w:p>
    <w:p w14:paraId="057AE85A" w14:textId="77777777" w:rsidR="00B15963" w:rsidRPr="00E105D2" w:rsidRDefault="00B15963" w:rsidP="00B15963">
      <w:pPr>
        <w:rPr>
          <w:sz w:val="20"/>
        </w:rPr>
      </w:pPr>
      <w:r w:rsidRPr="00E105D2">
        <w:rPr>
          <w:sz w:val="20"/>
        </w:rPr>
        <w:t>________________________________________________________________________________________________</w:t>
      </w:r>
    </w:p>
    <w:p w14:paraId="5730777F" w14:textId="77777777" w:rsidR="00B15963" w:rsidRPr="00E105D2" w:rsidRDefault="00B15963" w:rsidP="00B15963">
      <w:pPr>
        <w:jc w:val="center"/>
        <w:rPr>
          <w:sz w:val="20"/>
        </w:rPr>
      </w:pPr>
      <w:r w:rsidRPr="00E105D2">
        <w:rPr>
          <w:sz w:val="20"/>
        </w:rPr>
        <w:t>(veiklos/projekto pavadinimas)</w:t>
      </w:r>
    </w:p>
    <w:p w14:paraId="79652E50" w14:textId="77777777" w:rsidR="00B15963" w:rsidRPr="00E105D2" w:rsidRDefault="00B15963" w:rsidP="00B15963">
      <w:pPr>
        <w:rPr>
          <w:sz w:val="20"/>
        </w:rPr>
      </w:pPr>
    </w:p>
    <w:p w14:paraId="39AEB896" w14:textId="77777777" w:rsidR="00B15963" w:rsidRPr="00E105D2" w:rsidRDefault="00B15963" w:rsidP="00B15963">
      <w:pPr>
        <w:jc w:val="center"/>
      </w:pPr>
    </w:p>
    <w:p w14:paraId="7EEC2057" w14:textId="77777777" w:rsidR="00B15963" w:rsidRPr="00E105D2" w:rsidRDefault="00B15963" w:rsidP="00B15963">
      <w:pPr>
        <w:ind w:left="3894" w:firstLine="1298"/>
        <w:rPr>
          <w:sz w:val="16"/>
        </w:rPr>
      </w:pPr>
    </w:p>
    <w:p w14:paraId="43A19F3E" w14:textId="77777777" w:rsidR="00B15963" w:rsidRPr="00E105D2" w:rsidRDefault="00B15963" w:rsidP="00B15963">
      <w:pPr>
        <w:jc w:val="center"/>
        <w:rPr>
          <w:b/>
          <w:bCs/>
        </w:rPr>
      </w:pPr>
      <w:r w:rsidRPr="00E105D2">
        <w:rPr>
          <w:b/>
          <w:color w:val="000000"/>
          <w:szCs w:val="24"/>
        </w:rPr>
        <w:t>KAIMO BENDRUOMENIŲ IR TAUTINIŲ BENDRIJŲ PATIRTŲ IŠLAIDŲ UŽ KOMPENSUOJAMAS VEIKLAS</w:t>
      </w:r>
      <w:r w:rsidRPr="00E105D2">
        <w:rPr>
          <w:b/>
          <w:bCs/>
        </w:rPr>
        <w:t xml:space="preserve"> ATASKAITA</w:t>
      </w:r>
    </w:p>
    <w:p w14:paraId="2A66EE42" w14:textId="77777777" w:rsidR="00B15963" w:rsidRPr="00E105D2" w:rsidRDefault="00B15963" w:rsidP="00B15963">
      <w:pPr>
        <w:jc w:val="center"/>
      </w:pPr>
    </w:p>
    <w:p w14:paraId="49CF208F" w14:textId="77777777" w:rsidR="00B15963" w:rsidRPr="00E105D2" w:rsidRDefault="00B15963" w:rsidP="00B15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E105D2">
        <w:rPr>
          <w:szCs w:val="24"/>
          <w:lang w:eastAsia="lt-LT"/>
        </w:rPr>
        <w:t>20___ m. _______________ d.</w:t>
      </w:r>
    </w:p>
    <w:p w14:paraId="2A20EBD6" w14:textId="77777777" w:rsidR="00B15963" w:rsidRPr="00E105D2" w:rsidRDefault="00B15963" w:rsidP="00B15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C043B12" w14:textId="77777777" w:rsidR="00B15963" w:rsidRPr="00E105D2" w:rsidRDefault="00B15963" w:rsidP="00B15963">
      <w:pPr>
        <w:jc w:val="both"/>
        <w:rPr>
          <w:szCs w:val="24"/>
        </w:rPr>
      </w:pPr>
    </w:p>
    <w:p w14:paraId="595B0292" w14:textId="77777777" w:rsidR="00B15963" w:rsidRPr="00E105D2" w:rsidRDefault="00B15963" w:rsidP="00B15963">
      <w:pPr>
        <w:tabs>
          <w:tab w:val="center" w:pos="4153"/>
          <w:tab w:val="right" w:pos="8306"/>
        </w:tabs>
        <w:jc w:val="cente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1134"/>
        <w:gridCol w:w="1843"/>
        <w:gridCol w:w="2726"/>
        <w:gridCol w:w="1560"/>
        <w:gridCol w:w="1984"/>
      </w:tblGrid>
      <w:tr w:rsidR="00B15963" w:rsidRPr="00E105D2" w14:paraId="215A93FC" w14:textId="77777777" w:rsidTr="00943F1F">
        <w:tc>
          <w:tcPr>
            <w:tcW w:w="642" w:type="dxa"/>
          </w:tcPr>
          <w:p w14:paraId="137E7D7F" w14:textId="77777777" w:rsidR="00B15963" w:rsidRPr="00E105D2" w:rsidRDefault="00B15963" w:rsidP="00943F1F">
            <w:pPr>
              <w:tabs>
                <w:tab w:val="center" w:pos="4153"/>
                <w:tab w:val="right" w:pos="8306"/>
              </w:tabs>
              <w:jc w:val="center"/>
              <w:rPr>
                <w:szCs w:val="24"/>
              </w:rPr>
            </w:pPr>
            <w:r w:rsidRPr="00E105D2">
              <w:rPr>
                <w:szCs w:val="24"/>
              </w:rPr>
              <w:t>Eil. Nr.</w:t>
            </w:r>
          </w:p>
        </w:tc>
        <w:tc>
          <w:tcPr>
            <w:tcW w:w="1134" w:type="dxa"/>
          </w:tcPr>
          <w:p w14:paraId="76A13E89" w14:textId="77777777" w:rsidR="00B15963" w:rsidRPr="00E105D2" w:rsidRDefault="00B15963" w:rsidP="00943F1F">
            <w:pPr>
              <w:tabs>
                <w:tab w:val="center" w:pos="4153"/>
                <w:tab w:val="right" w:pos="8306"/>
              </w:tabs>
              <w:jc w:val="center"/>
              <w:rPr>
                <w:szCs w:val="24"/>
              </w:rPr>
            </w:pPr>
            <w:r w:rsidRPr="00E105D2">
              <w:rPr>
                <w:szCs w:val="24"/>
              </w:rPr>
              <w:t>Doku-</w:t>
            </w:r>
            <w:proofErr w:type="spellStart"/>
            <w:r w:rsidRPr="00E105D2">
              <w:rPr>
                <w:szCs w:val="24"/>
              </w:rPr>
              <w:t>mento</w:t>
            </w:r>
            <w:proofErr w:type="spellEnd"/>
            <w:r>
              <w:rPr>
                <w:szCs w:val="24"/>
              </w:rPr>
              <w:t xml:space="preserve"> </w:t>
            </w:r>
            <w:proofErr w:type="spellStart"/>
            <w:r w:rsidRPr="00E105D2">
              <w:rPr>
                <w:szCs w:val="24"/>
              </w:rPr>
              <w:t>išrašy-mo</w:t>
            </w:r>
            <w:proofErr w:type="spellEnd"/>
            <w:r w:rsidRPr="00E105D2">
              <w:rPr>
                <w:szCs w:val="24"/>
              </w:rPr>
              <w:t xml:space="preserve"> data</w:t>
            </w:r>
          </w:p>
        </w:tc>
        <w:tc>
          <w:tcPr>
            <w:tcW w:w="1843" w:type="dxa"/>
          </w:tcPr>
          <w:p w14:paraId="22E8FFF6" w14:textId="77777777" w:rsidR="00B15963" w:rsidRPr="00E105D2" w:rsidRDefault="00B15963" w:rsidP="00943F1F">
            <w:pPr>
              <w:tabs>
                <w:tab w:val="center" w:pos="4153"/>
                <w:tab w:val="right" w:pos="8306"/>
              </w:tabs>
              <w:jc w:val="center"/>
              <w:rPr>
                <w:szCs w:val="24"/>
              </w:rPr>
            </w:pPr>
            <w:r w:rsidRPr="00E105D2">
              <w:rPr>
                <w:szCs w:val="24"/>
              </w:rPr>
              <w:t>Dokumento (PVM sąskaitos faktūros, sąskaitos faktūros, kvito) serija ir Nr., kasos aparato kvito (čekio) Nr.</w:t>
            </w:r>
          </w:p>
        </w:tc>
        <w:tc>
          <w:tcPr>
            <w:tcW w:w="2726" w:type="dxa"/>
          </w:tcPr>
          <w:p w14:paraId="5FB05350" w14:textId="77777777" w:rsidR="00B15963" w:rsidRPr="00E105D2" w:rsidRDefault="00B15963" w:rsidP="00943F1F">
            <w:pPr>
              <w:tabs>
                <w:tab w:val="center" w:pos="4153"/>
                <w:tab w:val="right" w:pos="8306"/>
              </w:tabs>
              <w:jc w:val="center"/>
              <w:rPr>
                <w:szCs w:val="24"/>
              </w:rPr>
            </w:pPr>
            <w:r w:rsidRPr="00E105D2">
              <w:rPr>
                <w:szCs w:val="24"/>
              </w:rPr>
              <w:t>Prekių, paslaugų pavadinimas</w:t>
            </w:r>
          </w:p>
        </w:tc>
        <w:tc>
          <w:tcPr>
            <w:tcW w:w="1560" w:type="dxa"/>
          </w:tcPr>
          <w:p w14:paraId="0A7900D4" w14:textId="77777777" w:rsidR="00B15963" w:rsidRPr="00E105D2" w:rsidRDefault="00B15963" w:rsidP="00943F1F">
            <w:pPr>
              <w:tabs>
                <w:tab w:val="center" w:pos="4153"/>
                <w:tab w:val="right" w:pos="8306"/>
              </w:tabs>
              <w:jc w:val="center"/>
              <w:rPr>
                <w:szCs w:val="24"/>
              </w:rPr>
            </w:pPr>
            <w:r w:rsidRPr="00E105D2">
              <w:rPr>
                <w:szCs w:val="24"/>
              </w:rPr>
              <w:t>Suma Eur (patvirtinta apmokėjimo dokumentu)</w:t>
            </w:r>
          </w:p>
        </w:tc>
        <w:tc>
          <w:tcPr>
            <w:tcW w:w="1984" w:type="dxa"/>
          </w:tcPr>
          <w:p w14:paraId="5F21738B" w14:textId="77777777" w:rsidR="00B15963" w:rsidRPr="00E105D2" w:rsidRDefault="00B15963" w:rsidP="00943F1F">
            <w:pPr>
              <w:tabs>
                <w:tab w:val="center" w:pos="4153"/>
                <w:tab w:val="right" w:pos="8306"/>
              </w:tabs>
              <w:jc w:val="center"/>
              <w:rPr>
                <w:szCs w:val="24"/>
              </w:rPr>
            </w:pPr>
            <w:r w:rsidRPr="00E105D2">
              <w:rPr>
                <w:szCs w:val="24"/>
              </w:rPr>
              <w:t>Savivaldybės administracijos kompensuojamos tinkamos išlaidos Eur</w:t>
            </w:r>
          </w:p>
        </w:tc>
      </w:tr>
      <w:tr w:rsidR="00B15963" w:rsidRPr="00E105D2" w14:paraId="5D9C9D28" w14:textId="77777777" w:rsidTr="00943F1F">
        <w:tc>
          <w:tcPr>
            <w:tcW w:w="642" w:type="dxa"/>
          </w:tcPr>
          <w:p w14:paraId="2AEBE105" w14:textId="77777777" w:rsidR="00B15963" w:rsidRPr="00E105D2" w:rsidRDefault="00B15963" w:rsidP="00943F1F">
            <w:pPr>
              <w:tabs>
                <w:tab w:val="center" w:pos="4153"/>
                <w:tab w:val="right" w:pos="8306"/>
              </w:tabs>
              <w:jc w:val="center"/>
              <w:rPr>
                <w:szCs w:val="24"/>
              </w:rPr>
            </w:pPr>
          </w:p>
        </w:tc>
        <w:tc>
          <w:tcPr>
            <w:tcW w:w="1134" w:type="dxa"/>
          </w:tcPr>
          <w:p w14:paraId="362458AE" w14:textId="77777777" w:rsidR="00B15963" w:rsidRPr="00E105D2" w:rsidRDefault="00B15963" w:rsidP="00943F1F">
            <w:pPr>
              <w:tabs>
                <w:tab w:val="center" w:pos="4153"/>
                <w:tab w:val="right" w:pos="8306"/>
              </w:tabs>
              <w:jc w:val="center"/>
              <w:rPr>
                <w:szCs w:val="24"/>
              </w:rPr>
            </w:pPr>
          </w:p>
        </w:tc>
        <w:tc>
          <w:tcPr>
            <w:tcW w:w="1843" w:type="dxa"/>
          </w:tcPr>
          <w:p w14:paraId="2B6AD936" w14:textId="77777777" w:rsidR="00B15963" w:rsidRPr="00E105D2" w:rsidRDefault="00B15963" w:rsidP="00943F1F">
            <w:pPr>
              <w:tabs>
                <w:tab w:val="center" w:pos="4153"/>
                <w:tab w:val="right" w:pos="8306"/>
              </w:tabs>
              <w:jc w:val="center"/>
              <w:rPr>
                <w:szCs w:val="24"/>
              </w:rPr>
            </w:pPr>
          </w:p>
        </w:tc>
        <w:tc>
          <w:tcPr>
            <w:tcW w:w="2726" w:type="dxa"/>
          </w:tcPr>
          <w:p w14:paraId="3D1BC9D4" w14:textId="77777777" w:rsidR="00B15963" w:rsidRPr="00E105D2" w:rsidRDefault="00B15963" w:rsidP="00943F1F">
            <w:pPr>
              <w:tabs>
                <w:tab w:val="center" w:pos="4153"/>
                <w:tab w:val="right" w:pos="8306"/>
              </w:tabs>
              <w:jc w:val="center"/>
              <w:rPr>
                <w:szCs w:val="24"/>
              </w:rPr>
            </w:pPr>
          </w:p>
        </w:tc>
        <w:tc>
          <w:tcPr>
            <w:tcW w:w="1560" w:type="dxa"/>
          </w:tcPr>
          <w:p w14:paraId="6E1AA25B" w14:textId="77777777" w:rsidR="00B15963" w:rsidRPr="00E105D2" w:rsidRDefault="00B15963" w:rsidP="00943F1F">
            <w:pPr>
              <w:tabs>
                <w:tab w:val="center" w:pos="4153"/>
                <w:tab w:val="right" w:pos="8306"/>
              </w:tabs>
              <w:jc w:val="center"/>
              <w:rPr>
                <w:szCs w:val="24"/>
              </w:rPr>
            </w:pPr>
          </w:p>
        </w:tc>
        <w:tc>
          <w:tcPr>
            <w:tcW w:w="1984" w:type="dxa"/>
          </w:tcPr>
          <w:p w14:paraId="0ED35CD2" w14:textId="77777777" w:rsidR="00B15963" w:rsidRPr="00E105D2" w:rsidRDefault="00B15963" w:rsidP="00943F1F">
            <w:pPr>
              <w:tabs>
                <w:tab w:val="center" w:pos="4153"/>
                <w:tab w:val="right" w:pos="8306"/>
              </w:tabs>
              <w:jc w:val="center"/>
              <w:rPr>
                <w:szCs w:val="24"/>
              </w:rPr>
            </w:pPr>
          </w:p>
        </w:tc>
      </w:tr>
      <w:tr w:rsidR="00B15963" w:rsidRPr="00E105D2" w14:paraId="3D06BEF3" w14:textId="77777777" w:rsidTr="00943F1F">
        <w:tc>
          <w:tcPr>
            <w:tcW w:w="642" w:type="dxa"/>
          </w:tcPr>
          <w:p w14:paraId="5C460290" w14:textId="77777777" w:rsidR="00B15963" w:rsidRPr="00E105D2" w:rsidRDefault="00B15963" w:rsidP="00943F1F">
            <w:pPr>
              <w:tabs>
                <w:tab w:val="center" w:pos="4153"/>
                <w:tab w:val="right" w:pos="8306"/>
              </w:tabs>
              <w:jc w:val="center"/>
              <w:rPr>
                <w:szCs w:val="24"/>
              </w:rPr>
            </w:pPr>
          </w:p>
        </w:tc>
        <w:tc>
          <w:tcPr>
            <w:tcW w:w="1134" w:type="dxa"/>
          </w:tcPr>
          <w:p w14:paraId="04DD31E5" w14:textId="77777777" w:rsidR="00B15963" w:rsidRPr="00E105D2" w:rsidRDefault="00B15963" w:rsidP="00943F1F">
            <w:pPr>
              <w:tabs>
                <w:tab w:val="center" w:pos="4153"/>
                <w:tab w:val="right" w:pos="8306"/>
              </w:tabs>
              <w:jc w:val="center"/>
              <w:rPr>
                <w:szCs w:val="24"/>
              </w:rPr>
            </w:pPr>
          </w:p>
        </w:tc>
        <w:tc>
          <w:tcPr>
            <w:tcW w:w="1843" w:type="dxa"/>
          </w:tcPr>
          <w:p w14:paraId="34CFE107" w14:textId="77777777" w:rsidR="00B15963" w:rsidRPr="00E105D2" w:rsidRDefault="00B15963" w:rsidP="00943F1F">
            <w:pPr>
              <w:tabs>
                <w:tab w:val="center" w:pos="4153"/>
                <w:tab w:val="right" w:pos="8306"/>
              </w:tabs>
              <w:jc w:val="center"/>
              <w:rPr>
                <w:szCs w:val="24"/>
              </w:rPr>
            </w:pPr>
          </w:p>
        </w:tc>
        <w:tc>
          <w:tcPr>
            <w:tcW w:w="2726" w:type="dxa"/>
          </w:tcPr>
          <w:p w14:paraId="25F8A448" w14:textId="77777777" w:rsidR="00B15963" w:rsidRPr="00E105D2" w:rsidRDefault="00B15963" w:rsidP="00943F1F">
            <w:pPr>
              <w:tabs>
                <w:tab w:val="center" w:pos="4153"/>
                <w:tab w:val="right" w:pos="8306"/>
              </w:tabs>
              <w:jc w:val="center"/>
              <w:rPr>
                <w:szCs w:val="24"/>
              </w:rPr>
            </w:pPr>
          </w:p>
        </w:tc>
        <w:tc>
          <w:tcPr>
            <w:tcW w:w="1560" w:type="dxa"/>
          </w:tcPr>
          <w:p w14:paraId="4EC336B9" w14:textId="77777777" w:rsidR="00B15963" w:rsidRPr="00E105D2" w:rsidRDefault="00B15963" w:rsidP="00943F1F">
            <w:pPr>
              <w:tabs>
                <w:tab w:val="center" w:pos="4153"/>
                <w:tab w:val="right" w:pos="8306"/>
              </w:tabs>
              <w:jc w:val="center"/>
              <w:rPr>
                <w:szCs w:val="24"/>
              </w:rPr>
            </w:pPr>
          </w:p>
        </w:tc>
        <w:tc>
          <w:tcPr>
            <w:tcW w:w="1984" w:type="dxa"/>
          </w:tcPr>
          <w:p w14:paraId="32172582" w14:textId="77777777" w:rsidR="00B15963" w:rsidRPr="00E105D2" w:rsidRDefault="00B15963" w:rsidP="00943F1F">
            <w:pPr>
              <w:tabs>
                <w:tab w:val="center" w:pos="4153"/>
                <w:tab w:val="right" w:pos="8306"/>
              </w:tabs>
              <w:jc w:val="center"/>
              <w:rPr>
                <w:szCs w:val="24"/>
              </w:rPr>
            </w:pPr>
          </w:p>
        </w:tc>
      </w:tr>
      <w:tr w:rsidR="00B15963" w:rsidRPr="00E105D2" w14:paraId="5C98D04F" w14:textId="77777777" w:rsidTr="00943F1F">
        <w:tc>
          <w:tcPr>
            <w:tcW w:w="642" w:type="dxa"/>
          </w:tcPr>
          <w:p w14:paraId="46D83822" w14:textId="77777777" w:rsidR="00B15963" w:rsidRPr="00E105D2" w:rsidRDefault="00B15963" w:rsidP="00943F1F">
            <w:pPr>
              <w:tabs>
                <w:tab w:val="center" w:pos="4153"/>
                <w:tab w:val="right" w:pos="8306"/>
              </w:tabs>
              <w:jc w:val="center"/>
              <w:rPr>
                <w:szCs w:val="24"/>
              </w:rPr>
            </w:pPr>
          </w:p>
        </w:tc>
        <w:tc>
          <w:tcPr>
            <w:tcW w:w="1134" w:type="dxa"/>
          </w:tcPr>
          <w:p w14:paraId="6FEE519B" w14:textId="77777777" w:rsidR="00B15963" w:rsidRPr="00E105D2" w:rsidRDefault="00B15963" w:rsidP="00943F1F">
            <w:pPr>
              <w:tabs>
                <w:tab w:val="center" w:pos="4153"/>
                <w:tab w:val="right" w:pos="8306"/>
              </w:tabs>
              <w:jc w:val="center"/>
              <w:rPr>
                <w:szCs w:val="24"/>
              </w:rPr>
            </w:pPr>
          </w:p>
        </w:tc>
        <w:tc>
          <w:tcPr>
            <w:tcW w:w="1843" w:type="dxa"/>
          </w:tcPr>
          <w:p w14:paraId="24BD9EAC" w14:textId="77777777" w:rsidR="00B15963" w:rsidRPr="00E105D2" w:rsidRDefault="00B15963" w:rsidP="00943F1F">
            <w:pPr>
              <w:tabs>
                <w:tab w:val="center" w:pos="4153"/>
                <w:tab w:val="right" w:pos="8306"/>
              </w:tabs>
              <w:jc w:val="center"/>
              <w:rPr>
                <w:szCs w:val="24"/>
              </w:rPr>
            </w:pPr>
          </w:p>
        </w:tc>
        <w:tc>
          <w:tcPr>
            <w:tcW w:w="2726" w:type="dxa"/>
          </w:tcPr>
          <w:p w14:paraId="197CED9A" w14:textId="77777777" w:rsidR="00B15963" w:rsidRPr="00E105D2" w:rsidRDefault="00B15963" w:rsidP="00943F1F">
            <w:pPr>
              <w:tabs>
                <w:tab w:val="center" w:pos="4153"/>
                <w:tab w:val="right" w:pos="8306"/>
              </w:tabs>
              <w:jc w:val="center"/>
              <w:rPr>
                <w:szCs w:val="24"/>
              </w:rPr>
            </w:pPr>
          </w:p>
        </w:tc>
        <w:tc>
          <w:tcPr>
            <w:tcW w:w="1560" w:type="dxa"/>
          </w:tcPr>
          <w:p w14:paraId="68B3DA80" w14:textId="77777777" w:rsidR="00B15963" w:rsidRPr="00E105D2" w:rsidRDefault="00B15963" w:rsidP="00943F1F">
            <w:pPr>
              <w:tabs>
                <w:tab w:val="center" w:pos="4153"/>
                <w:tab w:val="right" w:pos="8306"/>
              </w:tabs>
              <w:jc w:val="center"/>
              <w:rPr>
                <w:szCs w:val="24"/>
              </w:rPr>
            </w:pPr>
          </w:p>
        </w:tc>
        <w:tc>
          <w:tcPr>
            <w:tcW w:w="1984" w:type="dxa"/>
          </w:tcPr>
          <w:p w14:paraId="56D24B1F" w14:textId="77777777" w:rsidR="00B15963" w:rsidRPr="00E105D2" w:rsidRDefault="00B15963" w:rsidP="00943F1F">
            <w:pPr>
              <w:tabs>
                <w:tab w:val="center" w:pos="4153"/>
                <w:tab w:val="right" w:pos="8306"/>
              </w:tabs>
              <w:jc w:val="center"/>
              <w:rPr>
                <w:szCs w:val="24"/>
              </w:rPr>
            </w:pPr>
          </w:p>
        </w:tc>
      </w:tr>
      <w:tr w:rsidR="00B15963" w:rsidRPr="00E105D2" w14:paraId="0F756827" w14:textId="77777777" w:rsidTr="00943F1F">
        <w:tc>
          <w:tcPr>
            <w:tcW w:w="642" w:type="dxa"/>
          </w:tcPr>
          <w:p w14:paraId="6D7C3DB0" w14:textId="77777777" w:rsidR="00B15963" w:rsidRPr="00E105D2" w:rsidRDefault="00B15963" w:rsidP="00943F1F">
            <w:pPr>
              <w:tabs>
                <w:tab w:val="center" w:pos="4153"/>
                <w:tab w:val="right" w:pos="8306"/>
              </w:tabs>
              <w:jc w:val="center"/>
              <w:rPr>
                <w:szCs w:val="24"/>
              </w:rPr>
            </w:pPr>
          </w:p>
        </w:tc>
        <w:tc>
          <w:tcPr>
            <w:tcW w:w="1134" w:type="dxa"/>
          </w:tcPr>
          <w:p w14:paraId="525784B8" w14:textId="77777777" w:rsidR="00B15963" w:rsidRPr="00E105D2" w:rsidRDefault="00B15963" w:rsidP="00943F1F">
            <w:pPr>
              <w:tabs>
                <w:tab w:val="center" w:pos="4153"/>
                <w:tab w:val="right" w:pos="8306"/>
              </w:tabs>
              <w:jc w:val="center"/>
              <w:rPr>
                <w:szCs w:val="24"/>
              </w:rPr>
            </w:pPr>
          </w:p>
        </w:tc>
        <w:tc>
          <w:tcPr>
            <w:tcW w:w="1843" w:type="dxa"/>
          </w:tcPr>
          <w:p w14:paraId="028B6362" w14:textId="77777777" w:rsidR="00B15963" w:rsidRPr="00E105D2" w:rsidRDefault="00B15963" w:rsidP="00943F1F">
            <w:pPr>
              <w:tabs>
                <w:tab w:val="center" w:pos="4153"/>
                <w:tab w:val="right" w:pos="8306"/>
              </w:tabs>
              <w:jc w:val="center"/>
              <w:rPr>
                <w:szCs w:val="24"/>
              </w:rPr>
            </w:pPr>
          </w:p>
        </w:tc>
        <w:tc>
          <w:tcPr>
            <w:tcW w:w="2726" w:type="dxa"/>
          </w:tcPr>
          <w:p w14:paraId="38706697" w14:textId="77777777" w:rsidR="00B15963" w:rsidRPr="00E105D2" w:rsidRDefault="00B15963" w:rsidP="00943F1F">
            <w:pPr>
              <w:tabs>
                <w:tab w:val="center" w:pos="4153"/>
                <w:tab w:val="right" w:pos="8306"/>
              </w:tabs>
              <w:jc w:val="center"/>
              <w:rPr>
                <w:szCs w:val="24"/>
              </w:rPr>
            </w:pPr>
          </w:p>
        </w:tc>
        <w:tc>
          <w:tcPr>
            <w:tcW w:w="1560" w:type="dxa"/>
          </w:tcPr>
          <w:p w14:paraId="4B1C8D58" w14:textId="77777777" w:rsidR="00B15963" w:rsidRPr="00E105D2" w:rsidRDefault="00B15963" w:rsidP="00943F1F">
            <w:pPr>
              <w:tabs>
                <w:tab w:val="center" w:pos="4153"/>
                <w:tab w:val="right" w:pos="8306"/>
              </w:tabs>
              <w:jc w:val="center"/>
              <w:rPr>
                <w:szCs w:val="24"/>
              </w:rPr>
            </w:pPr>
          </w:p>
        </w:tc>
        <w:tc>
          <w:tcPr>
            <w:tcW w:w="1984" w:type="dxa"/>
          </w:tcPr>
          <w:p w14:paraId="21673553" w14:textId="77777777" w:rsidR="00B15963" w:rsidRPr="00E105D2" w:rsidRDefault="00B15963" w:rsidP="00943F1F">
            <w:pPr>
              <w:tabs>
                <w:tab w:val="center" w:pos="4153"/>
                <w:tab w:val="right" w:pos="8306"/>
              </w:tabs>
              <w:jc w:val="center"/>
              <w:rPr>
                <w:szCs w:val="24"/>
              </w:rPr>
            </w:pPr>
          </w:p>
        </w:tc>
      </w:tr>
      <w:tr w:rsidR="00B15963" w:rsidRPr="00E105D2" w14:paraId="168CB0EF" w14:textId="77777777" w:rsidTr="00943F1F">
        <w:tc>
          <w:tcPr>
            <w:tcW w:w="642" w:type="dxa"/>
          </w:tcPr>
          <w:p w14:paraId="26296015" w14:textId="77777777" w:rsidR="00B15963" w:rsidRPr="00E105D2" w:rsidRDefault="00B15963" w:rsidP="00943F1F">
            <w:pPr>
              <w:tabs>
                <w:tab w:val="center" w:pos="4153"/>
                <w:tab w:val="right" w:pos="8306"/>
              </w:tabs>
              <w:jc w:val="center"/>
              <w:rPr>
                <w:szCs w:val="24"/>
              </w:rPr>
            </w:pPr>
          </w:p>
        </w:tc>
        <w:tc>
          <w:tcPr>
            <w:tcW w:w="1134" w:type="dxa"/>
          </w:tcPr>
          <w:p w14:paraId="1C57DD26" w14:textId="77777777" w:rsidR="00B15963" w:rsidRPr="00E105D2" w:rsidRDefault="00B15963" w:rsidP="00943F1F">
            <w:pPr>
              <w:tabs>
                <w:tab w:val="center" w:pos="4153"/>
                <w:tab w:val="right" w:pos="8306"/>
              </w:tabs>
              <w:jc w:val="center"/>
              <w:rPr>
                <w:szCs w:val="24"/>
              </w:rPr>
            </w:pPr>
          </w:p>
        </w:tc>
        <w:tc>
          <w:tcPr>
            <w:tcW w:w="1843" w:type="dxa"/>
          </w:tcPr>
          <w:p w14:paraId="71CBB446" w14:textId="77777777" w:rsidR="00B15963" w:rsidRPr="00E105D2" w:rsidRDefault="00B15963" w:rsidP="00943F1F">
            <w:pPr>
              <w:tabs>
                <w:tab w:val="center" w:pos="4153"/>
                <w:tab w:val="right" w:pos="8306"/>
              </w:tabs>
              <w:jc w:val="center"/>
              <w:rPr>
                <w:szCs w:val="24"/>
              </w:rPr>
            </w:pPr>
            <w:r w:rsidRPr="00E105D2">
              <w:rPr>
                <w:szCs w:val="24"/>
              </w:rPr>
              <w:t>Iš viso:</w:t>
            </w:r>
          </w:p>
        </w:tc>
        <w:tc>
          <w:tcPr>
            <w:tcW w:w="2726" w:type="dxa"/>
          </w:tcPr>
          <w:p w14:paraId="2ECFC77C" w14:textId="77777777" w:rsidR="00B15963" w:rsidRPr="00E105D2" w:rsidRDefault="00B15963" w:rsidP="00943F1F">
            <w:pPr>
              <w:tabs>
                <w:tab w:val="center" w:pos="4153"/>
                <w:tab w:val="right" w:pos="8306"/>
              </w:tabs>
              <w:jc w:val="center"/>
              <w:rPr>
                <w:szCs w:val="24"/>
              </w:rPr>
            </w:pPr>
          </w:p>
        </w:tc>
        <w:tc>
          <w:tcPr>
            <w:tcW w:w="1560" w:type="dxa"/>
          </w:tcPr>
          <w:p w14:paraId="7424A2CE" w14:textId="77777777" w:rsidR="00B15963" w:rsidRPr="00E105D2" w:rsidRDefault="00B15963" w:rsidP="00943F1F">
            <w:pPr>
              <w:tabs>
                <w:tab w:val="center" w:pos="4153"/>
                <w:tab w:val="right" w:pos="8306"/>
              </w:tabs>
              <w:jc w:val="center"/>
              <w:rPr>
                <w:szCs w:val="24"/>
              </w:rPr>
            </w:pPr>
          </w:p>
        </w:tc>
        <w:tc>
          <w:tcPr>
            <w:tcW w:w="1984" w:type="dxa"/>
          </w:tcPr>
          <w:p w14:paraId="3C86B2F8" w14:textId="77777777" w:rsidR="00B15963" w:rsidRPr="00E105D2" w:rsidRDefault="00B15963" w:rsidP="00943F1F">
            <w:pPr>
              <w:tabs>
                <w:tab w:val="center" w:pos="4153"/>
                <w:tab w:val="right" w:pos="8306"/>
              </w:tabs>
              <w:jc w:val="center"/>
              <w:rPr>
                <w:szCs w:val="24"/>
              </w:rPr>
            </w:pPr>
          </w:p>
        </w:tc>
      </w:tr>
    </w:tbl>
    <w:p w14:paraId="2E6C7653" w14:textId="77777777" w:rsidR="00B15963" w:rsidRPr="00E105D2" w:rsidRDefault="00B15963" w:rsidP="00B15963">
      <w:pPr>
        <w:tabs>
          <w:tab w:val="center" w:pos="4153"/>
          <w:tab w:val="right" w:pos="8306"/>
        </w:tabs>
        <w:jc w:val="center"/>
        <w:rPr>
          <w:szCs w:val="24"/>
        </w:rPr>
      </w:pPr>
    </w:p>
    <w:p w14:paraId="12041C28" w14:textId="77777777" w:rsidR="00B15963" w:rsidRPr="00E105D2" w:rsidRDefault="00B15963" w:rsidP="00B15963">
      <w:pPr>
        <w:tabs>
          <w:tab w:val="center" w:pos="4153"/>
          <w:tab w:val="right" w:pos="8306"/>
        </w:tabs>
        <w:rPr>
          <w:szCs w:val="24"/>
        </w:rPr>
      </w:pPr>
      <w:r w:rsidRPr="00E105D2">
        <w:rPr>
          <w:szCs w:val="24"/>
        </w:rPr>
        <w:t>Pridedamų dokumentų skaičius: ______________.</w:t>
      </w:r>
    </w:p>
    <w:p w14:paraId="42B8E161" w14:textId="77777777" w:rsidR="00B15963" w:rsidRPr="00E105D2" w:rsidRDefault="00B15963" w:rsidP="00B15963">
      <w:pPr>
        <w:tabs>
          <w:tab w:val="center" w:pos="4153"/>
          <w:tab w:val="right" w:pos="8306"/>
        </w:tabs>
        <w:rPr>
          <w:sz w:val="26"/>
        </w:rPr>
      </w:pPr>
    </w:p>
    <w:p w14:paraId="49AB1E94" w14:textId="77777777" w:rsidR="00B15963" w:rsidRPr="00E105D2" w:rsidRDefault="00B15963" w:rsidP="00B15963">
      <w:pPr>
        <w:tabs>
          <w:tab w:val="center" w:pos="4153"/>
          <w:tab w:val="right" w:pos="8306"/>
        </w:tabs>
        <w:rPr>
          <w:szCs w:val="24"/>
        </w:rPr>
      </w:pPr>
    </w:p>
    <w:p w14:paraId="44C0F386" w14:textId="77777777" w:rsidR="00B15963" w:rsidRPr="00E105D2" w:rsidRDefault="00B15963" w:rsidP="00B15963">
      <w:pPr>
        <w:tabs>
          <w:tab w:val="center" w:pos="4153"/>
          <w:tab w:val="right" w:pos="8306"/>
        </w:tabs>
        <w:rPr>
          <w:sz w:val="26"/>
        </w:rPr>
      </w:pPr>
      <w:r w:rsidRPr="00E105D2">
        <w:rPr>
          <w:szCs w:val="24"/>
        </w:rPr>
        <w:t xml:space="preserve">Pareiškėjas    </w:t>
      </w:r>
      <w:r w:rsidRPr="00E105D2">
        <w:rPr>
          <w:sz w:val="26"/>
        </w:rPr>
        <w:t xml:space="preserve">   ________________                                   ____________________________</w:t>
      </w:r>
    </w:p>
    <w:p w14:paraId="394B3AC4" w14:textId="77777777" w:rsidR="00B15963" w:rsidRPr="00E105D2" w:rsidRDefault="00B15963" w:rsidP="00B15963">
      <w:pPr>
        <w:tabs>
          <w:tab w:val="center" w:pos="4153"/>
          <w:tab w:val="right" w:pos="8306"/>
        </w:tabs>
        <w:rPr>
          <w:sz w:val="18"/>
          <w:szCs w:val="18"/>
        </w:rPr>
      </w:pPr>
      <w:r w:rsidRPr="00E105D2">
        <w:rPr>
          <w:sz w:val="18"/>
          <w:szCs w:val="18"/>
        </w:rPr>
        <w:t xml:space="preserve">                                             (parašas)                                                                                                 (vardas ir pavardė)</w:t>
      </w:r>
    </w:p>
    <w:p w14:paraId="161A37F0" w14:textId="77777777" w:rsidR="00B15963" w:rsidRPr="00E105D2" w:rsidRDefault="00B15963" w:rsidP="00B15963">
      <w:pPr>
        <w:tabs>
          <w:tab w:val="center" w:pos="4153"/>
          <w:tab w:val="right" w:pos="8306"/>
        </w:tabs>
        <w:rPr>
          <w:sz w:val="18"/>
          <w:szCs w:val="18"/>
        </w:rPr>
      </w:pPr>
    </w:p>
    <w:p w14:paraId="06E0B7A6" w14:textId="77777777" w:rsidR="00B15963" w:rsidRPr="00E105D2" w:rsidRDefault="00B15963" w:rsidP="00B15963">
      <w:pPr>
        <w:jc w:val="both"/>
      </w:pPr>
    </w:p>
    <w:p w14:paraId="75F21D63" w14:textId="77777777" w:rsidR="00B15963" w:rsidRPr="00E105D2" w:rsidRDefault="00B15963" w:rsidP="00B15963">
      <w:pPr>
        <w:tabs>
          <w:tab w:val="center" w:pos="4153"/>
          <w:tab w:val="right" w:pos="8306"/>
        </w:tabs>
        <w:jc w:val="center"/>
        <w:rPr>
          <w:sz w:val="20"/>
        </w:rPr>
      </w:pPr>
      <w:r w:rsidRPr="00E105D2">
        <w:rPr>
          <w:sz w:val="26"/>
        </w:rPr>
        <w:t>______________</w:t>
      </w:r>
    </w:p>
    <w:p w14:paraId="645E671C" w14:textId="77777777" w:rsidR="00B15963" w:rsidRPr="00E105D2" w:rsidRDefault="00B15963" w:rsidP="00B15963">
      <w:pPr>
        <w:rPr>
          <w:szCs w:val="24"/>
        </w:rPr>
      </w:pPr>
    </w:p>
    <w:p w14:paraId="14A678AA" w14:textId="77777777" w:rsidR="00B15963" w:rsidRPr="00E105D2" w:rsidRDefault="00B15963" w:rsidP="00B15963"/>
    <w:p w14:paraId="516FBCEA" w14:textId="77777777" w:rsidR="00B15963" w:rsidRPr="00E105D2" w:rsidRDefault="00B15963" w:rsidP="00B15963">
      <w:pPr>
        <w:rPr>
          <w:sz w:val="20"/>
        </w:rPr>
      </w:pPr>
    </w:p>
    <w:p w14:paraId="46AF4ED3" w14:textId="77777777" w:rsidR="00B15963" w:rsidRPr="00E105D2" w:rsidRDefault="00B15963" w:rsidP="00B15963">
      <w:pPr>
        <w:rPr>
          <w:sz w:val="20"/>
        </w:rPr>
      </w:pPr>
    </w:p>
    <w:p w14:paraId="4E6FCB1E" w14:textId="77777777" w:rsidR="00B15963" w:rsidRPr="00E105D2" w:rsidRDefault="00B15963" w:rsidP="00B15963">
      <w:pPr>
        <w:rPr>
          <w:sz w:val="20"/>
        </w:rPr>
      </w:pPr>
    </w:p>
    <w:p w14:paraId="31D02F44" w14:textId="77777777" w:rsidR="00B15963" w:rsidRPr="00E105D2" w:rsidRDefault="00B15963" w:rsidP="00B15963">
      <w:pPr>
        <w:rPr>
          <w:sz w:val="20"/>
        </w:rPr>
      </w:pPr>
    </w:p>
    <w:p w14:paraId="1AB216BA" w14:textId="77777777" w:rsidR="00B15963" w:rsidRPr="00E105D2" w:rsidRDefault="00B15963" w:rsidP="00B15963">
      <w:pPr>
        <w:rPr>
          <w:sz w:val="20"/>
        </w:rPr>
      </w:pPr>
    </w:p>
    <w:p w14:paraId="3D1E9AF0" w14:textId="77777777" w:rsidR="00B15963" w:rsidRPr="00E105D2" w:rsidRDefault="00B15963" w:rsidP="00B15963">
      <w:pPr>
        <w:rPr>
          <w:sz w:val="20"/>
        </w:rPr>
      </w:pPr>
    </w:p>
    <w:p w14:paraId="5A2AB9F5" w14:textId="77777777" w:rsidR="00B15963" w:rsidRPr="00E105D2" w:rsidRDefault="00B15963" w:rsidP="00B15963">
      <w:pPr>
        <w:rPr>
          <w:sz w:val="20"/>
        </w:rPr>
      </w:pPr>
    </w:p>
    <w:p w14:paraId="342CE4DD" w14:textId="77777777" w:rsidR="00B15963" w:rsidRDefault="00B15963" w:rsidP="00B15963">
      <w:pPr>
        <w:ind w:left="2592" w:firstLine="1296"/>
        <w:rPr>
          <w:szCs w:val="24"/>
        </w:rPr>
      </w:pPr>
    </w:p>
    <w:p w14:paraId="3954CB9A" w14:textId="77777777" w:rsidR="00B15963" w:rsidRDefault="00B15963" w:rsidP="00B15963">
      <w:pPr>
        <w:ind w:left="2592" w:firstLine="1296"/>
        <w:rPr>
          <w:szCs w:val="24"/>
        </w:rPr>
      </w:pPr>
    </w:p>
    <w:p w14:paraId="05139A35" w14:textId="77777777" w:rsidR="00B15963" w:rsidRPr="00E105D2" w:rsidRDefault="00B15963" w:rsidP="00B15963">
      <w:pPr>
        <w:ind w:left="2592" w:firstLine="1296"/>
        <w:rPr>
          <w:szCs w:val="24"/>
        </w:rPr>
      </w:pPr>
    </w:p>
    <w:p w14:paraId="5C0F8CC3"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5B9806CE" w14:textId="77777777" w:rsidR="00B15963" w:rsidRPr="00E105D2" w:rsidRDefault="00B15963" w:rsidP="00B15963">
      <w:pPr>
        <w:rPr>
          <w:sz w:val="20"/>
        </w:rPr>
      </w:pPr>
      <w:r>
        <w:rPr>
          <w:sz w:val="20"/>
        </w:rPr>
        <w:tab/>
      </w:r>
      <w:r>
        <w:rPr>
          <w:sz w:val="20"/>
        </w:rPr>
        <w:tab/>
      </w:r>
      <w:r>
        <w:rPr>
          <w:sz w:val="20"/>
        </w:rPr>
        <w:tab/>
      </w:r>
      <w:r w:rsidR="00CB1813">
        <w:rPr>
          <w:sz w:val="20"/>
        </w:rPr>
        <w:tab/>
      </w:r>
      <w:r w:rsidR="00CB1813">
        <w:rPr>
          <w:sz w:val="20"/>
        </w:rPr>
        <w:tab/>
        <w:t xml:space="preserve">      </w:t>
      </w:r>
      <w:r w:rsidRPr="00E105D2">
        <w:rPr>
          <w:szCs w:val="24"/>
        </w:rPr>
        <w:t>4 priedas</w:t>
      </w:r>
    </w:p>
    <w:p w14:paraId="7249F13D" w14:textId="77777777" w:rsidR="00B15963" w:rsidRPr="00E105D2" w:rsidRDefault="00B15963" w:rsidP="00B15963">
      <w:pPr>
        <w:ind w:left="4320" w:firstLine="720"/>
        <w:rPr>
          <w:szCs w:val="24"/>
        </w:rPr>
      </w:pPr>
    </w:p>
    <w:p w14:paraId="19B89A4A" w14:textId="77777777" w:rsidR="00B15963" w:rsidRPr="00E105D2" w:rsidRDefault="00B15963" w:rsidP="00B15963">
      <w:pPr>
        <w:ind w:left="-561"/>
        <w:rPr>
          <w:color w:val="000000"/>
          <w:sz w:val="20"/>
        </w:rPr>
      </w:pPr>
      <w:r w:rsidRPr="00E105D2">
        <w:rPr>
          <w:color w:val="000000"/>
          <w:sz w:val="20"/>
        </w:rPr>
        <w:t>__________________________________________________________________________________________________</w:t>
      </w:r>
    </w:p>
    <w:p w14:paraId="5A03B65D" w14:textId="77777777" w:rsidR="00B15963" w:rsidRPr="00E105D2" w:rsidRDefault="00EF0460" w:rsidP="00B15963">
      <w:pPr>
        <w:ind w:left="735" w:firstLine="1857"/>
        <w:rPr>
          <w:color w:val="000000"/>
          <w:sz w:val="16"/>
          <w:szCs w:val="16"/>
        </w:rPr>
      </w:pPr>
      <w:r>
        <w:rPr>
          <w:noProof/>
          <w:lang w:eastAsia="lt-LT"/>
        </w:rPr>
        <w:pict w14:anchorId="07F3C8DE">
          <v:shapetype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cVCT0C4CAABVBAAADgAAAAAAAAAAAAAAAAAuAgAA&#10;ZHJzL2Uyb0RvYy54bWxQSwECLQAUAAYACAAAACEAgyfFnN8AAAAJAQAADwAAAAAAAAAAAAAAAACI&#10;BAAAZHJzL2Rvd25yZXYueG1sUEsFBgAAAAAEAAQA8wAAAJQFAAAAAA==&#10;">
            <v:textbox>
              <w:txbxContent>
                <w:p w14:paraId="11B8F608" w14:textId="77777777" w:rsidR="00B15963" w:rsidRPr="00243832" w:rsidRDefault="00B15963" w:rsidP="00B15963">
                  <w:r w:rsidRPr="00BA0ADE">
                    <w:rPr>
                      <w:b/>
                      <w:sz w:val="22"/>
                      <w:szCs w:val="22"/>
                    </w:rPr>
                    <w:t xml:space="preserve">Sutarties Nr. </w:t>
                  </w:r>
                </w:p>
              </w:txbxContent>
            </v:textbox>
            <w10:wrap type="square"/>
          </v:shape>
        </w:pict>
      </w:r>
      <w:r w:rsidR="00B15963" w:rsidRPr="00E105D2">
        <w:rPr>
          <w:color w:val="000000"/>
          <w:sz w:val="16"/>
          <w:szCs w:val="16"/>
        </w:rPr>
        <w:t xml:space="preserve"> (projekto vykdytojo pavadinimas)</w:t>
      </w:r>
    </w:p>
    <w:p w14:paraId="5B77F170" w14:textId="77777777" w:rsidR="00B15963" w:rsidRPr="00E105D2" w:rsidRDefault="00B15963" w:rsidP="00B15963">
      <w:pPr>
        <w:ind w:left="-561"/>
        <w:rPr>
          <w:color w:val="000000"/>
          <w:sz w:val="16"/>
          <w:szCs w:val="16"/>
        </w:rPr>
      </w:pPr>
    </w:p>
    <w:p w14:paraId="237645DB" w14:textId="77777777" w:rsidR="00B15963" w:rsidRPr="00E105D2" w:rsidRDefault="00B15963" w:rsidP="00B15963">
      <w:pPr>
        <w:ind w:left="-561"/>
        <w:rPr>
          <w:color w:val="000000"/>
          <w:sz w:val="20"/>
        </w:rPr>
      </w:pPr>
      <w:r w:rsidRPr="00E105D2">
        <w:rPr>
          <w:b/>
          <w:color w:val="000000"/>
          <w:sz w:val="20"/>
        </w:rPr>
        <w:t>projekto</w:t>
      </w:r>
      <w:r w:rsidRPr="00E105D2">
        <w:rPr>
          <w:color w:val="000000"/>
          <w:sz w:val="20"/>
        </w:rPr>
        <w:t xml:space="preserve"> _______________________________________________________________</w:t>
      </w:r>
    </w:p>
    <w:p w14:paraId="0B62B92E" w14:textId="77777777" w:rsidR="00B15963" w:rsidRPr="00E105D2" w:rsidRDefault="00B15963" w:rsidP="00B15963">
      <w:pPr>
        <w:ind w:left="-561"/>
        <w:rPr>
          <w:color w:val="000000"/>
          <w:sz w:val="20"/>
        </w:rPr>
      </w:pPr>
    </w:p>
    <w:p w14:paraId="6566CC49" w14:textId="77777777" w:rsidR="00B15963" w:rsidRPr="00E105D2" w:rsidRDefault="00B15963" w:rsidP="00B15963">
      <w:pPr>
        <w:ind w:left="-561"/>
        <w:jc w:val="center"/>
        <w:rPr>
          <w:b/>
          <w:color w:val="000000"/>
          <w:szCs w:val="24"/>
        </w:rPr>
      </w:pPr>
    </w:p>
    <w:p w14:paraId="33B7FDAA" w14:textId="77777777" w:rsidR="00B15963" w:rsidRPr="00E105D2" w:rsidRDefault="00B15963" w:rsidP="00B15963">
      <w:pPr>
        <w:ind w:left="-561"/>
        <w:jc w:val="center"/>
        <w:rPr>
          <w:b/>
          <w:color w:val="000000"/>
          <w:szCs w:val="24"/>
        </w:rPr>
      </w:pPr>
      <w:r w:rsidRPr="00E105D2">
        <w:rPr>
          <w:b/>
          <w:color w:val="000000"/>
          <w:szCs w:val="24"/>
        </w:rPr>
        <w:t>KAIMO BENDRUOMENIŲ IR TAUTINIŲ BENDRIJŲ PROJEKTŲ IR RENGINIŲ DALINIO FINANSAVIMO IŠLAIDŲ SĄMATOS ĮVYKDYMO ATASKAITA</w:t>
      </w:r>
    </w:p>
    <w:p w14:paraId="348B20E0" w14:textId="77777777" w:rsidR="00B15963" w:rsidRPr="00E105D2" w:rsidRDefault="00B15963" w:rsidP="00B15963">
      <w:pPr>
        <w:ind w:left="-561"/>
        <w:jc w:val="center"/>
        <w:rPr>
          <w:b/>
          <w:color w:val="000000"/>
          <w:szCs w:val="24"/>
        </w:rPr>
      </w:pPr>
    </w:p>
    <w:p w14:paraId="5878FB1A" w14:textId="77777777" w:rsidR="00B15963" w:rsidRPr="00E105D2" w:rsidRDefault="00B15963" w:rsidP="00B15963">
      <w:pPr>
        <w:jc w:val="center"/>
        <w:rPr>
          <w:szCs w:val="24"/>
          <w:u w:val="single"/>
          <w:lang w:val="it-IT"/>
        </w:rPr>
      </w:pPr>
      <w:r w:rsidRPr="00E105D2">
        <w:rPr>
          <w:szCs w:val="24"/>
          <w:u w:val="single"/>
          <w:lang w:val="it-IT"/>
        </w:rPr>
        <w:t>20    m.                      d.</w:t>
      </w:r>
    </w:p>
    <w:p w14:paraId="34460A75" w14:textId="77777777" w:rsidR="00B15963" w:rsidRPr="00E105D2" w:rsidRDefault="00B15963" w:rsidP="00B15963">
      <w:pPr>
        <w:ind w:right="140"/>
        <w:jc w:val="center"/>
        <w:rPr>
          <w:sz w:val="22"/>
          <w:szCs w:val="22"/>
          <w:lang w:val="it-IT"/>
        </w:rPr>
      </w:pPr>
    </w:p>
    <w:p w14:paraId="7E0C0790" w14:textId="77777777" w:rsidR="00B15963" w:rsidRPr="00E105D2" w:rsidRDefault="00B15963" w:rsidP="00B15963">
      <w:pPr>
        <w:ind w:left="-561"/>
        <w:jc w:val="center"/>
        <w:rPr>
          <w:b/>
          <w:color w:val="000000"/>
          <w:sz w:val="20"/>
        </w:rPr>
      </w:pPr>
    </w:p>
    <w:tbl>
      <w:tblPr>
        <w:tblW w:w="1045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51"/>
        <w:gridCol w:w="45"/>
        <w:gridCol w:w="4675"/>
        <w:gridCol w:w="1309"/>
        <w:gridCol w:w="1122"/>
        <w:gridCol w:w="1122"/>
        <w:gridCol w:w="1331"/>
      </w:tblGrid>
      <w:tr w:rsidR="00B15963" w:rsidRPr="00E105D2" w14:paraId="7C92691D" w14:textId="77777777" w:rsidTr="00943F1F">
        <w:trPr>
          <w:trHeight w:val="332"/>
        </w:trPr>
        <w:tc>
          <w:tcPr>
            <w:tcW w:w="896" w:type="dxa"/>
            <w:gridSpan w:val="2"/>
            <w:vMerge w:val="restart"/>
            <w:vAlign w:val="center"/>
          </w:tcPr>
          <w:p w14:paraId="2E8B1015" w14:textId="77777777" w:rsidR="00B15963" w:rsidRPr="00E105D2" w:rsidRDefault="00B15963" w:rsidP="00943F1F">
            <w:pPr>
              <w:jc w:val="center"/>
              <w:rPr>
                <w:bCs/>
                <w:color w:val="000000"/>
                <w:sz w:val="20"/>
              </w:rPr>
            </w:pPr>
            <w:r w:rsidRPr="00E105D2">
              <w:rPr>
                <w:bCs/>
                <w:color w:val="000000"/>
                <w:sz w:val="20"/>
              </w:rPr>
              <w:t>Eil. Nr.</w:t>
            </w:r>
          </w:p>
        </w:tc>
        <w:tc>
          <w:tcPr>
            <w:tcW w:w="4675" w:type="dxa"/>
            <w:vMerge w:val="restart"/>
            <w:vAlign w:val="center"/>
          </w:tcPr>
          <w:p w14:paraId="27F4B758" w14:textId="77777777" w:rsidR="00B15963" w:rsidRPr="00E105D2" w:rsidRDefault="00B15963" w:rsidP="00943F1F">
            <w:pPr>
              <w:jc w:val="center"/>
              <w:rPr>
                <w:bCs/>
                <w:color w:val="000000"/>
                <w:szCs w:val="22"/>
              </w:rPr>
            </w:pPr>
            <w:r w:rsidRPr="00E105D2">
              <w:rPr>
                <w:bCs/>
                <w:color w:val="000000"/>
                <w:sz w:val="22"/>
                <w:szCs w:val="22"/>
              </w:rPr>
              <w:t>Išlaidų pavadinimas</w:t>
            </w:r>
          </w:p>
        </w:tc>
        <w:tc>
          <w:tcPr>
            <w:tcW w:w="1309" w:type="dxa"/>
            <w:vMerge w:val="restart"/>
            <w:vAlign w:val="bottom"/>
          </w:tcPr>
          <w:p w14:paraId="722A69E8" w14:textId="77777777" w:rsidR="00B15963" w:rsidRPr="00E105D2" w:rsidRDefault="00B15963" w:rsidP="00943F1F">
            <w:pPr>
              <w:jc w:val="center"/>
              <w:rPr>
                <w:bCs/>
                <w:color w:val="000000"/>
                <w:sz w:val="18"/>
                <w:szCs w:val="18"/>
              </w:rPr>
            </w:pPr>
            <w:r w:rsidRPr="00E105D2">
              <w:rPr>
                <w:bCs/>
                <w:color w:val="000000"/>
                <w:sz w:val="20"/>
              </w:rPr>
              <w:t xml:space="preserve">Skirta suma Eur </w:t>
            </w:r>
          </w:p>
          <w:p w14:paraId="602DD94C" w14:textId="77777777" w:rsidR="00B15963" w:rsidRPr="00E105D2" w:rsidRDefault="00B15963" w:rsidP="00943F1F">
            <w:pPr>
              <w:jc w:val="center"/>
              <w:rPr>
                <w:bCs/>
                <w:color w:val="000000"/>
                <w:sz w:val="16"/>
                <w:szCs w:val="16"/>
              </w:rPr>
            </w:pPr>
          </w:p>
        </w:tc>
        <w:tc>
          <w:tcPr>
            <w:tcW w:w="1122" w:type="dxa"/>
            <w:vMerge w:val="restart"/>
            <w:vAlign w:val="center"/>
          </w:tcPr>
          <w:p w14:paraId="59F627BA" w14:textId="77777777" w:rsidR="00B15963" w:rsidRPr="00E105D2" w:rsidRDefault="00B15963" w:rsidP="00943F1F">
            <w:pPr>
              <w:jc w:val="center"/>
              <w:rPr>
                <w:bCs/>
                <w:color w:val="000000"/>
                <w:sz w:val="20"/>
              </w:rPr>
            </w:pPr>
            <w:r w:rsidRPr="00E105D2">
              <w:rPr>
                <w:bCs/>
                <w:color w:val="000000"/>
                <w:sz w:val="20"/>
              </w:rPr>
              <w:t xml:space="preserve">Iš viso gauta lėšų suma, Eur </w:t>
            </w:r>
          </w:p>
        </w:tc>
        <w:tc>
          <w:tcPr>
            <w:tcW w:w="2453" w:type="dxa"/>
            <w:gridSpan w:val="2"/>
            <w:vAlign w:val="center"/>
          </w:tcPr>
          <w:p w14:paraId="535EF2B8" w14:textId="77777777" w:rsidR="00B15963" w:rsidRPr="00E105D2" w:rsidRDefault="00B15963" w:rsidP="00943F1F">
            <w:pPr>
              <w:jc w:val="center"/>
              <w:rPr>
                <w:bCs/>
                <w:color w:val="000000"/>
                <w:sz w:val="20"/>
              </w:rPr>
            </w:pPr>
            <w:r w:rsidRPr="00E105D2">
              <w:rPr>
                <w:bCs/>
                <w:color w:val="000000"/>
                <w:sz w:val="20"/>
              </w:rPr>
              <w:t xml:space="preserve">Faktinės Išlaidos*, Eur </w:t>
            </w:r>
          </w:p>
        </w:tc>
      </w:tr>
      <w:tr w:rsidR="00B15963" w:rsidRPr="00E105D2" w14:paraId="3A4175D8" w14:textId="77777777" w:rsidTr="00943F1F">
        <w:trPr>
          <w:trHeight w:val="789"/>
        </w:trPr>
        <w:tc>
          <w:tcPr>
            <w:tcW w:w="896" w:type="dxa"/>
            <w:gridSpan w:val="2"/>
            <w:vMerge/>
            <w:vAlign w:val="center"/>
          </w:tcPr>
          <w:p w14:paraId="17D7696F" w14:textId="77777777" w:rsidR="00B15963" w:rsidRPr="00E105D2" w:rsidRDefault="00B15963" w:rsidP="00943F1F">
            <w:pPr>
              <w:jc w:val="both"/>
              <w:rPr>
                <w:bCs/>
                <w:color w:val="000000"/>
                <w:sz w:val="20"/>
              </w:rPr>
            </w:pPr>
          </w:p>
        </w:tc>
        <w:tc>
          <w:tcPr>
            <w:tcW w:w="4675" w:type="dxa"/>
            <w:vMerge/>
            <w:vAlign w:val="center"/>
          </w:tcPr>
          <w:p w14:paraId="3DF49061" w14:textId="77777777" w:rsidR="00B15963" w:rsidRPr="00E105D2" w:rsidRDefault="00B15963" w:rsidP="00943F1F">
            <w:pPr>
              <w:jc w:val="center"/>
              <w:rPr>
                <w:bCs/>
                <w:color w:val="000000"/>
                <w:sz w:val="20"/>
              </w:rPr>
            </w:pPr>
          </w:p>
        </w:tc>
        <w:tc>
          <w:tcPr>
            <w:tcW w:w="1309" w:type="dxa"/>
            <w:vMerge/>
            <w:vAlign w:val="center"/>
          </w:tcPr>
          <w:p w14:paraId="6A53B6E5" w14:textId="77777777" w:rsidR="00B15963" w:rsidRPr="00E105D2" w:rsidRDefault="00B15963" w:rsidP="00943F1F">
            <w:pPr>
              <w:jc w:val="center"/>
              <w:rPr>
                <w:bCs/>
                <w:color w:val="000000"/>
                <w:sz w:val="20"/>
              </w:rPr>
            </w:pPr>
          </w:p>
        </w:tc>
        <w:tc>
          <w:tcPr>
            <w:tcW w:w="1122" w:type="dxa"/>
            <w:vMerge/>
            <w:vAlign w:val="center"/>
          </w:tcPr>
          <w:p w14:paraId="289C7158" w14:textId="77777777" w:rsidR="00B15963" w:rsidRPr="00E105D2" w:rsidRDefault="00B15963" w:rsidP="00943F1F">
            <w:pPr>
              <w:jc w:val="center"/>
              <w:rPr>
                <w:bCs/>
                <w:color w:val="000000"/>
                <w:sz w:val="20"/>
              </w:rPr>
            </w:pPr>
          </w:p>
        </w:tc>
        <w:tc>
          <w:tcPr>
            <w:tcW w:w="1122" w:type="dxa"/>
            <w:vAlign w:val="center"/>
          </w:tcPr>
          <w:p w14:paraId="14B50401" w14:textId="77777777" w:rsidR="00B15963" w:rsidRPr="00E105D2" w:rsidRDefault="00B15963" w:rsidP="00943F1F">
            <w:pPr>
              <w:jc w:val="center"/>
              <w:rPr>
                <w:bCs/>
                <w:color w:val="000000"/>
                <w:sz w:val="20"/>
              </w:rPr>
            </w:pPr>
            <w:r w:rsidRPr="00E105D2">
              <w:rPr>
                <w:bCs/>
                <w:color w:val="000000"/>
                <w:sz w:val="20"/>
              </w:rPr>
              <w:t>Per visą projekto vykdymo laikotarpį</w:t>
            </w:r>
          </w:p>
        </w:tc>
        <w:tc>
          <w:tcPr>
            <w:tcW w:w="1331" w:type="dxa"/>
            <w:vAlign w:val="center"/>
          </w:tcPr>
          <w:p w14:paraId="7F675554" w14:textId="77777777" w:rsidR="00B15963" w:rsidRPr="00E105D2" w:rsidRDefault="00B15963" w:rsidP="00943F1F">
            <w:pPr>
              <w:jc w:val="center"/>
              <w:rPr>
                <w:bCs/>
                <w:color w:val="000000"/>
                <w:sz w:val="20"/>
              </w:rPr>
            </w:pPr>
            <w:r w:rsidRPr="00E105D2">
              <w:rPr>
                <w:bCs/>
                <w:color w:val="000000"/>
                <w:sz w:val="20"/>
              </w:rPr>
              <w:t>Per atsiskaitomąjį laikotarpį</w:t>
            </w:r>
          </w:p>
        </w:tc>
      </w:tr>
      <w:tr w:rsidR="00B15963" w:rsidRPr="00E105D2" w14:paraId="34B3C71F" w14:textId="77777777" w:rsidTr="00943F1F">
        <w:trPr>
          <w:trHeight w:val="169"/>
        </w:trPr>
        <w:tc>
          <w:tcPr>
            <w:tcW w:w="896" w:type="dxa"/>
            <w:gridSpan w:val="2"/>
            <w:noWrap/>
            <w:vAlign w:val="bottom"/>
          </w:tcPr>
          <w:p w14:paraId="7C52C2E5" w14:textId="77777777" w:rsidR="00B15963" w:rsidRPr="00E105D2" w:rsidRDefault="00B15963" w:rsidP="00943F1F">
            <w:pPr>
              <w:jc w:val="center"/>
              <w:rPr>
                <w:color w:val="000000"/>
                <w:sz w:val="16"/>
                <w:szCs w:val="16"/>
              </w:rPr>
            </w:pPr>
            <w:r w:rsidRPr="00E105D2">
              <w:rPr>
                <w:color w:val="000000"/>
                <w:sz w:val="16"/>
                <w:szCs w:val="16"/>
              </w:rPr>
              <w:t>1</w:t>
            </w:r>
          </w:p>
        </w:tc>
        <w:tc>
          <w:tcPr>
            <w:tcW w:w="4675" w:type="dxa"/>
            <w:vAlign w:val="center"/>
          </w:tcPr>
          <w:p w14:paraId="0E0BCCD2" w14:textId="77777777" w:rsidR="00B15963" w:rsidRPr="00E105D2" w:rsidRDefault="00B15963" w:rsidP="00943F1F">
            <w:pPr>
              <w:jc w:val="center"/>
              <w:rPr>
                <w:color w:val="000000"/>
                <w:sz w:val="16"/>
                <w:szCs w:val="16"/>
              </w:rPr>
            </w:pPr>
            <w:r w:rsidRPr="00E105D2">
              <w:rPr>
                <w:color w:val="000000"/>
                <w:sz w:val="16"/>
                <w:szCs w:val="16"/>
              </w:rPr>
              <w:t>2</w:t>
            </w:r>
          </w:p>
        </w:tc>
        <w:tc>
          <w:tcPr>
            <w:tcW w:w="1309" w:type="dxa"/>
            <w:vAlign w:val="center"/>
          </w:tcPr>
          <w:p w14:paraId="75BD510E" w14:textId="77777777" w:rsidR="00B15963" w:rsidRPr="00E105D2" w:rsidRDefault="00B15963" w:rsidP="00943F1F">
            <w:pPr>
              <w:jc w:val="center"/>
              <w:rPr>
                <w:color w:val="000000"/>
                <w:sz w:val="16"/>
                <w:szCs w:val="16"/>
              </w:rPr>
            </w:pPr>
            <w:r w:rsidRPr="00E105D2">
              <w:rPr>
                <w:color w:val="000000"/>
                <w:sz w:val="16"/>
                <w:szCs w:val="16"/>
              </w:rPr>
              <w:t>3</w:t>
            </w:r>
          </w:p>
        </w:tc>
        <w:tc>
          <w:tcPr>
            <w:tcW w:w="1122" w:type="dxa"/>
            <w:vAlign w:val="center"/>
          </w:tcPr>
          <w:p w14:paraId="7ADB6BD6" w14:textId="77777777" w:rsidR="00B15963" w:rsidRPr="00E105D2" w:rsidRDefault="00B15963" w:rsidP="00943F1F">
            <w:pPr>
              <w:jc w:val="center"/>
              <w:rPr>
                <w:color w:val="000000"/>
                <w:sz w:val="16"/>
                <w:szCs w:val="16"/>
              </w:rPr>
            </w:pPr>
            <w:r w:rsidRPr="00E105D2">
              <w:rPr>
                <w:color w:val="000000"/>
                <w:sz w:val="16"/>
                <w:szCs w:val="16"/>
              </w:rPr>
              <w:t>4</w:t>
            </w:r>
          </w:p>
        </w:tc>
        <w:tc>
          <w:tcPr>
            <w:tcW w:w="1122" w:type="dxa"/>
            <w:vAlign w:val="center"/>
          </w:tcPr>
          <w:p w14:paraId="4EC4E45B" w14:textId="77777777" w:rsidR="00B15963" w:rsidRPr="00E105D2" w:rsidRDefault="00B15963" w:rsidP="00943F1F">
            <w:pPr>
              <w:jc w:val="center"/>
              <w:rPr>
                <w:color w:val="000000"/>
                <w:sz w:val="16"/>
                <w:szCs w:val="16"/>
              </w:rPr>
            </w:pPr>
            <w:r w:rsidRPr="00E105D2">
              <w:rPr>
                <w:color w:val="000000"/>
                <w:sz w:val="16"/>
                <w:szCs w:val="16"/>
              </w:rPr>
              <w:t>5</w:t>
            </w:r>
          </w:p>
        </w:tc>
        <w:tc>
          <w:tcPr>
            <w:tcW w:w="1331" w:type="dxa"/>
            <w:vAlign w:val="center"/>
          </w:tcPr>
          <w:p w14:paraId="72795B63" w14:textId="77777777" w:rsidR="00B15963" w:rsidRPr="00E105D2" w:rsidRDefault="00B15963" w:rsidP="00943F1F">
            <w:pPr>
              <w:jc w:val="center"/>
              <w:rPr>
                <w:color w:val="000000"/>
                <w:sz w:val="16"/>
                <w:szCs w:val="16"/>
              </w:rPr>
            </w:pPr>
            <w:r w:rsidRPr="00E105D2">
              <w:rPr>
                <w:color w:val="000000"/>
                <w:sz w:val="16"/>
                <w:szCs w:val="16"/>
              </w:rPr>
              <w:t>6</w:t>
            </w:r>
          </w:p>
        </w:tc>
      </w:tr>
      <w:tr w:rsidR="00B15963" w:rsidRPr="00E105D2" w14:paraId="1AD28D58" w14:textId="77777777" w:rsidTr="00943F1F">
        <w:trPr>
          <w:trHeight w:hRule="exact" w:val="256"/>
        </w:trPr>
        <w:tc>
          <w:tcPr>
            <w:tcW w:w="5571" w:type="dxa"/>
            <w:gridSpan w:val="3"/>
            <w:vAlign w:val="center"/>
          </w:tcPr>
          <w:p w14:paraId="6FEAC84D" w14:textId="77777777" w:rsidR="00B15963" w:rsidRPr="00E105D2" w:rsidRDefault="00B15963" w:rsidP="00943F1F">
            <w:pPr>
              <w:jc w:val="center"/>
              <w:rPr>
                <w:bCs/>
                <w:color w:val="000000"/>
                <w:sz w:val="18"/>
                <w:szCs w:val="18"/>
              </w:rPr>
            </w:pPr>
            <w:r w:rsidRPr="00E105D2">
              <w:rPr>
                <w:bCs/>
                <w:color w:val="000000"/>
                <w:sz w:val="18"/>
                <w:szCs w:val="18"/>
              </w:rPr>
              <w:t xml:space="preserve">IŠLAIDOS  IŠ VISO </w:t>
            </w:r>
          </w:p>
        </w:tc>
        <w:tc>
          <w:tcPr>
            <w:tcW w:w="1309" w:type="dxa"/>
            <w:noWrap/>
            <w:vAlign w:val="center"/>
          </w:tcPr>
          <w:p w14:paraId="1D131C39" w14:textId="77777777" w:rsidR="00B15963" w:rsidRPr="00E105D2" w:rsidRDefault="00B15963" w:rsidP="00943F1F">
            <w:pPr>
              <w:jc w:val="center"/>
              <w:rPr>
                <w:color w:val="000000"/>
                <w:sz w:val="20"/>
              </w:rPr>
            </w:pPr>
          </w:p>
        </w:tc>
        <w:tc>
          <w:tcPr>
            <w:tcW w:w="1122" w:type="dxa"/>
            <w:noWrap/>
            <w:vAlign w:val="center"/>
          </w:tcPr>
          <w:p w14:paraId="012E8011" w14:textId="77777777" w:rsidR="00B15963" w:rsidRPr="00E105D2" w:rsidRDefault="00B15963" w:rsidP="00943F1F">
            <w:pPr>
              <w:jc w:val="center"/>
              <w:rPr>
                <w:color w:val="000000"/>
                <w:sz w:val="20"/>
              </w:rPr>
            </w:pPr>
          </w:p>
        </w:tc>
        <w:tc>
          <w:tcPr>
            <w:tcW w:w="1122" w:type="dxa"/>
            <w:noWrap/>
            <w:vAlign w:val="center"/>
          </w:tcPr>
          <w:p w14:paraId="6FF3B8FB" w14:textId="77777777" w:rsidR="00B15963" w:rsidRPr="00E105D2" w:rsidRDefault="00B15963" w:rsidP="00943F1F">
            <w:pPr>
              <w:jc w:val="center"/>
              <w:rPr>
                <w:color w:val="000000"/>
                <w:sz w:val="20"/>
              </w:rPr>
            </w:pPr>
          </w:p>
        </w:tc>
        <w:tc>
          <w:tcPr>
            <w:tcW w:w="1331" w:type="dxa"/>
            <w:vAlign w:val="center"/>
          </w:tcPr>
          <w:p w14:paraId="740C66D9" w14:textId="77777777" w:rsidR="00B15963" w:rsidRPr="00E105D2" w:rsidRDefault="00B15963" w:rsidP="00943F1F">
            <w:pPr>
              <w:jc w:val="center"/>
              <w:rPr>
                <w:color w:val="000000"/>
                <w:sz w:val="20"/>
              </w:rPr>
            </w:pPr>
          </w:p>
        </w:tc>
      </w:tr>
      <w:tr w:rsidR="00B15963" w:rsidRPr="00E105D2" w14:paraId="2216283D" w14:textId="77777777" w:rsidTr="00943F1F">
        <w:trPr>
          <w:trHeight w:val="20"/>
        </w:trPr>
        <w:tc>
          <w:tcPr>
            <w:tcW w:w="851" w:type="dxa"/>
            <w:noWrap/>
            <w:vAlign w:val="center"/>
          </w:tcPr>
          <w:p w14:paraId="1A851BD9" w14:textId="77777777" w:rsidR="00B15963" w:rsidRPr="00E105D2" w:rsidRDefault="00B15963" w:rsidP="00943F1F">
            <w:pPr>
              <w:spacing w:line="360" w:lineRule="auto"/>
              <w:jc w:val="center"/>
              <w:rPr>
                <w:color w:val="000000"/>
                <w:sz w:val="20"/>
              </w:rPr>
            </w:pPr>
            <w:r w:rsidRPr="00E105D2">
              <w:rPr>
                <w:color w:val="000000"/>
                <w:sz w:val="20"/>
              </w:rPr>
              <w:t>1.</w:t>
            </w:r>
          </w:p>
        </w:tc>
        <w:tc>
          <w:tcPr>
            <w:tcW w:w="4720" w:type="dxa"/>
            <w:gridSpan w:val="2"/>
            <w:vAlign w:val="center"/>
          </w:tcPr>
          <w:p w14:paraId="7F8A141E" w14:textId="77777777" w:rsidR="00B15963" w:rsidRPr="00E105D2" w:rsidRDefault="00B15963" w:rsidP="00943F1F">
            <w:pPr>
              <w:rPr>
                <w:bCs/>
                <w:color w:val="000000"/>
                <w:sz w:val="20"/>
              </w:rPr>
            </w:pPr>
            <w:r w:rsidRPr="00E105D2">
              <w:rPr>
                <w:bCs/>
                <w:color w:val="000000"/>
                <w:sz w:val="20"/>
              </w:rPr>
              <w:t>Prekių ir paslaugų naudojimas</w:t>
            </w:r>
          </w:p>
        </w:tc>
        <w:tc>
          <w:tcPr>
            <w:tcW w:w="1309" w:type="dxa"/>
            <w:noWrap/>
            <w:vAlign w:val="bottom"/>
          </w:tcPr>
          <w:p w14:paraId="6F32BD41" w14:textId="77777777" w:rsidR="00B15963" w:rsidRPr="00E105D2" w:rsidRDefault="00B15963" w:rsidP="00943F1F">
            <w:pPr>
              <w:spacing w:line="360" w:lineRule="auto"/>
              <w:jc w:val="center"/>
              <w:rPr>
                <w:color w:val="000000"/>
                <w:sz w:val="20"/>
              </w:rPr>
            </w:pPr>
          </w:p>
        </w:tc>
        <w:tc>
          <w:tcPr>
            <w:tcW w:w="1122" w:type="dxa"/>
            <w:noWrap/>
            <w:vAlign w:val="bottom"/>
          </w:tcPr>
          <w:p w14:paraId="08935849" w14:textId="77777777" w:rsidR="00B15963" w:rsidRPr="00E105D2" w:rsidRDefault="00B15963" w:rsidP="00943F1F">
            <w:pPr>
              <w:spacing w:line="360" w:lineRule="auto"/>
              <w:jc w:val="center"/>
              <w:rPr>
                <w:color w:val="000000"/>
                <w:sz w:val="20"/>
              </w:rPr>
            </w:pPr>
          </w:p>
        </w:tc>
        <w:tc>
          <w:tcPr>
            <w:tcW w:w="1122" w:type="dxa"/>
            <w:noWrap/>
            <w:vAlign w:val="bottom"/>
          </w:tcPr>
          <w:p w14:paraId="17AE8AC4" w14:textId="77777777" w:rsidR="00B15963" w:rsidRPr="00E105D2" w:rsidRDefault="00B15963" w:rsidP="00943F1F">
            <w:pPr>
              <w:spacing w:line="360" w:lineRule="auto"/>
              <w:jc w:val="center"/>
              <w:rPr>
                <w:color w:val="000000"/>
                <w:sz w:val="20"/>
              </w:rPr>
            </w:pPr>
          </w:p>
        </w:tc>
        <w:tc>
          <w:tcPr>
            <w:tcW w:w="1331" w:type="dxa"/>
            <w:vAlign w:val="bottom"/>
          </w:tcPr>
          <w:p w14:paraId="1E0E350E" w14:textId="77777777" w:rsidR="00B15963" w:rsidRPr="00E105D2" w:rsidRDefault="00B15963" w:rsidP="00943F1F">
            <w:pPr>
              <w:spacing w:line="360" w:lineRule="auto"/>
              <w:jc w:val="center"/>
              <w:rPr>
                <w:color w:val="000000"/>
                <w:sz w:val="20"/>
              </w:rPr>
            </w:pPr>
          </w:p>
        </w:tc>
      </w:tr>
      <w:tr w:rsidR="00B15963" w:rsidRPr="00E105D2" w14:paraId="2DBB32D8" w14:textId="77777777" w:rsidTr="00943F1F">
        <w:trPr>
          <w:trHeight w:val="20"/>
        </w:trPr>
        <w:tc>
          <w:tcPr>
            <w:tcW w:w="851" w:type="dxa"/>
            <w:noWrap/>
            <w:vAlign w:val="center"/>
          </w:tcPr>
          <w:p w14:paraId="471270F2" w14:textId="77777777" w:rsidR="00B15963" w:rsidRPr="00E105D2" w:rsidRDefault="00B15963" w:rsidP="00943F1F">
            <w:pPr>
              <w:spacing w:line="360" w:lineRule="auto"/>
              <w:jc w:val="center"/>
              <w:rPr>
                <w:color w:val="000000"/>
                <w:sz w:val="20"/>
              </w:rPr>
            </w:pPr>
            <w:r w:rsidRPr="00E105D2">
              <w:rPr>
                <w:color w:val="000000"/>
                <w:sz w:val="20"/>
              </w:rPr>
              <w:t>1.1</w:t>
            </w:r>
          </w:p>
        </w:tc>
        <w:tc>
          <w:tcPr>
            <w:tcW w:w="4720" w:type="dxa"/>
            <w:gridSpan w:val="2"/>
            <w:vAlign w:val="center"/>
          </w:tcPr>
          <w:p w14:paraId="2983C404" w14:textId="77777777" w:rsidR="00B15963" w:rsidRPr="00E105D2" w:rsidRDefault="00B15963" w:rsidP="00943F1F">
            <w:pPr>
              <w:rPr>
                <w:color w:val="000000"/>
                <w:sz w:val="20"/>
              </w:rPr>
            </w:pPr>
            <w:r w:rsidRPr="00E105D2">
              <w:rPr>
                <w:color w:val="000000"/>
                <w:sz w:val="20"/>
              </w:rPr>
              <w:t>Maistas</w:t>
            </w:r>
          </w:p>
        </w:tc>
        <w:tc>
          <w:tcPr>
            <w:tcW w:w="1309" w:type="dxa"/>
            <w:noWrap/>
            <w:vAlign w:val="bottom"/>
          </w:tcPr>
          <w:p w14:paraId="3F038799" w14:textId="77777777" w:rsidR="00B15963" w:rsidRPr="00E105D2" w:rsidRDefault="00B15963" w:rsidP="00943F1F">
            <w:pPr>
              <w:spacing w:line="360" w:lineRule="auto"/>
              <w:jc w:val="center"/>
              <w:rPr>
                <w:color w:val="000000"/>
                <w:sz w:val="20"/>
              </w:rPr>
            </w:pPr>
          </w:p>
        </w:tc>
        <w:tc>
          <w:tcPr>
            <w:tcW w:w="1122" w:type="dxa"/>
            <w:noWrap/>
            <w:vAlign w:val="bottom"/>
          </w:tcPr>
          <w:p w14:paraId="0575D0A0" w14:textId="77777777" w:rsidR="00B15963" w:rsidRPr="00E105D2" w:rsidRDefault="00B15963" w:rsidP="00943F1F">
            <w:pPr>
              <w:spacing w:line="360" w:lineRule="auto"/>
              <w:jc w:val="center"/>
              <w:rPr>
                <w:color w:val="000000"/>
                <w:sz w:val="20"/>
              </w:rPr>
            </w:pPr>
          </w:p>
        </w:tc>
        <w:tc>
          <w:tcPr>
            <w:tcW w:w="1122" w:type="dxa"/>
            <w:noWrap/>
            <w:vAlign w:val="bottom"/>
          </w:tcPr>
          <w:p w14:paraId="13D14E03" w14:textId="77777777" w:rsidR="00B15963" w:rsidRPr="00E105D2" w:rsidRDefault="00B15963" w:rsidP="00943F1F">
            <w:pPr>
              <w:spacing w:line="360" w:lineRule="auto"/>
              <w:jc w:val="center"/>
              <w:rPr>
                <w:color w:val="000000"/>
                <w:sz w:val="20"/>
              </w:rPr>
            </w:pPr>
          </w:p>
        </w:tc>
        <w:tc>
          <w:tcPr>
            <w:tcW w:w="1331" w:type="dxa"/>
            <w:vAlign w:val="bottom"/>
          </w:tcPr>
          <w:p w14:paraId="5FAA924B" w14:textId="77777777" w:rsidR="00B15963" w:rsidRPr="00E105D2" w:rsidRDefault="00B15963" w:rsidP="00943F1F">
            <w:pPr>
              <w:spacing w:line="360" w:lineRule="auto"/>
              <w:jc w:val="center"/>
              <w:rPr>
                <w:color w:val="000000"/>
                <w:sz w:val="20"/>
              </w:rPr>
            </w:pPr>
          </w:p>
        </w:tc>
      </w:tr>
      <w:tr w:rsidR="00B15963" w:rsidRPr="00E105D2" w14:paraId="6B21A72A" w14:textId="77777777" w:rsidTr="00943F1F">
        <w:trPr>
          <w:trHeight w:val="20"/>
        </w:trPr>
        <w:tc>
          <w:tcPr>
            <w:tcW w:w="851" w:type="dxa"/>
            <w:noWrap/>
            <w:vAlign w:val="center"/>
          </w:tcPr>
          <w:p w14:paraId="019A5C05" w14:textId="77777777" w:rsidR="00B15963" w:rsidRPr="00E105D2" w:rsidRDefault="00B15963" w:rsidP="00943F1F">
            <w:pPr>
              <w:spacing w:line="360" w:lineRule="auto"/>
              <w:jc w:val="center"/>
              <w:rPr>
                <w:color w:val="000000"/>
                <w:sz w:val="20"/>
              </w:rPr>
            </w:pPr>
            <w:r w:rsidRPr="00E105D2">
              <w:rPr>
                <w:color w:val="000000"/>
                <w:sz w:val="20"/>
              </w:rPr>
              <w:t>1.2</w:t>
            </w:r>
          </w:p>
        </w:tc>
        <w:tc>
          <w:tcPr>
            <w:tcW w:w="4720" w:type="dxa"/>
            <w:gridSpan w:val="2"/>
            <w:vAlign w:val="center"/>
          </w:tcPr>
          <w:p w14:paraId="19C8CD3D" w14:textId="77777777" w:rsidR="00B15963" w:rsidRPr="00E105D2" w:rsidRDefault="00B15963" w:rsidP="00943F1F">
            <w:pPr>
              <w:rPr>
                <w:color w:val="000000"/>
                <w:sz w:val="20"/>
              </w:rPr>
            </w:pPr>
            <w:r w:rsidRPr="00E105D2">
              <w:rPr>
                <w:color w:val="000000"/>
                <w:sz w:val="20"/>
              </w:rPr>
              <w:t>Šildymas</w:t>
            </w:r>
          </w:p>
        </w:tc>
        <w:tc>
          <w:tcPr>
            <w:tcW w:w="1309" w:type="dxa"/>
            <w:noWrap/>
            <w:vAlign w:val="bottom"/>
          </w:tcPr>
          <w:p w14:paraId="47765116" w14:textId="77777777" w:rsidR="00B15963" w:rsidRPr="00E105D2" w:rsidRDefault="00B15963" w:rsidP="00943F1F">
            <w:pPr>
              <w:spacing w:line="360" w:lineRule="auto"/>
              <w:jc w:val="center"/>
              <w:rPr>
                <w:color w:val="000000"/>
                <w:sz w:val="20"/>
              </w:rPr>
            </w:pPr>
          </w:p>
        </w:tc>
        <w:tc>
          <w:tcPr>
            <w:tcW w:w="1122" w:type="dxa"/>
            <w:noWrap/>
            <w:vAlign w:val="bottom"/>
          </w:tcPr>
          <w:p w14:paraId="2111999D" w14:textId="77777777" w:rsidR="00B15963" w:rsidRPr="00E105D2" w:rsidRDefault="00B15963" w:rsidP="00943F1F">
            <w:pPr>
              <w:spacing w:line="360" w:lineRule="auto"/>
              <w:jc w:val="center"/>
              <w:rPr>
                <w:color w:val="000000"/>
                <w:sz w:val="20"/>
              </w:rPr>
            </w:pPr>
          </w:p>
        </w:tc>
        <w:tc>
          <w:tcPr>
            <w:tcW w:w="1122" w:type="dxa"/>
            <w:noWrap/>
            <w:vAlign w:val="bottom"/>
          </w:tcPr>
          <w:p w14:paraId="3B3EEB4F" w14:textId="77777777" w:rsidR="00B15963" w:rsidRPr="00E105D2" w:rsidRDefault="00B15963" w:rsidP="00943F1F">
            <w:pPr>
              <w:spacing w:line="360" w:lineRule="auto"/>
              <w:jc w:val="center"/>
              <w:rPr>
                <w:color w:val="000000"/>
                <w:sz w:val="20"/>
              </w:rPr>
            </w:pPr>
          </w:p>
        </w:tc>
        <w:tc>
          <w:tcPr>
            <w:tcW w:w="1331" w:type="dxa"/>
            <w:vAlign w:val="bottom"/>
          </w:tcPr>
          <w:p w14:paraId="77D61647" w14:textId="77777777" w:rsidR="00B15963" w:rsidRPr="00E105D2" w:rsidRDefault="00B15963" w:rsidP="00943F1F">
            <w:pPr>
              <w:spacing w:line="360" w:lineRule="auto"/>
              <w:jc w:val="center"/>
              <w:rPr>
                <w:color w:val="000000"/>
                <w:sz w:val="20"/>
              </w:rPr>
            </w:pPr>
          </w:p>
        </w:tc>
      </w:tr>
      <w:tr w:rsidR="00B15963" w:rsidRPr="00E105D2" w14:paraId="5ED006EC" w14:textId="77777777" w:rsidTr="00943F1F">
        <w:trPr>
          <w:trHeight w:val="20"/>
        </w:trPr>
        <w:tc>
          <w:tcPr>
            <w:tcW w:w="851" w:type="dxa"/>
            <w:noWrap/>
            <w:vAlign w:val="center"/>
          </w:tcPr>
          <w:p w14:paraId="0516DC64" w14:textId="77777777" w:rsidR="00B15963" w:rsidRPr="00E105D2" w:rsidRDefault="00B15963" w:rsidP="00943F1F">
            <w:pPr>
              <w:spacing w:line="360" w:lineRule="auto"/>
              <w:jc w:val="center"/>
              <w:rPr>
                <w:color w:val="000000"/>
                <w:sz w:val="20"/>
              </w:rPr>
            </w:pPr>
            <w:r w:rsidRPr="00E105D2">
              <w:rPr>
                <w:color w:val="000000"/>
                <w:sz w:val="20"/>
              </w:rPr>
              <w:t>1.3</w:t>
            </w:r>
          </w:p>
        </w:tc>
        <w:tc>
          <w:tcPr>
            <w:tcW w:w="4720" w:type="dxa"/>
            <w:gridSpan w:val="2"/>
            <w:vAlign w:val="center"/>
          </w:tcPr>
          <w:p w14:paraId="59118B9E" w14:textId="77777777" w:rsidR="00B15963" w:rsidRPr="00E105D2" w:rsidRDefault="00B15963" w:rsidP="00943F1F">
            <w:pPr>
              <w:rPr>
                <w:color w:val="000000"/>
                <w:sz w:val="20"/>
                <w:lang w:val="en-US"/>
              </w:rPr>
            </w:pPr>
            <w:r w:rsidRPr="00E105D2">
              <w:rPr>
                <w:color w:val="000000"/>
                <w:sz w:val="20"/>
              </w:rPr>
              <w:t>Elektros energija</w:t>
            </w:r>
          </w:p>
        </w:tc>
        <w:tc>
          <w:tcPr>
            <w:tcW w:w="1309" w:type="dxa"/>
            <w:noWrap/>
            <w:vAlign w:val="bottom"/>
          </w:tcPr>
          <w:p w14:paraId="11261B72" w14:textId="77777777" w:rsidR="00B15963" w:rsidRPr="00E105D2" w:rsidRDefault="00B15963" w:rsidP="00943F1F">
            <w:pPr>
              <w:spacing w:line="360" w:lineRule="auto"/>
              <w:jc w:val="center"/>
              <w:rPr>
                <w:color w:val="000000"/>
                <w:sz w:val="20"/>
              </w:rPr>
            </w:pPr>
          </w:p>
        </w:tc>
        <w:tc>
          <w:tcPr>
            <w:tcW w:w="1122" w:type="dxa"/>
            <w:noWrap/>
            <w:vAlign w:val="bottom"/>
          </w:tcPr>
          <w:p w14:paraId="7DF79F3B" w14:textId="77777777" w:rsidR="00B15963" w:rsidRPr="00E105D2" w:rsidRDefault="00B15963" w:rsidP="00943F1F">
            <w:pPr>
              <w:spacing w:line="360" w:lineRule="auto"/>
              <w:jc w:val="center"/>
              <w:rPr>
                <w:color w:val="000000"/>
                <w:sz w:val="20"/>
              </w:rPr>
            </w:pPr>
          </w:p>
        </w:tc>
        <w:tc>
          <w:tcPr>
            <w:tcW w:w="1122" w:type="dxa"/>
            <w:noWrap/>
            <w:vAlign w:val="bottom"/>
          </w:tcPr>
          <w:p w14:paraId="1FA48AD4" w14:textId="77777777" w:rsidR="00B15963" w:rsidRPr="00E105D2" w:rsidRDefault="00B15963" w:rsidP="00943F1F">
            <w:pPr>
              <w:spacing w:line="360" w:lineRule="auto"/>
              <w:jc w:val="center"/>
              <w:rPr>
                <w:color w:val="000000"/>
                <w:sz w:val="20"/>
              </w:rPr>
            </w:pPr>
          </w:p>
        </w:tc>
        <w:tc>
          <w:tcPr>
            <w:tcW w:w="1331" w:type="dxa"/>
            <w:vAlign w:val="bottom"/>
          </w:tcPr>
          <w:p w14:paraId="066EAC2E" w14:textId="77777777" w:rsidR="00B15963" w:rsidRPr="00E105D2" w:rsidRDefault="00B15963" w:rsidP="00943F1F">
            <w:pPr>
              <w:spacing w:line="360" w:lineRule="auto"/>
              <w:jc w:val="center"/>
              <w:rPr>
                <w:color w:val="000000"/>
                <w:sz w:val="20"/>
              </w:rPr>
            </w:pPr>
          </w:p>
        </w:tc>
      </w:tr>
      <w:tr w:rsidR="00B15963" w:rsidRPr="00E105D2" w14:paraId="396615F4" w14:textId="77777777" w:rsidTr="00943F1F">
        <w:trPr>
          <w:trHeight w:val="20"/>
        </w:trPr>
        <w:tc>
          <w:tcPr>
            <w:tcW w:w="851" w:type="dxa"/>
            <w:noWrap/>
            <w:vAlign w:val="center"/>
          </w:tcPr>
          <w:p w14:paraId="6DA67DFF" w14:textId="77777777" w:rsidR="00B15963" w:rsidRPr="00E105D2" w:rsidRDefault="00B15963" w:rsidP="00943F1F">
            <w:pPr>
              <w:spacing w:line="360" w:lineRule="auto"/>
              <w:jc w:val="center"/>
              <w:rPr>
                <w:color w:val="000000"/>
                <w:sz w:val="20"/>
              </w:rPr>
            </w:pPr>
            <w:r w:rsidRPr="00E105D2">
              <w:rPr>
                <w:color w:val="000000"/>
                <w:sz w:val="20"/>
              </w:rPr>
              <w:t>1.4</w:t>
            </w:r>
          </w:p>
        </w:tc>
        <w:tc>
          <w:tcPr>
            <w:tcW w:w="4720" w:type="dxa"/>
            <w:gridSpan w:val="2"/>
            <w:vAlign w:val="center"/>
          </w:tcPr>
          <w:p w14:paraId="273C9FEA" w14:textId="77777777" w:rsidR="00B15963" w:rsidRPr="00E105D2" w:rsidRDefault="00B15963" w:rsidP="00943F1F">
            <w:pPr>
              <w:rPr>
                <w:color w:val="000000"/>
                <w:sz w:val="20"/>
              </w:rPr>
            </w:pPr>
            <w:r w:rsidRPr="00E105D2">
              <w:rPr>
                <w:color w:val="000000"/>
                <w:sz w:val="20"/>
              </w:rPr>
              <w:t>Ryšių paslaugos</w:t>
            </w:r>
          </w:p>
        </w:tc>
        <w:tc>
          <w:tcPr>
            <w:tcW w:w="1309" w:type="dxa"/>
            <w:noWrap/>
            <w:vAlign w:val="bottom"/>
          </w:tcPr>
          <w:p w14:paraId="5BCFACA6" w14:textId="77777777" w:rsidR="00B15963" w:rsidRPr="00E105D2" w:rsidRDefault="00B15963" w:rsidP="00943F1F">
            <w:pPr>
              <w:spacing w:line="360" w:lineRule="auto"/>
              <w:jc w:val="center"/>
              <w:rPr>
                <w:color w:val="000000"/>
                <w:sz w:val="20"/>
              </w:rPr>
            </w:pPr>
          </w:p>
        </w:tc>
        <w:tc>
          <w:tcPr>
            <w:tcW w:w="1122" w:type="dxa"/>
            <w:noWrap/>
            <w:vAlign w:val="bottom"/>
          </w:tcPr>
          <w:p w14:paraId="491F3193" w14:textId="77777777" w:rsidR="00B15963" w:rsidRPr="00E105D2" w:rsidRDefault="00B15963" w:rsidP="00943F1F">
            <w:pPr>
              <w:spacing w:line="360" w:lineRule="auto"/>
              <w:jc w:val="center"/>
              <w:rPr>
                <w:color w:val="000000"/>
                <w:sz w:val="20"/>
              </w:rPr>
            </w:pPr>
          </w:p>
        </w:tc>
        <w:tc>
          <w:tcPr>
            <w:tcW w:w="1122" w:type="dxa"/>
            <w:noWrap/>
            <w:vAlign w:val="bottom"/>
          </w:tcPr>
          <w:p w14:paraId="4CBDA300" w14:textId="77777777" w:rsidR="00B15963" w:rsidRPr="00E105D2" w:rsidRDefault="00B15963" w:rsidP="00943F1F">
            <w:pPr>
              <w:spacing w:line="360" w:lineRule="auto"/>
              <w:jc w:val="center"/>
              <w:rPr>
                <w:color w:val="000000"/>
                <w:sz w:val="20"/>
              </w:rPr>
            </w:pPr>
          </w:p>
        </w:tc>
        <w:tc>
          <w:tcPr>
            <w:tcW w:w="1331" w:type="dxa"/>
            <w:vAlign w:val="bottom"/>
          </w:tcPr>
          <w:p w14:paraId="22232599" w14:textId="77777777" w:rsidR="00B15963" w:rsidRPr="00E105D2" w:rsidRDefault="00B15963" w:rsidP="00943F1F">
            <w:pPr>
              <w:spacing w:line="360" w:lineRule="auto"/>
              <w:jc w:val="center"/>
              <w:rPr>
                <w:color w:val="000000"/>
                <w:sz w:val="20"/>
              </w:rPr>
            </w:pPr>
          </w:p>
        </w:tc>
      </w:tr>
      <w:tr w:rsidR="00B15963" w:rsidRPr="00E105D2" w14:paraId="2AD7D388" w14:textId="77777777" w:rsidTr="00943F1F">
        <w:trPr>
          <w:trHeight w:val="20"/>
        </w:trPr>
        <w:tc>
          <w:tcPr>
            <w:tcW w:w="851" w:type="dxa"/>
            <w:noWrap/>
            <w:vAlign w:val="center"/>
          </w:tcPr>
          <w:p w14:paraId="1C651466" w14:textId="77777777" w:rsidR="00B15963" w:rsidRPr="00E105D2" w:rsidRDefault="00B15963" w:rsidP="00943F1F">
            <w:pPr>
              <w:spacing w:line="360" w:lineRule="auto"/>
              <w:jc w:val="center"/>
              <w:rPr>
                <w:color w:val="000000"/>
                <w:sz w:val="20"/>
              </w:rPr>
            </w:pPr>
            <w:r w:rsidRPr="00E105D2">
              <w:rPr>
                <w:color w:val="000000"/>
                <w:sz w:val="20"/>
              </w:rPr>
              <w:t>1.5</w:t>
            </w:r>
          </w:p>
        </w:tc>
        <w:tc>
          <w:tcPr>
            <w:tcW w:w="4720" w:type="dxa"/>
            <w:gridSpan w:val="2"/>
            <w:vAlign w:val="center"/>
          </w:tcPr>
          <w:p w14:paraId="6CCC4FF7" w14:textId="77777777" w:rsidR="00B15963" w:rsidRPr="00E105D2" w:rsidRDefault="00B15963" w:rsidP="00943F1F">
            <w:pPr>
              <w:spacing w:line="360" w:lineRule="auto"/>
              <w:rPr>
                <w:color w:val="000000"/>
                <w:sz w:val="20"/>
              </w:rPr>
            </w:pPr>
            <w:r w:rsidRPr="00E105D2">
              <w:rPr>
                <w:color w:val="000000"/>
                <w:sz w:val="20"/>
              </w:rPr>
              <w:t>Transporto išlaikymas</w:t>
            </w:r>
          </w:p>
        </w:tc>
        <w:tc>
          <w:tcPr>
            <w:tcW w:w="1309" w:type="dxa"/>
            <w:noWrap/>
            <w:vAlign w:val="bottom"/>
          </w:tcPr>
          <w:p w14:paraId="7524986F" w14:textId="77777777" w:rsidR="00B15963" w:rsidRPr="00E105D2" w:rsidRDefault="00B15963" w:rsidP="00943F1F">
            <w:pPr>
              <w:spacing w:line="360" w:lineRule="auto"/>
              <w:jc w:val="center"/>
              <w:rPr>
                <w:color w:val="000000"/>
                <w:sz w:val="20"/>
              </w:rPr>
            </w:pPr>
          </w:p>
        </w:tc>
        <w:tc>
          <w:tcPr>
            <w:tcW w:w="1122" w:type="dxa"/>
            <w:noWrap/>
            <w:vAlign w:val="bottom"/>
          </w:tcPr>
          <w:p w14:paraId="17F8D522" w14:textId="77777777" w:rsidR="00B15963" w:rsidRPr="00E105D2" w:rsidRDefault="00B15963" w:rsidP="00943F1F">
            <w:pPr>
              <w:spacing w:line="360" w:lineRule="auto"/>
              <w:jc w:val="center"/>
              <w:rPr>
                <w:color w:val="000000"/>
                <w:sz w:val="20"/>
              </w:rPr>
            </w:pPr>
          </w:p>
        </w:tc>
        <w:tc>
          <w:tcPr>
            <w:tcW w:w="1122" w:type="dxa"/>
            <w:noWrap/>
            <w:vAlign w:val="bottom"/>
          </w:tcPr>
          <w:p w14:paraId="4015481A" w14:textId="77777777" w:rsidR="00B15963" w:rsidRPr="00E105D2" w:rsidRDefault="00B15963" w:rsidP="00943F1F">
            <w:pPr>
              <w:spacing w:line="360" w:lineRule="auto"/>
              <w:jc w:val="center"/>
              <w:rPr>
                <w:color w:val="000000"/>
                <w:sz w:val="20"/>
              </w:rPr>
            </w:pPr>
          </w:p>
        </w:tc>
        <w:tc>
          <w:tcPr>
            <w:tcW w:w="1331" w:type="dxa"/>
            <w:vAlign w:val="bottom"/>
          </w:tcPr>
          <w:p w14:paraId="0B7BE39E" w14:textId="77777777" w:rsidR="00B15963" w:rsidRPr="00E105D2" w:rsidRDefault="00B15963" w:rsidP="00943F1F">
            <w:pPr>
              <w:spacing w:line="360" w:lineRule="auto"/>
              <w:jc w:val="center"/>
              <w:rPr>
                <w:color w:val="000000"/>
                <w:sz w:val="20"/>
              </w:rPr>
            </w:pPr>
          </w:p>
        </w:tc>
      </w:tr>
      <w:tr w:rsidR="00B15963" w:rsidRPr="00E105D2" w14:paraId="35FC3F22" w14:textId="77777777" w:rsidTr="00943F1F">
        <w:trPr>
          <w:trHeight w:val="20"/>
        </w:trPr>
        <w:tc>
          <w:tcPr>
            <w:tcW w:w="851" w:type="dxa"/>
            <w:noWrap/>
            <w:vAlign w:val="center"/>
          </w:tcPr>
          <w:p w14:paraId="34DAC58C" w14:textId="77777777" w:rsidR="00B15963" w:rsidRPr="00E105D2" w:rsidRDefault="00B15963" w:rsidP="00943F1F">
            <w:pPr>
              <w:spacing w:line="360" w:lineRule="auto"/>
              <w:jc w:val="center"/>
              <w:rPr>
                <w:color w:val="000000"/>
                <w:sz w:val="20"/>
              </w:rPr>
            </w:pPr>
            <w:r w:rsidRPr="00E105D2">
              <w:rPr>
                <w:color w:val="000000"/>
                <w:sz w:val="20"/>
              </w:rPr>
              <w:t>1.6</w:t>
            </w:r>
          </w:p>
        </w:tc>
        <w:tc>
          <w:tcPr>
            <w:tcW w:w="4720" w:type="dxa"/>
            <w:gridSpan w:val="2"/>
            <w:vAlign w:val="center"/>
          </w:tcPr>
          <w:p w14:paraId="47D96E17" w14:textId="77777777" w:rsidR="00B15963" w:rsidRPr="00E105D2" w:rsidRDefault="00B15963" w:rsidP="00943F1F">
            <w:pPr>
              <w:spacing w:line="360" w:lineRule="auto"/>
              <w:rPr>
                <w:color w:val="000000"/>
                <w:sz w:val="20"/>
              </w:rPr>
            </w:pPr>
            <w:r w:rsidRPr="00E105D2">
              <w:rPr>
                <w:color w:val="000000"/>
                <w:sz w:val="20"/>
              </w:rPr>
              <w:t>Spaudiniai</w:t>
            </w:r>
          </w:p>
        </w:tc>
        <w:tc>
          <w:tcPr>
            <w:tcW w:w="1309" w:type="dxa"/>
            <w:noWrap/>
            <w:vAlign w:val="bottom"/>
          </w:tcPr>
          <w:p w14:paraId="7B614736" w14:textId="77777777" w:rsidR="00B15963" w:rsidRPr="00E105D2" w:rsidRDefault="00B15963" w:rsidP="00943F1F">
            <w:pPr>
              <w:spacing w:line="360" w:lineRule="auto"/>
              <w:jc w:val="center"/>
              <w:rPr>
                <w:color w:val="000000"/>
                <w:sz w:val="20"/>
              </w:rPr>
            </w:pPr>
          </w:p>
        </w:tc>
        <w:tc>
          <w:tcPr>
            <w:tcW w:w="1122" w:type="dxa"/>
            <w:noWrap/>
            <w:vAlign w:val="bottom"/>
          </w:tcPr>
          <w:p w14:paraId="5DF5E12B" w14:textId="77777777" w:rsidR="00B15963" w:rsidRPr="00E105D2" w:rsidRDefault="00B15963" w:rsidP="00943F1F">
            <w:pPr>
              <w:spacing w:line="360" w:lineRule="auto"/>
              <w:jc w:val="center"/>
              <w:rPr>
                <w:color w:val="000000"/>
                <w:sz w:val="20"/>
              </w:rPr>
            </w:pPr>
          </w:p>
        </w:tc>
        <w:tc>
          <w:tcPr>
            <w:tcW w:w="1122" w:type="dxa"/>
            <w:noWrap/>
            <w:vAlign w:val="bottom"/>
          </w:tcPr>
          <w:p w14:paraId="3CCC26E2" w14:textId="77777777" w:rsidR="00B15963" w:rsidRPr="00E105D2" w:rsidRDefault="00B15963" w:rsidP="00943F1F">
            <w:pPr>
              <w:spacing w:line="360" w:lineRule="auto"/>
              <w:jc w:val="center"/>
              <w:rPr>
                <w:color w:val="000000"/>
                <w:sz w:val="20"/>
              </w:rPr>
            </w:pPr>
          </w:p>
        </w:tc>
        <w:tc>
          <w:tcPr>
            <w:tcW w:w="1331" w:type="dxa"/>
            <w:vAlign w:val="bottom"/>
          </w:tcPr>
          <w:p w14:paraId="7EFC7407" w14:textId="77777777" w:rsidR="00B15963" w:rsidRPr="00E105D2" w:rsidRDefault="00B15963" w:rsidP="00943F1F">
            <w:pPr>
              <w:spacing w:line="360" w:lineRule="auto"/>
              <w:jc w:val="center"/>
              <w:rPr>
                <w:color w:val="000000"/>
                <w:sz w:val="20"/>
              </w:rPr>
            </w:pPr>
          </w:p>
        </w:tc>
      </w:tr>
      <w:tr w:rsidR="00B15963" w:rsidRPr="00E105D2" w14:paraId="58018F9D" w14:textId="77777777" w:rsidTr="00943F1F">
        <w:trPr>
          <w:trHeight w:val="20"/>
        </w:trPr>
        <w:tc>
          <w:tcPr>
            <w:tcW w:w="851" w:type="dxa"/>
            <w:noWrap/>
            <w:vAlign w:val="center"/>
          </w:tcPr>
          <w:p w14:paraId="290EC84E" w14:textId="77777777" w:rsidR="00B15963" w:rsidRPr="00E105D2" w:rsidRDefault="00B15963" w:rsidP="00943F1F">
            <w:pPr>
              <w:spacing w:line="360" w:lineRule="auto"/>
              <w:jc w:val="center"/>
              <w:rPr>
                <w:color w:val="000000"/>
                <w:sz w:val="20"/>
              </w:rPr>
            </w:pPr>
            <w:r w:rsidRPr="00E105D2">
              <w:rPr>
                <w:color w:val="000000"/>
                <w:sz w:val="20"/>
              </w:rPr>
              <w:t>1.7</w:t>
            </w:r>
          </w:p>
        </w:tc>
        <w:tc>
          <w:tcPr>
            <w:tcW w:w="4720" w:type="dxa"/>
            <w:gridSpan w:val="2"/>
            <w:vAlign w:val="center"/>
          </w:tcPr>
          <w:p w14:paraId="372720B8" w14:textId="77777777" w:rsidR="00B15963" w:rsidRPr="00E105D2" w:rsidRDefault="00B15963" w:rsidP="00943F1F">
            <w:pPr>
              <w:spacing w:line="360" w:lineRule="auto"/>
              <w:rPr>
                <w:color w:val="000000"/>
                <w:sz w:val="20"/>
              </w:rPr>
            </w:pPr>
            <w:r w:rsidRPr="00E105D2">
              <w:rPr>
                <w:color w:val="000000"/>
                <w:sz w:val="20"/>
              </w:rPr>
              <w:t>Kitos prekės</w:t>
            </w:r>
          </w:p>
        </w:tc>
        <w:tc>
          <w:tcPr>
            <w:tcW w:w="1309" w:type="dxa"/>
            <w:noWrap/>
            <w:vAlign w:val="bottom"/>
          </w:tcPr>
          <w:p w14:paraId="731EF826" w14:textId="77777777" w:rsidR="00B15963" w:rsidRPr="00E105D2" w:rsidRDefault="00B15963" w:rsidP="00943F1F">
            <w:pPr>
              <w:spacing w:line="360" w:lineRule="auto"/>
              <w:jc w:val="center"/>
              <w:rPr>
                <w:color w:val="000000"/>
                <w:sz w:val="20"/>
              </w:rPr>
            </w:pPr>
          </w:p>
        </w:tc>
        <w:tc>
          <w:tcPr>
            <w:tcW w:w="1122" w:type="dxa"/>
            <w:noWrap/>
            <w:vAlign w:val="bottom"/>
          </w:tcPr>
          <w:p w14:paraId="0622CAAF" w14:textId="77777777" w:rsidR="00B15963" w:rsidRPr="00E105D2" w:rsidRDefault="00B15963" w:rsidP="00943F1F">
            <w:pPr>
              <w:spacing w:line="360" w:lineRule="auto"/>
              <w:jc w:val="center"/>
              <w:rPr>
                <w:color w:val="000000"/>
                <w:sz w:val="20"/>
              </w:rPr>
            </w:pPr>
          </w:p>
        </w:tc>
        <w:tc>
          <w:tcPr>
            <w:tcW w:w="1122" w:type="dxa"/>
            <w:noWrap/>
            <w:vAlign w:val="bottom"/>
          </w:tcPr>
          <w:p w14:paraId="7FC65F3B" w14:textId="77777777" w:rsidR="00B15963" w:rsidRPr="00E105D2" w:rsidRDefault="00B15963" w:rsidP="00943F1F">
            <w:pPr>
              <w:spacing w:line="360" w:lineRule="auto"/>
              <w:jc w:val="center"/>
              <w:rPr>
                <w:color w:val="000000"/>
                <w:sz w:val="20"/>
              </w:rPr>
            </w:pPr>
          </w:p>
        </w:tc>
        <w:tc>
          <w:tcPr>
            <w:tcW w:w="1331" w:type="dxa"/>
            <w:vAlign w:val="bottom"/>
          </w:tcPr>
          <w:p w14:paraId="78405B75" w14:textId="77777777" w:rsidR="00B15963" w:rsidRPr="00E105D2" w:rsidRDefault="00B15963" w:rsidP="00943F1F">
            <w:pPr>
              <w:spacing w:line="360" w:lineRule="auto"/>
              <w:jc w:val="center"/>
              <w:rPr>
                <w:color w:val="000000"/>
                <w:sz w:val="20"/>
              </w:rPr>
            </w:pPr>
          </w:p>
        </w:tc>
      </w:tr>
      <w:tr w:rsidR="00B15963" w:rsidRPr="00E105D2" w14:paraId="37DA46B7" w14:textId="77777777" w:rsidTr="00943F1F">
        <w:trPr>
          <w:trHeight w:val="20"/>
        </w:trPr>
        <w:tc>
          <w:tcPr>
            <w:tcW w:w="851" w:type="dxa"/>
            <w:noWrap/>
            <w:vAlign w:val="center"/>
          </w:tcPr>
          <w:p w14:paraId="4EEF5A78" w14:textId="77777777" w:rsidR="00B15963" w:rsidRPr="00E105D2" w:rsidRDefault="00B15963" w:rsidP="00943F1F">
            <w:pPr>
              <w:spacing w:line="360" w:lineRule="auto"/>
              <w:jc w:val="center"/>
              <w:rPr>
                <w:color w:val="000000"/>
                <w:sz w:val="20"/>
              </w:rPr>
            </w:pPr>
            <w:r w:rsidRPr="00E105D2">
              <w:rPr>
                <w:color w:val="000000"/>
                <w:sz w:val="20"/>
              </w:rPr>
              <w:t>1.8</w:t>
            </w:r>
          </w:p>
        </w:tc>
        <w:tc>
          <w:tcPr>
            <w:tcW w:w="4720" w:type="dxa"/>
            <w:gridSpan w:val="2"/>
            <w:vAlign w:val="center"/>
          </w:tcPr>
          <w:p w14:paraId="4F6E7EAA" w14:textId="77777777" w:rsidR="00B15963" w:rsidRPr="00E105D2" w:rsidRDefault="00B15963" w:rsidP="00943F1F">
            <w:pPr>
              <w:spacing w:line="360" w:lineRule="auto"/>
              <w:rPr>
                <w:color w:val="000000"/>
                <w:sz w:val="20"/>
              </w:rPr>
            </w:pPr>
            <w:r w:rsidRPr="00E105D2">
              <w:rPr>
                <w:color w:val="000000"/>
                <w:sz w:val="20"/>
              </w:rPr>
              <w:t>Ilgalaikio materialiojo turto nuoma</w:t>
            </w:r>
          </w:p>
        </w:tc>
        <w:tc>
          <w:tcPr>
            <w:tcW w:w="1309" w:type="dxa"/>
            <w:noWrap/>
            <w:vAlign w:val="bottom"/>
          </w:tcPr>
          <w:p w14:paraId="5CFE2E20" w14:textId="77777777" w:rsidR="00B15963" w:rsidRPr="00E105D2" w:rsidRDefault="00B15963" w:rsidP="00943F1F">
            <w:pPr>
              <w:spacing w:line="360" w:lineRule="auto"/>
              <w:jc w:val="center"/>
              <w:rPr>
                <w:color w:val="000000"/>
                <w:sz w:val="20"/>
              </w:rPr>
            </w:pPr>
          </w:p>
        </w:tc>
        <w:tc>
          <w:tcPr>
            <w:tcW w:w="1122" w:type="dxa"/>
            <w:noWrap/>
            <w:vAlign w:val="bottom"/>
          </w:tcPr>
          <w:p w14:paraId="1E3C70D2" w14:textId="77777777" w:rsidR="00B15963" w:rsidRPr="00E105D2" w:rsidRDefault="00B15963" w:rsidP="00943F1F">
            <w:pPr>
              <w:spacing w:line="360" w:lineRule="auto"/>
              <w:jc w:val="center"/>
              <w:rPr>
                <w:color w:val="000000"/>
                <w:sz w:val="20"/>
              </w:rPr>
            </w:pPr>
          </w:p>
        </w:tc>
        <w:tc>
          <w:tcPr>
            <w:tcW w:w="1122" w:type="dxa"/>
            <w:noWrap/>
            <w:vAlign w:val="bottom"/>
          </w:tcPr>
          <w:p w14:paraId="0FC0F10C" w14:textId="77777777" w:rsidR="00B15963" w:rsidRPr="00E105D2" w:rsidRDefault="00B15963" w:rsidP="00943F1F">
            <w:pPr>
              <w:spacing w:line="360" w:lineRule="auto"/>
              <w:jc w:val="center"/>
              <w:rPr>
                <w:color w:val="000000"/>
                <w:sz w:val="20"/>
              </w:rPr>
            </w:pPr>
          </w:p>
        </w:tc>
        <w:tc>
          <w:tcPr>
            <w:tcW w:w="1331" w:type="dxa"/>
            <w:vAlign w:val="bottom"/>
          </w:tcPr>
          <w:p w14:paraId="77EC1B25" w14:textId="77777777" w:rsidR="00B15963" w:rsidRPr="00E105D2" w:rsidRDefault="00B15963" w:rsidP="00943F1F">
            <w:pPr>
              <w:spacing w:line="360" w:lineRule="auto"/>
              <w:jc w:val="center"/>
              <w:rPr>
                <w:color w:val="000000"/>
                <w:sz w:val="20"/>
              </w:rPr>
            </w:pPr>
          </w:p>
        </w:tc>
      </w:tr>
      <w:tr w:rsidR="00B15963" w:rsidRPr="00E105D2" w14:paraId="69AA6E54" w14:textId="77777777" w:rsidTr="00943F1F">
        <w:trPr>
          <w:trHeight w:val="20"/>
        </w:trPr>
        <w:tc>
          <w:tcPr>
            <w:tcW w:w="851" w:type="dxa"/>
            <w:noWrap/>
            <w:vAlign w:val="bottom"/>
          </w:tcPr>
          <w:p w14:paraId="4BD7A017" w14:textId="77777777" w:rsidR="00B15963" w:rsidRPr="00E105D2" w:rsidRDefault="00B15963" w:rsidP="00943F1F">
            <w:pPr>
              <w:spacing w:line="360" w:lineRule="auto"/>
              <w:jc w:val="center"/>
              <w:rPr>
                <w:color w:val="000000"/>
                <w:sz w:val="20"/>
              </w:rPr>
            </w:pPr>
            <w:r w:rsidRPr="00E105D2">
              <w:rPr>
                <w:color w:val="000000"/>
                <w:sz w:val="20"/>
              </w:rPr>
              <w:t>1.9</w:t>
            </w:r>
          </w:p>
        </w:tc>
        <w:tc>
          <w:tcPr>
            <w:tcW w:w="4720" w:type="dxa"/>
            <w:gridSpan w:val="2"/>
            <w:vAlign w:val="center"/>
          </w:tcPr>
          <w:p w14:paraId="2A256261" w14:textId="77777777" w:rsidR="00B15963" w:rsidRPr="00E105D2" w:rsidRDefault="00B15963" w:rsidP="00943F1F">
            <w:pPr>
              <w:rPr>
                <w:color w:val="000000"/>
                <w:sz w:val="20"/>
              </w:rPr>
            </w:pPr>
            <w:r w:rsidRPr="00E105D2">
              <w:rPr>
                <w:color w:val="000000"/>
                <w:sz w:val="20"/>
              </w:rPr>
              <w:t>Kvalifikacijos kėlimas</w:t>
            </w:r>
          </w:p>
        </w:tc>
        <w:tc>
          <w:tcPr>
            <w:tcW w:w="1309" w:type="dxa"/>
            <w:noWrap/>
            <w:vAlign w:val="bottom"/>
          </w:tcPr>
          <w:p w14:paraId="773BFCC6" w14:textId="77777777" w:rsidR="00B15963" w:rsidRPr="00E105D2" w:rsidRDefault="00B15963" w:rsidP="00943F1F">
            <w:pPr>
              <w:spacing w:line="360" w:lineRule="auto"/>
              <w:jc w:val="center"/>
              <w:rPr>
                <w:color w:val="000000"/>
                <w:sz w:val="20"/>
              </w:rPr>
            </w:pPr>
          </w:p>
        </w:tc>
        <w:tc>
          <w:tcPr>
            <w:tcW w:w="1122" w:type="dxa"/>
            <w:noWrap/>
            <w:vAlign w:val="bottom"/>
          </w:tcPr>
          <w:p w14:paraId="535D3A74" w14:textId="77777777" w:rsidR="00B15963" w:rsidRPr="00E105D2" w:rsidRDefault="00B15963" w:rsidP="00943F1F">
            <w:pPr>
              <w:spacing w:line="360" w:lineRule="auto"/>
              <w:jc w:val="center"/>
              <w:rPr>
                <w:color w:val="000000"/>
                <w:sz w:val="20"/>
              </w:rPr>
            </w:pPr>
          </w:p>
        </w:tc>
        <w:tc>
          <w:tcPr>
            <w:tcW w:w="1122" w:type="dxa"/>
            <w:noWrap/>
            <w:vAlign w:val="bottom"/>
          </w:tcPr>
          <w:p w14:paraId="3A985E2A" w14:textId="77777777" w:rsidR="00B15963" w:rsidRPr="00E105D2" w:rsidRDefault="00B15963" w:rsidP="00943F1F">
            <w:pPr>
              <w:spacing w:line="360" w:lineRule="auto"/>
              <w:jc w:val="center"/>
              <w:rPr>
                <w:color w:val="000000"/>
                <w:sz w:val="20"/>
              </w:rPr>
            </w:pPr>
          </w:p>
        </w:tc>
        <w:tc>
          <w:tcPr>
            <w:tcW w:w="1331" w:type="dxa"/>
            <w:vAlign w:val="bottom"/>
          </w:tcPr>
          <w:p w14:paraId="02614BED" w14:textId="77777777" w:rsidR="00B15963" w:rsidRPr="00E105D2" w:rsidRDefault="00B15963" w:rsidP="00943F1F">
            <w:pPr>
              <w:spacing w:line="360" w:lineRule="auto"/>
              <w:jc w:val="center"/>
              <w:rPr>
                <w:color w:val="000000"/>
                <w:sz w:val="20"/>
              </w:rPr>
            </w:pPr>
          </w:p>
        </w:tc>
      </w:tr>
      <w:tr w:rsidR="00B15963" w:rsidRPr="00E105D2" w14:paraId="05E93334" w14:textId="77777777" w:rsidTr="00943F1F">
        <w:trPr>
          <w:trHeight w:val="20"/>
        </w:trPr>
        <w:tc>
          <w:tcPr>
            <w:tcW w:w="851" w:type="dxa"/>
            <w:noWrap/>
            <w:vAlign w:val="center"/>
          </w:tcPr>
          <w:p w14:paraId="4A57854D" w14:textId="77777777" w:rsidR="00B15963" w:rsidRPr="00E105D2" w:rsidRDefault="00B15963" w:rsidP="00943F1F">
            <w:pPr>
              <w:spacing w:line="360" w:lineRule="auto"/>
              <w:jc w:val="center"/>
              <w:rPr>
                <w:color w:val="000000"/>
                <w:sz w:val="20"/>
              </w:rPr>
            </w:pPr>
            <w:r w:rsidRPr="00E105D2">
              <w:rPr>
                <w:color w:val="000000"/>
                <w:sz w:val="20"/>
              </w:rPr>
              <w:t>1.10</w:t>
            </w:r>
          </w:p>
        </w:tc>
        <w:tc>
          <w:tcPr>
            <w:tcW w:w="4720" w:type="dxa"/>
            <w:gridSpan w:val="2"/>
            <w:vAlign w:val="center"/>
          </w:tcPr>
          <w:p w14:paraId="1AA1C453" w14:textId="77777777" w:rsidR="00B15963" w:rsidRPr="00E105D2" w:rsidRDefault="00B15963" w:rsidP="00943F1F">
            <w:pPr>
              <w:rPr>
                <w:color w:val="000000"/>
                <w:sz w:val="20"/>
              </w:rPr>
            </w:pPr>
            <w:r w:rsidRPr="00E105D2">
              <w:rPr>
                <w:color w:val="000000"/>
                <w:sz w:val="20"/>
              </w:rPr>
              <w:t>Kitos išlaidos, iš jų:</w:t>
            </w:r>
          </w:p>
        </w:tc>
        <w:tc>
          <w:tcPr>
            <w:tcW w:w="1309" w:type="dxa"/>
            <w:noWrap/>
            <w:vAlign w:val="bottom"/>
          </w:tcPr>
          <w:p w14:paraId="4AF56677" w14:textId="77777777" w:rsidR="00B15963" w:rsidRPr="00E105D2" w:rsidRDefault="00B15963" w:rsidP="00943F1F">
            <w:pPr>
              <w:spacing w:line="360" w:lineRule="auto"/>
              <w:jc w:val="center"/>
              <w:rPr>
                <w:color w:val="000000"/>
                <w:sz w:val="20"/>
              </w:rPr>
            </w:pPr>
          </w:p>
        </w:tc>
        <w:tc>
          <w:tcPr>
            <w:tcW w:w="1122" w:type="dxa"/>
            <w:noWrap/>
            <w:vAlign w:val="bottom"/>
          </w:tcPr>
          <w:p w14:paraId="4368B38E" w14:textId="77777777" w:rsidR="00B15963" w:rsidRPr="00E105D2" w:rsidRDefault="00B15963" w:rsidP="00943F1F">
            <w:pPr>
              <w:spacing w:line="360" w:lineRule="auto"/>
              <w:jc w:val="center"/>
              <w:rPr>
                <w:color w:val="000000"/>
                <w:sz w:val="20"/>
              </w:rPr>
            </w:pPr>
          </w:p>
        </w:tc>
        <w:tc>
          <w:tcPr>
            <w:tcW w:w="1122" w:type="dxa"/>
            <w:noWrap/>
            <w:vAlign w:val="bottom"/>
          </w:tcPr>
          <w:p w14:paraId="22BD1DA3" w14:textId="77777777" w:rsidR="00B15963" w:rsidRPr="00E105D2" w:rsidRDefault="00B15963" w:rsidP="00943F1F">
            <w:pPr>
              <w:spacing w:line="360" w:lineRule="auto"/>
              <w:jc w:val="center"/>
              <w:rPr>
                <w:color w:val="000000"/>
                <w:sz w:val="20"/>
              </w:rPr>
            </w:pPr>
          </w:p>
        </w:tc>
        <w:tc>
          <w:tcPr>
            <w:tcW w:w="1331" w:type="dxa"/>
            <w:vAlign w:val="bottom"/>
          </w:tcPr>
          <w:p w14:paraId="4C26C1E4" w14:textId="77777777" w:rsidR="00B15963" w:rsidRPr="00E105D2" w:rsidRDefault="00B15963" w:rsidP="00943F1F">
            <w:pPr>
              <w:spacing w:line="360" w:lineRule="auto"/>
              <w:jc w:val="center"/>
              <w:rPr>
                <w:color w:val="000000"/>
                <w:sz w:val="20"/>
              </w:rPr>
            </w:pPr>
          </w:p>
        </w:tc>
      </w:tr>
      <w:tr w:rsidR="00B15963" w:rsidRPr="00E105D2" w14:paraId="1C47C571" w14:textId="77777777" w:rsidTr="00943F1F">
        <w:trPr>
          <w:trHeight w:val="20"/>
        </w:trPr>
        <w:tc>
          <w:tcPr>
            <w:tcW w:w="851" w:type="dxa"/>
            <w:noWrap/>
            <w:vAlign w:val="center"/>
          </w:tcPr>
          <w:p w14:paraId="5E5E1087" w14:textId="77777777" w:rsidR="00B15963" w:rsidRPr="00E105D2" w:rsidRDefault="00B15963" w:rsidP="00943F1F">
            <w:pPr>
              <w:spacing w:line="360" w:lineRule="auto"/>
              <w:jc w:val="center"/>
              <w:rPr>
                <w:color w:val="000000"/>
                <w:sz w:val="20"/>
              </w:rPr>
            </w:pPr>
            <w:r w:rsidRPr="00E105D2">
              <w:rPr>
                <w:color w:val="000000"/>
                <w:sz w:val="20"/>
              </w:rPr>
              <w:t>1.10.1</w:t>
            </w:r>
          </w:p>
        </w:tc>
        <w:tc>
          <w:tcPr>
            <w:tcW w:w="4720" w:type="dxa"/>
            <w:gridSpan w:val="2"/>
            <w:vAlign w:val="center"/>
          </w:tcPr>
          <w:p w14:paraId="59AD058D" w14:textId="77777777" w:rsidR="00B15963" w:rsidRPr="00E105D2" w:rsidRDefault="00B15963" w:rsidP="00943F1F">
            <w:pPr>
              <w:rPr>
                <w:color w:val="000000"/>
                <w:sz w:val="20"/>
              </w:rPr>
            </w:pPr>
            <w:r w:rsidRPr="00E105D2">
              <w:rPr>
                <w:color w:val="000000"/>
                <w:sz w:val="20"/>
              </w:rPr>
              <w:t>autorinėms sutartims</w:t>
            </w:r>
          </w:p>
        </w:tc>
        <w:tc>
          <w:tcPr>
            <w:tcW w:w="1309" w:type="dxa"/>
            <w:noWrap/>
            <w:vAlign w:val="bottom"/>
          </w:tcPr>
          <w:p w14:paraId="5DBACB63" w14:textId="77777777" w:rsidR="00B15963" w:rsidRPr="00E105D2" w:rsidRDefault="00B15963" w:rsidP="00943F1F">
            <w:pPr>
              <w:spacing w:line="360" w:lineRule="auto"/>
              <w:jc w:val="center"/>
              <w:rPr>
                <w:color w:val="000000"/>
                <w:sz w:val="20"/>
              </w:rPr>
            </w:pPr>
          </w:p>
        </w:tc>
        <w:tc>
          <w:tcPr>
            <w:tcW w:w="1122" w:type="dxa"/>
            <w:noWrap/>
            <w:vAlign w:val="bottom"/>
          </w:tcPr>
          <w:p w14:paraId="621974A6" w14:textId="77777777" w:rsidR="00B15963" w:rsidRPr="00E105D2" w:rsidRDefault="00B15963" w:rsidP="00943F1F">
            <w:pPr>
              <w:spacing w:line="360" w:lineRule="auto"/>
              <w:jc w:val="center"/>
              <w:rPr>
                <w:color w:val="000000"/>
                <w:sz w:val="20"/>
              </w:rPr>
            </w:pPr>
          </w:p>
        </w:tc>
        <w:tc>
          <w:tcPr>
            <w:tcW w:w="1122" w:type="dxa"/>
            <w:noWrap/>
            <w:vAlign w:val="bottom"/>
          </w:tcPr>
          <w:p w14:paraId="059CDC6D" w14:textId="77777777" w:rsidR="00B15963" w:rsidRPr="00E105D2" w:rsidRDefault="00B15963" w:rsidP="00943F1F">
            <w:pPr>
              <w:spacing w:line="360" w:lineRule="auto"/>
              <w:jc w:val="center"/>
              <w:rPr>
                <w:color w:val="000000"/>
                <w:sz w:val="20"/>
              </w:rPr>
            </w:pPr>
          </w:p>
        </w:tc>
        <w:tc>
          <w:tcPr>
            <w:tcW w:w="1331" w:type="dxa"/>
            <w:vAlign w:val="bottom"/>
          </w:tcPr>
          <w:p w14:paraId="6DC0E616" w14:textId="77777777" w:rsidR="00B15963" w:rsidRPr="00E105D2" w:rsidRDefault="00B15963" w:rsidP="00943F1F">
            <w:pPr>
              <w:spacing w:line="360" w:lineRule="auto"/>
              <w:jc w:val="center"/>
              <w:rPr>
                <w:color w:val="000000"/>
                <w:sz w:val="20"/>
              </w:rPr>
            </w:pPr>
          </w:p>
        </w:tc>
      </w:tr>
      <w:tr w:rsidR="00B15963" w:rsidRPr="00E105D2" w14:paraId="3385714E" w14:textId="77777777" w:rsidTr="00943F1F">
        <w:trPr>
          <w:trHeight w:val="20"/>
        </w:trPr>
        <w:tc>
          <w:tcPr>
            <w:tcW w:w="851" w:type="dxa"/>
            <w:noWrap/>
            <w:vAlign w:val="center"/>
          </w:tcPr>
          <w:p w14:paraId="086E45D0" w14:textId="77777777" w:rsidR="00B15963" w:rsidRPr="00E105D2" w:rsidRDefault="00B15963" w:rsidP="00943F1F">
            <w:pPr>
              <w:jc w:val="center"/>
              <w:rPr>
                <w:color w:val="000000"/>
                <w:sz w:val="20"/>
              </w:rPr>
            </w:pPr>
            <w:r w:rsidRPr="00E105D2">
              <w:rPr>
                <w:color w:val="000000"/>
                <w:sz w:val="20"/>
              </w:rPr>
              <w:t>1.10.2</w:t>
            </w:r>
          </w:p>
        </w:tc>
        <w:tc>
          <w:tcPr>
            <w:tcW w:w="4720" w:type="dxa"/>
            <w:gridSpan w:val="2"/>
            <w:vAlign w:val="center"/>
          </w:tcPr>
          <w:p w14:paraId="0978F42A" w14:textId="77777777" w:rsidR="00B15963" w:rsidRPr="00E105D2" w:rsidRDefault="00B15963" w:rsidP="00943F1F">
            <w:pPr>
              <w:rPr>
                <w:color w:val="000000"/>
                <w:sz w:val="20"/>
              </w:rPr>
            </w:pPr>
            <w:r w:rsidRPr="00E105D2">
              <w:rPr>
                <w:color w:val="000000"/>
                <w:sz w:val="20"/>
              </w:rPr>
              <w:t>kitoms išlaidoms</w:t>
            </w:r>
          </w:p>
        </w:tc>
        <w:tc>
          <w:tcPr>
            <w:tcW w:w="1309" w:type="dxa"/>
            <w:noWrap/>
            <w:vAlign w:val="bottom"/>
          </w:tcPr>
          <w:p w14:paraId="003B9A32" w14:textId="77777777" w:rsidR="00B15963" w:rsidRPr="00E105D2" w:rsidRDefault="00B15963" w:rsidP="00943F1F">
            <w:pPr>
              <w:spacing w:line="360" w:lineRule="auto"/>
              <w:jc w:val="center"/>
              <w:rPr>
                <w:color w:val="000000"/>
                <w:sz w:val="20"/>
              </w:rPr>
            </w:pPr>
          </w:p>
        </w:tc>
        <w:tc>
          <w:tcPr>
            <w:tcW w:w="1122" w:type="dxa"/>
            <w:noWrap/>
            <w:vAlign w:val="bottom"/>
          </w:tcPr>
          <w:p w14:paraId="099726B7" w14:textId="77777777" w:rsidR="00B15963" w:rsidRPr="00E105D2" w:rsidRDefault="00B15963" w:rsidP="00943F1F">
            <w:pPr>
              <w:spacing w:line="360" w:lineRule="auto"/>
              <w:jc w:val="center"/>
              <w:rPr>
                <w:color w:val="000000"/>
                <w:sz w:val="20"/>
              </w:rPr>
            </w:pPr>
          </w:p>
        </w:tc>
        <w:tc>
          <w:tcPr>
            <w:tcW w:w="1122" w:type="dxa"/>
            <w:noWrap/>
            <w:vAlign w:val="bottom"/>
          </w:tcPr>
          <w:p w14:paraId="06B4F6F4" w14:textId="77777777" w:rsidR="00B15963" w:rsidRPr="00E105D2" w:rsidRDefault="00B15963" w:rsidP="00943F1F">
            <w:pPr>
              <w:spacing w:line="360" w:lineRule="auto"/>
              <w:jc w:val="center"/>
              <w:rPr>
                <w:color w:val="000000"/>
                <w:sz w:val="20"/>
              </w:rPr>
            </w:pPr>
          </w:p>
        </w:tc>
        <w:tc>
          <w:tcPr>
            <w:tcW w:w="1331" w:type="dxa"/>
            <w:vAlign w:val="bottom"/>
          </w:tcPr>
          <w:p w14:paraId="6772A088" w14:textId="77777777" w:rsidR="00B15963" w:rsidRPr="00E105D2" w:rsidRDefault="00B15963" w:rsidP="00943F1F">
            <w:pPr>
              <w:spacing w:line="360" w:lineRule="auto"/>
              <w:jc w:val="center"/>
              <w:rPr>
                <w:color w:val="000000"/>
                <w:sz w:val="20"/>
              </w:rPr>
            </w:pPr>
          </w:p>
        </w:tc>
      </w:tr>
    </w:tbl>
    <w:p w14:paraId="21587F80" w14:textId="77777777" w:rsidR="00B15963" w:rsidRPr="00E105D2" w:rsidRDefault="00B15963" w:rsidP="00B15963">
      <w:pPr>
        <w:ind w:hanging="187"/>
        <w:rPr>
          <w:color w:val="000000"/>
          <w:sz w:val="16"/>
          <w:szCs w:val="16"/>
        </w:rPr>
      </w:pPr>
    </w:p>
    <w:p w14:paraId="5B2013E3" w14:textId="77777777" w:rsidR="00B15963" w:rsidRPr="00E105D2" w:rsidRDefault="00B15963" w:rsidP="00B15963">
      <w:pPr>
        <w:ind w:hanging="187"/>
        <w:jc w:val="both"/>
        <w:rPr>
          <w:color w:val="000000"/>
          <w:sz w:val="16"/>
          <w:szCs w:val="16"/>
        </w:rPr>
      </w:pPr>
      <w:r w:rsidRPr="00E105D2">
        <w:rPr>
          <w:color w:val="000000"/>
          <w:sz w:val="16"/>
          <w:szCs w:val="16"/>
        </w:rPr>
        <w:t>* Išlaidos, pagrįstos sąskaitom</w:t>
      </w:r>
      <w:r>
        <w:rPr>
          <w:color w:val="000000"/>
          <w:sz w:val="16"/>
          <w:szCs w:val="16"/>
        </w:rPr>
        <w:t>is</w:t>
      </w:r>
      <w:r w:rsidRPr="00E105D2">
        <w:rPr>
          <w:color w:val="000000"/>
          <w:sz w:val="16"/>
          <w:szCs w:val="16"/>
        </w:rPr>
        <w:t xml:space="preserve"> faktūrom</w:t>
      </w:r>
      <w:r>
        <w:rPr>
          <w:color w:val="000000"/>
          <w:sz w:val="16"/>
          <w:szCs w:val="16"/>
        </w:rPr>
        <w:t>is</w:t>
      </w:r>
      <w:r w:rsidRPr="00E105D2">
        <w:rPr>
          <w:color w:val="000000"/>
          <w:sz w:val="16"/>
          <w:szCs w:val="16"/>
        </w:rPr>
        <w:t>, darbų priėmimo-perdavimo ar jų atlikimo aktais, autorinių darbų atlikimo aktais, nurašymo aktais, mokėjimo dokumentais (kvitais, kasos išlaidų orderiais, banko išrašais ir pan.);</w:t>
      </w:r>
    </w:p>
    <w:p w14:paraId="78A7C2C1" w14:textId="77777777" w:rsidR="00B15963" w:rsidRPr="00E105D2" w:rsidRDefault="00B15963" w:rsidP="00B15963">
      <w:pPr>
        <w:rPr>
          <w:color w:val="000000"/>
          <w:sz w:val="16"/>
          <w:szCs w:val="16"/>
        </w:rPr>
      </w:pPr>
      <w:r w:rsidRPr="00E105D2">
        <w:rPr>
          <w:color w:val="000000"/>
          <w:sz w:val="16"/>
          <w:szCs w:val="16"/>
        </w:rPr>
        <w:t>5 stulpelis – išlaidos, patirtos nuo projekto vykdymo pradžios iki atsiskaitomojo laikotarpio pabaigos,</w:t>
      </w:r>
    </w:p>
    <w:p w14:paraId="56E75767" w14:textId="77777777" w:rsidR="00B15963" w:rsidRPr="00E105D2" w:rsidRDefault="00B15963" w:rsidP="00B15963">
      <w:pPr>
        <w:rPr>
          <w:color w:val="000000"/>
          <w:sz w:val="16"/>
          <w:szCs w:val="16"/>
        </w:rPr>
      </w:pPr>
      <w:r w:rsidRPr="00E105D2">
        <w:rPr>
          <w:color w:val="000000"/>
          <w:sz w:val="16"/>
          <w:szCs w:val="16"/>
        </w:rPr>
        <w:t>6 stulpelis – išlaidos, patirtos per laikotarpį, už kurį teikiama ataskaita (už pusmetį ar ketvirtį).</w:t>
      </w:r>
    </w:p>
    <w:p w14:paraId="0410FCD6" w14:textId="77777777" w:rsidR="00B15963" w:rsidRPr="00E105D2" w:rsidRDefault="00B15963" w:rsidP="00B15963">
      <w:pPr>
        <w:rPr>
          <w:color w:val="000000"/>
          <w:sz w:val="16"/>
          <w:szCs w:val="16"/>
        </w:rPr>
      </w:pPr>
    </w:p>
    <w:tbl>
      <w:tblPr>
        <w:tblW w:w="0" w:type="auto"/>
        <w:tblLook w:val="00A0" w:firstRow="1" w:lastRow="0" w:firstColumn="1" w:lastColumn="0" w:noHBand="0" w:noVBand="0"/>
      </w:tblPr>
      <w:tblGrid>
        <w:gridCol w:w="4094"/>
        <w:gridCol w:w="1647"/>
        <w:gridCol w:w="547"/>
        <w:gridCol w:w="3283"/>
      </w:tblGrid>
      <w:tr w:rsidR="00B15963" w:rsidRPr="00E105D2" w14:paraId="2BCF255B" w14:textId="77777777" w:rsidTr="00943F1F">
        <w:tc>
          <w:tcPr>
            <w:tcW w:w="4094" w:type="dxa"/>
          </w:tcPr>
          <w:p w14:paraId="1AC05F3B" w14:textId="77777777" w:rsidR="00B15963" w:rsidRPr="00E105D2" w:rsidRDefault="00B15963" w:rsidP="00943F1F">
            <w:pPr>
              <w:rPr>
                <w:color w:val="000000"/>
                <w:szCs w:val="24"/>
              </w:rPr>
            </w:pPr>
            <w:r w:rsidRPr="00E105D2">
              <w:rPr>
                <w:color w:val="000000"/>
                <w:szCs w:val="24"/>
              </w:rPr>
              <w:t>Paramos gavėjas</w:t>
            </w:r>
          </w:p>
          <w:p w14:paraId="61122AD4" w14:textId="77777777" w:rsidR="00B15963" w:rsidRPr="00E105D2" w:rsidRDefault="00B15963" w:rsidP="00943F1F">
            <w:pPr>
              <w:rPr>
                <w:color w:val="000000"/>
                <w:sz w:val="20"/>
              </w:rPr>
            </w:pPr>
          </w:p>
        </w:tc>
        <w:tc>
          <w:tcPr>
            <w:tcW w:w="1647" w:type="dxa"/>
            <w:tcBorders>
              <w:bottom w:val="single" w:sz="4" w:space="0" w:color="auto"/>
            </w:tcBorders>
          </w:tcPr>
          <w:p w14:paraId="11020366" w14:textId="77777777" w:rsidR="00B15963" w:rsidRPr="00E105D2" w:rsidRDefault="00B15963" w:rsidP="00943F1F">
            <w:pPr>
              <w:rPr>
                <w:color w:val="000000"/>
                <w:sz w:val="20"/>
              </w:rPr>
            </w:pPr>
          </w:p>
        </w:tc>
        <w:tc>
          <w:tcPr>
            <w:tcW w:w="547" w:type="dxa"/>
          </w:tcPr>
          <w:p w14:paraId="1549279D" w14:textId="77777777" w:rsidR="00B15963" w:rsidRPr="00E105D2" w:rsidRDefault="00B15963" w:rsidP="00943F1F">
            <w:pPr>
              <w:rPr>
                <w:color w:val="000000"/>
                <w:sz w:val="20"/>
              </w:rPr>
            </w:pPr>
          </w:p>
        </w:tc>
        <w:tc>
          <w:tcPr>
            <w:tcW w:w="3283" w:type="dxa"/>
            <w:tcBorders>
              <w:bottom w:val="single" w:sz="4" w:space="0" w:color="auto"/>
            </w:tcBorders>
          </w:tcPr>
          <w:p w14:paraId="3281776B" w14:textId="77777777" w:rsidR="00B15963" w:rsidRPr="00E105D2" w:rsidRDefault="00B15963" w:rsidP="00943F1F">
            <w:pPr>
              <w:rPr>
                <w:color w:val="000000"/>
                <w:sz w:val="20"/>
              </w:rPr>
            </w:pPr>
          </w:p>
        </w:tc>
      </w:tr>
      <w:tr w:rsidR="00B15963" w:rsidRPr="00E105D2" w14:paraId="465EC6F4" w14:textId="77777777" w:rsidTr="00943F1F">
        <w:tc>
          <w:tcPr>
            <w:tcW w:w="4094" w:type="dxa"/>
          </w:tcPr>
          <w:p w14:paraId="44D8D399" w14:textId="77777777" w:rsidR="00B15963" w:rsidRPr="00E105D2" w:rsidRDefault="00B15963" w:rsidP="00943F1F">
            <w:pPr>
              <w:rPr>
                <w:color w:val="000000"/>
                <w:sz w:val="16"/>
                <w:szCs w:val="16"/>
              </w:rPr>
            </w:pPr>
          </w:p>
        </w:tc>
        <w:tc>
          <w:tcPr>
            <w:tcW w:w="1647" w:type="dxa"/>
            <w:tcBorders>
              <w:top w:val="single" w:sz="4" w:space="0" w:color="auto"/>
            </w:tcBorders>
          </w:tcPr>
          <w:p w14:paraId="4D3A6F9F" w14:textId="77777777" w:rsidR="00B15963" w:rsidRPr="00E105D2" w:rsidRDefault="00B15963" w:rsidP="00943F1F">
            <w:pPr>
              <w:jc w:val="center"/>
              <w:rPr>
                <w:color w:val="000000"/>
                <w:sz w:val="16"/>
                <w:szCs w:val="16"/>
              </w:rPr>
            </w:pPr>
            <w:r w:rsidRPr="00E105D2">
              <w:rPr>
                <w:color w:val="000000"/>
                <w:sz w:val="16"/>
                <w:szCs w:val="16"/>
              </w:rPr>
              <w:t>(parašas)</w:t>
            </w:r>
          </w:p>
        </w:tc>
        <w:tc>
          <w:tcPr>
            <w:tcW w:w="547" w:type="dxa"/>
          </w:tcPr>
          <w:p w14:paraId="55D8F4D6" w14:textId="77777777" w:rsidR="00B15963" w:rsidRPr="00E105D2" w:rsidRDefault="00B15963" w:rsidP="00943F1F">
            <w:pPr>
              <w:jc w:val="center"/>
              <w:rPr>
                <w:color w:val="000000"/>
                <w:sz w:val="16"/>
                <w:szCs w:val="16"/>
              </w:rPr>
            </w:pPr>
          </w:p>
        </w:tc>
        <w:tc>
          <w:tcPr>
            <w:tcW w:w="3283" w:type="dxa"/>
            <w:tcBorders>
              <w:top w:val="single" w:sz="4" w:space="0" w:color="auto"/>
            </w:tcBorders>
          </w:tcPr>
          <w:p w14:paraId="7F3599EB" w14:textId="77777777" w:rsidR="00B15963" w:rsidRPr="00E105D2" w:rsidRDefault="00B15963" w:rsidP="00943F1F">
            <w:pPr>
              <w:jc w:val="center"/>
              <w:rPr>
                <w:color w:val="000000"/>
                <w:sz w:val="16"/>
                <w:szCs w:val="16"/>
              </w:rPr>
            </w:pPr>
            <w:r w:rsidRPr="00E105D2">
              <w:rPr>
                <w:color w:val="000000"/>
                <w:sz w:val="16"/>
                <w:szCs w:val="16"/>
              </w:rPr>
              <w:t>(vardas, pavardė)</w:t>
            </w:r>
          </w:p>
        </w:tc>
      </w:tr>
    </w:tbl>
    <w:p w14:paraId="3D035EC6" w14:textId="77777777" w:rsidR="00B15963" w:rsidRPr="00E105D2" w:rsidRDefault="00B15963" w:rsidP="00B15963">
      <w:pPr>
        <w:rPr>
          <w:sz w:val="20"/>
        </w:rPr>
      </w:pPr>
    </w:p>
    <w:p w14:paraId="4557AD7E" w14:textId="77777777" w:rsidR="00B15963" w:rsidRPr="00E105D2" w:rsidRDefault="00B15963" w:rsidP="00B15963">
      <w:pPr>
        <w:jc w:val="center"/>
        <w:rPr>
          <w:sz w:val="20"/>
        </w:rPr>
      </w:pPr>
      <w:r w:rsidRPr="00E105D2">
        <w:rPr>
          <w:sz w:val="20"/>
        </w:rPr>
        <w:t>________________________</w:t>
      </w:r>
    </w:p>
    <w:p w14:paraId="4FA79343" w14:textId="77777777" w:rsidR="00B15963" w:rsidRPr="00E105D2" w:rsidRDefault="00B15963" w:rsidP="00B15963">
      <w:pPr>
        <w:rPr>
          <w:sz w:val="20"/>
        </w:rPr>
      </w:pPr>
    </w:p>
    <w:p w14:paraId="6AC95F08" w14:textId="77777777" w:rsidR="00B15963" w:rsidRPr="00E105D2" w:rsidRDefault="00B15963" w:rsidP="00B15963">
      <w:pPr>
        <w:rPr>
          <w:sz w:val="20"/>
        </w:rPr>
      </w:pPr>
    </w:p>
    <w:p w14:paraId="4A4FB31C" w14:textId="77777777" w:rsidR="00B15963" w:rsidRPr="00E105D2" w:rsidRDefault="00B15963" w:rsidP="00B15963">
      <w:pPr>
        <w:rPr>
          <w:sz w:val="20"/>
        </w:rPr>
      </w:pPr>
    </w:p>
    <w:p w14:paraId="6E972717" w14:textId="77777777" w:rsidR="00B15963" w:rsidRPr="00E105D2" w:rsidRDefault="00B15963" w:rsidP="00B15963">
      <w:pPr>
        <w:ind w:left="2592" w:firstLine="1296"/>
        <w:rPr>
          <w:szCs w:val="24"/>
        </w:rPr>
      </w:pPr>
    </w:p>
    <w:p w14:paraId="37C3891A" w14:textId="77777777" w:rsidR="00B15963" w:rsidRPr="00E105D2" w:rsidRDefault="00B15963" w:rsidP="00B15963">
      <w:pPr>
        <w:ind w:left="2592" w:firstLine="1296"/>
        <w:rPr>
          <w:szCs w:val="24"/>
        </w:rPr>
      </w:pPr>
    </w:p>
    <w:p w14:paraId="636F8C13"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495DA8BE" w14:textId="77777777" w:rsidR="00B15963" w:rsidRPr="00E105D2" w:rsidRDefault="00B15963" w:rsidP="00B15963">
      <w:pPr>
        <w:ind w:left="2592" w:firstLine="1296"/>
        <w:rPr>
          <w:szCs w:val="24"/>
        </w:rPr>
      </w:pPr>
      <w:r w:rsidRPr="00E105D2">
        <w:rPr>
          <w:szCs w:val="24"/>
        </w:rPr>
        <w:t>5 priedas</w:t>
      </w:r>
    </w:p>
    <w:p w14:paraId="291F53D2" w14:textId="77777777" w:rsidR="00B15963" w:rsidRPr="00E105D2" w:rsidRDefault="00B15963" w:rsidP="00B15963">
      <w:pPr>
        <w:rPr>
          <w:szCs w:val="24"/>
        </w:rPr>
      </w:pPr>
    </w:p>
    <w:p w14:paraId="31DF6E1D" w14:textId="77777777" w:rsidR="00B15963" w:rsidRPr="00E105D2" w:rsidRDefault="00B15963" w:rsidP="00B15963">
      <w:pPr>
        <w:jc w:val="center"/>
        <w:rPr>
          <w:sz w:val="20"/>
        </w:rPr>
      </w:pPr>
      <w:r w:rsidRPr="00E105D2">
        <w:rPr>
          <w:sz w:val="20"/>
        </w:rPr>
        <w:t>____________________________________________________________________________________________</w:t>
      </w:r>
    </w:p>
    <w:p w14:paraId="63902BAB" w14:textId="77777777" w:rsidR="00B15963" w:rsidRPr="00E105D2" w:rsidRDefault="00B15963" w:rsidP="00B15963">
      <w:pPr>
        <w:jc w:val="center"/>
        <w:rPr>
          <w:sz w:val="20"/>
        </w:rPr>
      </w:pPr>
      <w:r w:rsidRPr="00E105D2">
        <w:rPr>
          <w:sz w:val="20"/>
        </w:rPr>
        <w:t xml:space="preserve"> (organizacijos pavadinimas, įm. kodas)</w:t>
      </w:r>
    </w:p>
    <w:p w14:paraId="2CE836DC" w14:textId="77777777" w:rsidR="00B15963" w:rsidRPr="00E105D2" w:rsidRDefault="00B15963" w:rsidP="00B15963">
      <w:pPr>
        <w:jc w:val="center"/>
        <w:rPr>
          <w:i/>
          <w:sz w:val="20"/>
        </w:rPr>
      </w:pPr>
    </w:p>
    <w:p w14:paraId="638D5370" w14:textId="77777777" w:rsidR="00B15963" w:rsidRPr="00E105D2" w:rsidRDefault="00B15963" w:rsidP="00B15963">
      <w:pPr>
        <w:jc w:val="center"/>
      </w:pPr>
      <w:r w:rsidRPr="00E105D2">
        <w:t>_____________________________________________________________________________</w:t>
      </w:r>
    </w:p>
    <w:p w14:paraId="3FC6CE66" w14:textId="77777777" w:rsidR="00B15963" w:rsidRPr="00E105D2" w:rsidRDefault="00B15963" w:rsidP="00B15963">
      <w:pPr>
        <w:jc w:val="center"/>
        <w:rPr>
          <w:sz w:val="20"/>
        </w:rPr>
      </w:pPr>
      <w:r w:rsidRPr="00E105D2">
        <w:rPr>
          <w:sz w:val="20"/>
        </w:rPr>
        <w:t>(projekto pavadinimas)</w:t>
      </w:r>
    </w:p>
    <w:p w14:paraId="48E8E94F" w14:textId="77777777" w:rsidR="00B15963" w:rsidRPr="00E105D2" w:rsidRDefault="00B15963" w:rsidP="00B15963">
      <w:pPr>
        <w:jc w:val="center"/>
        <w:rPr>
          <w:i/>
          <w:sz w:val="20"/>
        </w:rPr>
      </w:pPr>
    </w:p>
    <w:p w14:paraId="2A4B55C4" w14:textId="77777777" w:rsidR="00B15963" w:rsidRPr="00E105D2" w:rsidRDefault="00B15963" w:rsidP="00B15963">
      <w:pPr>
        <w:jc w:val="center"/>
      </w:pPr>
      <w:r w:rsidRPr="00E105D2">
        <w:t>__________________________________</w:t>
      </w:r>
    </w:p>
    <w:p w14:paraId="2726006B" w14:textId="77777777" w:rsidR="00B15963" w:rsidRPr="00E105D2" w:rsidRDefault="00B15963" w:rsidP="00B15963">
      <w:pPr>
        <w:jc w:val="center"/>
        <w:rPr>
          <w:sz w:val="20"/>
        </w:rPr>
      </w:pPr>
      <w:r w:rsidRPr="00E105D2">
        <w:rPr>
          <w:sz w:val="20"/>
        </w:rPr>
        <w:t>(sutarties data, numeris)</w:t>
      </w:r>
    </w:p>
    <w:p w14:paraId="77EAD5E5" w14:textId="77777777" w:rsidR="00B15963" w:rsidRPr="00E105D2" w:rsidRDefault="00B15963" w:rsidP="00B15963">
      <w:pPr>
        <w:jc w:val="center"/>
        <w:rPr>
          <w:sz w:val="20"/>
        </w:rPr>
      </w:pPr>
    </w:p>
    <w:p w14:paraId="071CA7E8" w14:textId="77777777" w:rsidR="00B15963" w:rsidRPr="00E105D2" w:rsidRDefault="00B15963" w:rsidP="00B15963">
      <w:pPr>
        <w:jc w:val="center"/>
        <w:rPr>
          <w:sz w:val="20"/>
        </w:rPr>
      </w:pPr>
    </w:p>
    <w:p w14:paraId="7162308B" w14:textId="77777777" w:rsidR="00B15963" w:rsidRPr="00E105D2" w:rsidRDefault="00B15963" w:rsidP="00B15963">
      <w:pPr>
        <w:jc w:val="center"/>
        <w:rPr>
          <w:sz w:val="20"/>
        </w:rPr>
      </w:pPr>
    </w:p>
    <w:p w14:paraId="5EED265A" w14:textId="77777777" w:rsidR="00B15963" w:rsidRPr="00E105D2" w:rsidRDefault="00B15963" w:rsidP="00B15963">
      <w:pPr>
        <w:jc w:val="center"/>
        <w:rPr>
          <w:b/>
          <w:szCs w:val="24"/>
        </w:rPr>
      </w:pPr>
      <w:r w:rsidRPr="00E105D2">
        <w:rPr>
          <w:b/>
          <w:szCs w:val="24"/>
        </w:rPr>
        <w:t>KAIMO BENDRUOMENIŲ IR TAUTINIŲ BENDRIJŲ PROJEKTŲ IR RENGINIŲ DALINIO FINANSAVIMO BUHALTERINĖS APSKAITOS DOKUMENTŲ, PAGRINDŽIANČIŲ LĖŠŲ PANAUDOJIMĄ,</w:t>
      </w:r>
    </w:p>
    <w:p w14:paraId="4AE52D3A" w14:textId="77777777" w:rsidR="00B15963" w:rsidRPr="00E105D2" w:rsidRDefault="00B15963" w:rsidP="00B15963">
      <w:pPr>
        <w:jc w:val="center"/>
        <w:rPr>
          <w:szCs w:val="24"/>
        </w:rPr>
      </w:pPr>
    </w:p>
    <w:p w14:paraId="5504DE70" w14:textId="77777777" w:rsidR="00B15963" w:rsidRPr="00E105D2" w:rsidRDefault="00B15963" w:rsidP="00B15963">
      <w:pPr>
        <w:jc w:val="center"/>
        <w:rPr>
          <w:b/>
          <w:szCs w:val="24"/>
        </w:rPr>
      </w:pPr>
      <w:r w:rsidRPr="00E105D2">
        <w:rPr>
          <w:b/>
          <w:szCs w:val="24"/>
        </w:rPr>
        <w:t>S U V E S T I N Ė</w:t>
      </w:r>
    </w:p>
    <w:p w14:paraId="36D65CC2" w14:textId="77777777" w:rsidR="00B15963" w:rsidRPr="00E105D2" w:rsidRDefault="00B15963" w:rsidP="00B15963">
      <w:pPr>
        <w:jc w:val="center"/>
        <w:rPr>
          <w:b/>
          <w:sz w:val="20"/>
        </w:rPr>
      </w:pPr>
    </w:p>
    <w:p w14:paraId="58B151CC" w14:textId="77777777" w:rsidR="00B15963" w:rsidRPr="00E105D2" w:rsidRDefault="00B15963" w:rsidP="00B15963">
      <w:pPr>
        <w:jc w:val="center"/>
        <w:rPr>
          <w:szCs w:val="24"/>
          <w:u w:val="single"/>
          <w:lang w:val="it-IT"/>
        </w:rPr>
      </w:pPr>
      <w:r w:rsidRPr="00E105D2">
        <w:rPr>
          <w:szCs w:val="24"/>
          <w:u w:val="single"/>
          <w:lang w:val="it-IT"/>
        </w:rPr>
        <w:t>20    m.                      d.</w:t>
      </w:r>
    </w:p>
    <w:p w14:paraId="259BD85A" w14:textId="77777777" w:rsidR="00B15963" w:rsidRPr="00E105D2" w:rsidRDefault="00B15963" w:rsidP="00B15963">
      <w:pPr>
        <w:ind w:right="140"/>
        <w:jc w:val="center"/>
        <w:rPr>
          <w:sz w:val="22"/>
          <w:szCs w:val="22"/>
          <w:lang w:val="it-IT"/>
        </w:rPr>
      </w:pPr>
    </w:p>
    <w:p w14:paraId="66C7B4FB" w14:textId="77777777" w:rsidR="00B15963" w:rsidRPr="00E105D2" w:rsidRDefault="00B15963" w:rsidP="00B15963">
      <w:pPr>
        <w:rPr>
          <w:sz w:val="20"/>
        </w:rPr>
      </w:pPr>
    </w:p>
    <w:p w14:paraId="1676FB8B" w14:textId="77777777" w:rsidR="00B15963" w:rsidRPr="00E105D2" w:rsidRDefault="00B15963" w:rsidP="00B15963">
      <w:pPr>
        <w:rPr>
          <w:sz w:val="20"/>
        </w:rPr>
      </w:pPr>
    </w:p>
    <w:tbl>
      <w:tblPr>
        <w:tblW w:w="10643"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0"/>
        <w:gridCol w:w="747"/>
        <w:gridCol w:w="993"/>
        <w:gridCol w:w="992"/>
        <w:gridCol w:w="1080"/>
        <w:gridCol w:w="1046"/>
        <w:gridCol w:w="709"/>
        <w:gridCol w:w="709"/>
        <w:gridCol w:w="1134"/>
        <w:gridCol w:w="1134"/>
        <w:gridCol w:w="708"/>
        <w:gridCol w:w="851"/>
      </w:tblGrid>
      <w:tr w:rsidR="00B15963" w:rsidRPr="00E105D2" w14:paraId="3AD7EB42" w14:textId="77777777" w:rsidTr="00943F1F">
        <w:tc>
          <w:tcPr>
            <w:tcW w:w="540" w:type="dxa"/>
            <w:vMerge w:val="restart"/>
            <w:shd w:val="clear" w:color="auto" w:fill="FFFFFF"/>
            <w:vAlign w:val="center"/>
          </w:tcPr>
          <w:p w14:paraId="6D9CCEB9" w14:textId="77777777" w:rsidR="00B15963" w:rsidRPr="00E105D2" w:rsidRDefault="00B15963" w:rsidP="00943F1F">
            <w:pPr>
              <w:jc w:val="center"/>
              <w:rPr>
                <w:sz w:val="16"/>
                <w:szCs w:val="16"/>
                <w:lang w:eastAsia="lt-LT"/>
              </w:rPr>
            </w:pPr>
            <w:r w:rsidRPr="00E105D2">
              <w:rPr>
                <w:sz w:val="16"/>
                <w:szCs w:val="16"/>
                <w:lang w:eastAsia="lt-LT"/>
              </w:rPr>
              <w:t>Eil. Nr.</w:t>
            </w:r>
          </w:p>
        </w:tc>
        <w:tc>
          <w:tcPr>
            <w:tcW w:w="1740" w:type="dxa"/>
            <w:gridSpan w:val="2"/>
            <w:shd w:val="clear" w:color="auto" w:fill="FFFFFF"/>
            <w:vAlign w:val="center"/>
          </w:tcPr>
          <w:p w14:paraId="33B37722" w14:textId="77777777" w:rsidR="00B15963" w:rsidRPr="00E105D2" w:rsidRDefault="00B15963" w:rsidP="00943F1F">
            <w:pPr>
              <w:jc w:val="center"/>
              <w:rPr>
                <w:sz w:val="20"/>
                <w:lang w:eastAsia="lt-LT"/>
              </w:rPr>
            </w:pPr>
            <w:r w:rsidRPr="00E105D2">
              <w:rPr>
                <w:sz w:val="20"/>
                <w:lang w:eastAsia="lt-LT"/>
              </w:rPr>
              <w:t>Išlaidų klasifikacija</w:t>
            </w:r>
          </w:p>
          <w:p w14:paraId="06EE2ACC" w14:textId="77777777" w:rsidR="00B15963" w:rsidRPr="00E105D2" w:rsidRDefault="00B15963" w:rsidP="00943F1F">
            <w:pPr>
              <w:jc w:val="center"/>
              <w:rPr>
                <w:sz w:val="18"/>
                <w:szCs w:val="18"/>
                <w:lang w:eastAsia="lt-LT"/>
              </w:rPr>
            </w:pPr>
            <w:r w:rsidRPr="00E105D2">
              <w:rPr>
                <w:sz w:val="18"/>
                <w:szCs w:val="18"/>
                <w:lang w:eastAsia="lt-LT"/>
              </w:rPr>
              <w:t>(pagal finansavimo sutarties išlaidų sąmatą)</w:t>
            </w:r>
          </w:p>
        </w:tc>
        <w:tc>
          <w:tcPr>
            <w:tcW w:w="2072" w:type="dxa"/>
            <w:gridSpan w:val="2"/>
            <w:shd w:val="clear" w:color="auto" w:fill="FFFFFF"/>
            <w:vAlign w:val="center"/>
          </w:tcPr>
          <w:p w14:paraId="79EC869C" w14:textId="77777777" w:rsidR="00B15963" w:rsidRPr="00E105D2" w:rsidRDefault="00B15963" w:rsidP="00943F1F">
            <w:pPr>
              <w:jc w:val="center"/>
              <w:rPr>
                <w:sz w:val="20"/>
                <w:lang w:eastAsia="lt-LT"/>
              </w:rPr>
            </w:pPr>
            <w:r w:rsidRPr="00E105D2">
              <w:rPr>
                <w:sz w:val="20"/>
                <w:lang w:eastAsia="lt-LT"/>
              </w:rPr>
              <w:t>Ūkio subjektas, surašęs apskaitos dokumentą</w:t>
            </w:r>
          </w:p>
        </w:tc>
        <w:tc>
          <w:tcPr>
            <w:tcW w:w="2464" w:type="dxa"/>
            <w:gridSpan w:val="3"/>
            <w:shd w:val="clear" w:color="auto" w:fill="FFFFFF"/>
            <w:vAlign w:val="center"/>
          </w:tcPr>
          <w:p w14:paraId="01F4F8D9" w14:textId="77777777" w:rsidR="00B15963" w:rsidRPr="00E105D2" w:rsidRDefault="00B15963" w:rsidP="00943F1F">
            <w:pPr>
              <w:jc w:val="center"/>
              <w:rPr>
                <w:sz w:val="20"/>
                <w:lang w:eastAsia="lt-LT"/>
              </w:rPr>
            </w:pPr>
            <w:r w:rsidRPr="00E105D2">
              <w:rPr>
                <w:sz w:val="20"/>
                <w:lang w:eastAsia="lt-LT"/>
              </w:rPr>
              <w:t>Apskaitos dokumentas</w:t>
            </w:r>
          </w:p>
        </w:tc>
        <w:tc>
          <w:tcPr>
            <w:tcW w:w="1134" w:type="dxa"/>
            <w:vMerge w:val="restart"/>
            <w:shd w:val="clear" w:color="auto" w:fill="FFFFFF"/>
            <w:vAlign w:val="center"/>
          </w:tcPr>
          <w:p w14:paraId="2DFB5F25" w14:textId="77777777" w:rsidR="00B15963" w:rsidRPr="00E105D2" w:rsidRDefault="00B15963" w:rsidP="00943F1F">
            <w:pPr>
              <w:jc w:val="center"/>
              <w:rPr>
                <w:sz w:val="20"/>
                <w:lang w:eastAsia="lt-LT"/>
              </w:rPr>
            </w:pPr>
            <w:r w:rsidRPr="00E105D2">
              <w:rPr>
                <w:sz w:val="20"/>
                <w:lang w:eastAsia="lt-LT"/>
              </w:rPr>
              <w:t>Ūkinės operacijos turinys</w:t>
            </w:r>
          </w:p>
        </w:tc>
        <w:tc>
          <w:tcPr>
            <w:tcW w:w="2693" w:type="dxa"/>
            <w:gridSpan w:val="3"/>
            <w:shd w:val="clear" w:color="auto" w:fill="FFFFFF"/>
            <w:vAlign w:val="center"/>
          </w:tcPr>
          <w:p w14:paraId="1F7DDEC5" w14:textId="77777777" w:rsidR="00B15963" w:rsidRPr="00E105D2" w:rsidRDefault="00B15963" w:rsidP="00943F1F">
            <w:pPr>
              <w:jc w:val="center"/>
              <w:rPr>
                <w:sz w:val="20"/>
                <w:lang w:eastAsia="lt-LT"/>
              </w:rPr>
            </w:pPr>
            <w:r w:rsidRPr="00E105D2">
              <w:rPr>
                <w:sz w:val="20"/>
                <w:lang w:eastAsia="lt-LT"/>
              </w:rPr>
              <w:t>Apmokėta iš projektui skirtų lėšų</w:t>
            </w:r>
          </w:p>
        </w:tc>
      </w:tr>
      <w:tr w:rsidR="00B15963" w:rsidRPr="00E105D2" w14:paraId="0F8A9A93" w14:textId="77777777" w:rsidTr="00943F1F">
        <w:tc>
          <w:tcPr>
            <w:tcW w:w="540" w:type="dxa"/>
            <w:vMerge/>
            <w:shd w:val="clear" w:color="auto" w:fill="FFFFFF"/>
          </w:tcPr>
          <w:p w14:paraId="08690597" w14:textId="77777777" w:rsidR="00B15963" w:rsidRPr="00E105D2" w:rsidRDefault="00B15963" w:rsidP="00943F1F">
            <w:pPr>
              <w:rPr>
                <w:sz w:val="20"/>
                <w:lang w:eastAsia="lt-LT"/>
              </w:rPr>
            </w:pPr>
          </w:p>
        </w:tc>
        <w:tc>
          <w:tcPr>
            <w:tcW w:w="747" w:type="dxa"/>
            <w:shd w:val="clear" w:color="auto" w:fill="FFFFFF"/>
            <w:vAlign w:val="center"/>
          </w:tcPr>
          <w:p w14:paraId="400837B0" w14:textId="77777777" w:rsidR="00B15963" w:rsidRPr="00E105D2" w:rsidRDefault="00B15963" w:rsidP="00943F1F">
            <w:pPr>
              <w:jc w:val="center"/>
              <w:rPr>
                <w:sz w:val="20"/>
                <w:lang w:eastAsia="lt-LT"/>
              </w:rPr>
            </w:pPr>
            <w:r w:rsidRPr="00E105D2">
              <w:rPr>
                <w:sz w:val="20"/>
                <w:lang w:eastAsia="lt-LT"/>
              </w:rPr>
              <w:t>straipsnis</w:t>
            </w:r>
          </w:p>
        </w:tc>
        <w:tc>
          <w:tcPr>
            <w:tcW w:w="993" w:type="dxa"/>
            <w:shd w:val="clear" w:color="auto" w:fill="FFFFFF"/>
            <w:vAlign w:val="center"/>
          </w:tcPr>
          <w:p w14:paraId="164D3FDE" w14:textId="77777777" w:rsidR="00B15963" w:rsidRPr="00E105D2" w:rsidRDefault="00B15963" w:rsidP="00943F1F">
            <w:pPr>
              <w:jc w:val="center"/>
              <w:rPr>
                <w:sz w:val="20"/>
                <w:lang w:eastAsia="lt-LT"/>
              </w:rPr>
            </w:pPr>
            <w:r w:rsidRPr="00E105D2">
              <w:rPr>
                <w:sz w:val="20"/>
                <w:lang w:eastAsia="lt-LT"/>
              </w:rPr>
              <w:t>pavadinimas</w:t>
            </w:r>
          </w:p>
        </w:tc>
        <w:tc>
          <w:tcPr>
            <w:tcW w:w="992" w:type="dxa"/>
            <w:shd w:val="clear" w:color="auto" w:fill="FFFFFF"/>
            <w:vAlign w:val="center"/>
          </w:tcPr>
          <w:p w14:paraId="2C97F4D3" w14:textId="77777777" w:rsidR="00B15963" w:rsidRPr="00E105D2" w:rsidRDefault="00B15963" w:rsidP="00943F1F">
            <w:pPr>
              <w:jc w:val="center"/>
              <w:rPr>
                <w:sz w:val="20"/>
                <w:lang w:eastAsia="lt-LT"/>
              </w:rPr>
            </w:pPr>
            <w:r w:rsidRPr="00E105D2">
              <w:rPr>
                <w:sz w:val="20"/>
                <w:lang w:eastAsia="lt-LT"/>
              </w:rPr>
              <w:t>pavadinimas</w:t>
            </w:r>
          </w:p>
        </w:tc>
        <w:tc>
          <w:tcPr>
            <w:tcW w:w="1080" w:type="dxa"/>
            <w:shd w:val="clear" w:color="auto" w:fill="FFFFFF"/>
            <w:vAlign w:val="center"/>
          </w:tcPr>
          <w:p w14:paraId="5C981FF0" w14:textId="77777777" w:rsidR="00B15963" w:rsidRPr="00E105D2" w:rsidRDefault="00B15963" w:rsidP="00943F1F">
            <w:pPr>
              <w:jc w:val="center"/>
              <w:rPr>
                <w:sz w:val="20"/>
                <w:lang w:eastAsia="lt-LT"/>
              </w:rPr>
            </w:pPr>
            <w:r w:rsidRPr="00E105D2">
              <w:rPr>
                <w:sz w:val="20"/>
                <w:lang w:eastAsia="lt-LT"/>
              </w:rPr>
              <w:t>įm. kodas</w:t>
            </w:r>
          </w:p>
        </w:tc>
        <w:tc>
          <w:tcPr>
            <w:tcW w:w="1046" w:type="dxa"/>
            <w:shd w:val="clear" w:color="auto" w:fill="FFFFFF"/>
            <w:vAlign w:val="center"/>
          </w:tcPr>
          <w:p w14:paraId="530E197F" w14:textId="77777777" w:rsidR="00B15963" w:rsidRPr="00E105D2" w:rsidRDefault="00B15963" w:rsidP="00943F1F">
            <w:pPr>
              <w:jc w:val="center"/>
              <w:rPr>
                <w:sz w:val="20"/>
                <w:lang w:eastAsia="lt-LT"/>
              </w:rPr>
            </w:pPr>
            <w:r w:rsidRPr="00E105D2">
              <w:rPr>
                <w:sz w:val="20"/>
                <w:lang w:eastAsia="lt-LT"/>
              </w:rPr>
              <w:t>pavadinimas</w:t>
            </w:r>
          </w:p>
        </w:tc>
        <w:tc>
          <w:tcPr>
            <w:tcW w:w="709" w:type="dxa"/>
            <w:shd w:val="clear" w:color="auto" w:fill="FFFFFF"/>
            <w:vAlign w:val="center"/>
          </w:tcPr>
          <w:p w14:paraId="5EF4F8C6" w14:textId="77777777" w:rsidR="00B15963" w:rsidRPr="00E105D2" w:rsidRDefault="00B15963" w:rsidP="00943F1F">
            <w:pPr>
              <w:jc w:val="center"/>
              <w:rPr>
                <w:sz w:val="20"/>
                <w:lang w:eastAsia="lt-LT"/>
              </w:rPr>
            </w:pPr>
            <w:r w:rsidRPr="00E105D2">
              <w:rPr>
                <w:sz w:val="20"/>
                <w:lang w:eastAsia="lt-LT"/>
              </w:rPr>
              <w:t>data</w:t>
            </w:r>
          </w:p>
        </w:tc>
        <w:tc>
          <w:tcPr>
            <w:tcW w:w="709" w:type="dxa"/>
            <w:shd w:val="clear" w:color="auto" w:fill="FFFFFF"/>
            <w:vAlign w:val="center"/>
          </w:tcPr>
          <w:p w14:paraId="76F8A363" w14:textId="77777777" w:rsidR="00B15963" w:rsidRPr="00E105D2" w:rsidRDefault="00B15963" w:rsidP="00943F1F">
            <w:pPr>
              <w:jc w:val="center"/>
              <w:rPr>
                <w:sz w:val="20"/>
                <w:lang w:eastAsia="lt-LT"/>
              </w:rPr>
            </w:pPr>
            <w:r w:rsidRPr="00E105D2">
              <w:rPr>
                <w:sz w:val="20"/>
                <w:lang w:eastAsia="lt-LT"/>
              </w:rPr>
              <w:t>Nr.</w:t>
            </w:r>
          </w:p>
        </w:tc>
        <w:tc>
          <w:tcPr>
            <w:tcW w:w="1134" w:type="dxa"/>
            <w:vMerge/>
            <w:shd w:val="clear" w:color="auto" w:fill="FFFFFF"/>
            <w:vAlign w:val="center"/>
          </w:tcPr>
          <w:p w14:paraId="3BA0F68A" w14:textId="77777777" w:rsidR="00B15963" w:rsidRPr="00E105D2" w:rsidRDefault="00B15963" w:rsidP="00943F1F">
            <w:pPr>
              <w:jc w:val="center"/>
              <w:rPr>
                <w:sz w:val="20"/>
                <w:lang w:eastAsia="lt-LT"/>
              </w:rPr>
            </w:pPr>
          </w:p>
        </w:tc>
        <w:tc>
          <w:tcPr>
            <w:tcW w:w="1134" w:type="dxa"/>
            <w:shd w:val="clear" w:color="auto" w:fill="FFFFFF"/>
            <w:vAlign w:val="center"/>
          </w:tcPr>
          <w:p w14:paraId="291EE36D" w14:textId="77777777" w:rsidR="00B15963" w:rsidRPr="00E105D2" w:rsidRDefault="00B15963" w:rsidP="00943F1F">
            <w:pPr>
              <w:jc w:val="center"/>
              <w:rPr>
                <w:sz w:val="20"/>
                <w:lang w:eastAsia="lt-LT"/>
              </w:rPr>
            </w:pPr>
            <w:r w:rsidRPr="00E105D2">
              <w:rPr>
                <w:sz w:val="20"/>
                <w:lang w:eastAsia="lt-LT"/>
              </w:rPr>
              <w:t>pavedimo Nr.</w:t>
            </w:r>
          </w:p>
        </w:tc>
        <w:tc>
          <w:tcPr>
            <w:tcW w:w="708" w:type="dxa"/>
            <w:shd w:val="clear" w:color="auto" w:fill="FFFFFF"/>
            <w:vAlign w:val="center"/>
          </w:tcPr>
          <w:p w14:paraId="21079787" w14:textId="77777777" w:rsidR="00B15963" w:rsidRPr="00E105D2" w:rsidRDefault="00B15963" w:rsidP="00943F1F">
            <w:pPr>
              <w:jc w:val="center"/>
              <w:rPr>
                <w:sz w:val="20"/>
                <w:lang w:eastAsia="lt-LT"/>
              </w:rPr>
            </w:pPr>
            <w:r w:rsidRPr="00E105D2">
              <w:rPr>
                <w:sz w:val="20"/>
                <w:lang w:eastAsia="lt-LT"/>
              </w:rPr>
              <w:t>data</w:t>
            </w:r>
          </w:p>
        </w:tc>
        <w:tc>
          <w:tcPr>
            <w:tcW w:w="851" w:type="dxa"/>
            <w:shd w:val="clear" w:color="auto" w:fill="FFFFFF"/>
            <w:vAlign w:val="center"/>
          </w:tcPr>
          <w:p w14:paraId="3B4CE219" w14:textId="77777777" w:rsidR="00B15963" w:rsidRPr="00E105D2" w:rsidRDefault="00B15963" w:rsidP="00943F1F">
            <w:pPr>
              <w:jc w:val="center"/>
              <w:rPr>
                <w:sz w:val="20"/>
                <w:lang w:eastAsia="lt-LT"/>
              </w:rPr>
            </w:pPr>
            <w:r w:rsidRPr="00E105D2">
              <w:rPr>
                <w:sz w:val="20"/>
                <w:lang w:eastAsia="lt-LT"/>
              </w:rPr>
              <w:t>Suma, Eur</w:t>
            </w:r>
          </w:p>
        </w:tc>
      </w:tr>
      <w:tr w:rsidR="00B15963" w:rsidRPr="00E105D2" w14:paraId="16AAE5AF" w14:textId="77777777" w:rsidTr="00943F1F">
        <w:tc>
          <w:tcPr>
            <w:tcW w:w="540" w:type="dxa"/>
            <w:shd w:val="clear" w:color="auto" w:fill="FFFFFF"/>
          </w:tcPr>
          <w:p w14:paraId="5358A370" w14:textId="77777777" w:rsidR="00B15963" w:rsidRPr="00E105D2" w:rsidRDefault="00B15963" w:rsidP="00943F1F">
            <w:pPr>
              <w:rPr>
                <w:lang w:eastAsia="lt-LT"/>
              </w:rPr>
            </w:pPr>
          </w:p>
        </w:tc>
        <w:tc>
          <w:tcPr>
            <w:tcW w:w="747" w:type="dxa"/>
            <w:shd w:val="clear" w:color="auto" w:fill="FFFFFF"/>
          </w:tcPr>
          <w:p w14:paraId="0A82D5B5" w14:textId="77777777" w:rsidR="00B15963" w:rsidRPr="00E105D2" w:rsidRDefault="00B15963" w:rsidP="00943F1F">
            <w:pPr>
              <w:rPr>
                <w:lang w:eastAsia="lt-LT"/>
              </w:rPr>
            </w:pPr>
          </w:p>
        </w:tc>
        <w:tc>
          <w:tcPr>
            <w:tcW w:w="993" w:type="dxa"/>
            <w:shd w:val="clear" w:color="auto" w:fill="FFFFFF"/>
          </w:tcPr>
          <w:p w14:paraId="584D484F" w14:textId="77777777" w:rsidR="00B15963" w:rsidRPr="00E105D2" w:rsidRDefault="00B15963" w:rsidP="00943F1F">
            <w:pPr>
              <w:rPr>
                <w:szCs w:val="22"/>
                <w:lang w:eastAsia="lt-LT"/>
              </w:rPr>
            </w:pPr>
          </w:p>
        </w:tc>
        <w:tc>
          <w:tcPr>
            <w:tcW w:w="992" w:type="dxa"/>
            <w:shd w:val="clear" w:color="auto" w:fill="FFFFFF"/>
          </w:tcPr>
          <w:p w14:paraId="27DBEA73" w14:textId="77777777" w:rsidR="00B15963" w:rsidRPr="00E105D2" w:rsidRDefault="00B15963" w:rsidP="00943F1F">
            <w:pPr>
              <w:rPr>
                <w:szCs w:val="22"/>
                <w:lang w:eastAsia="lt-LT"/>
              </w:rPr>
            </w:pPr>
          </w:p>
        </w:tc>
        <w:tc>
          <w:tcPr>
            <w:tcW w:w="1080" w:type="dxa"/>
            <w:shd w:val="clear" w:color="auto" w:fill="FFFFFF"/>
          </w:tcPr>
          <w:p w14:paraId="3ABDF8E5" w14:textId="77777777" w:rsidR="00B15963" w:rsidRPr="00E105D2" w:rsidRDefault="00B15963" w:rsidP="00943F1F">
            <w:pPr>
              <w:rPr>
                <w:sz w:val="20"/>
                <w:lang w:eastAsia="lt-LT"/>
              </w:rPr>
            </w:pPr>
          </w:p>
        </w:tc>
        <w:tc>
          <w:tcPr>
            <w:tcW w:w="1046" w:type="dxa"/>
            <w:shd w:val="clear" w:color="auto" w:fill="FFFFFF"/>
          </w:tcPr>
          <w:p w14:paraId="25024F19" w14:textId="77777777" w:rsidR="00B15963" w:rsidRPr="00E105D2" w:rsidRDefault="00B15963" w:rsidP="00943F1F">
            <w:pPr>
              <w:rPr>
                <w:szCs w:val="22"/>
                <w:lang w:eastAsia="lt-LT"/>
              </w:rPr>
            </w:pPr>
          </w:p>
        </w:tc>
        <w:tc>
          <w:tcPr>
            <w:tcW w:w="709" w:type="dxa"/>
            <w:shd w:val="clear" w:color="auto" w:fill="FFFFFF"/>
          </w:tcPr>
          <w:p w14:paraId="64A126C1" w14:textId="77777777" w:rsidR="00B15963" w:rsidRPr="00E105D2" w:rsidRDefault="00B15963" w:rsidP="00943F1F">
            <w:pPr>
              <w:rPr>
                <w:sz w:val="20"/>
                <w:lang w:eastAsia="lt-LT"/>
              </w:rPr>
            </w:pPr>
          </w:p>
        </w:tc>
        <w:tc>
          <w:tcPr>
            <w:tcW w:w="709" w:type="dxa"/>
            <w:shd w:val="clear" w:color="auto" w:fill="FFFFFF"/>
          </w:tcPr>
          <w:p w14:paraId="1558AE8E" w14:textId="77777777" w:rsidR="00B15963" w:rsidRPr="00E105D2" w:rsidRDefault="00B15963" w:rsidP="00943F1F">
            <w:pPr>
              <w:rPr>
                <w:sz w:val="20"/>
                <w:lang w:eastAsia="lt-LT"/>
              </w:rPr>
            </w:pPr>
          </w:p>
        </w:tc>
        <w:tc>
          <w:tcPr>
            <w:tcW w:w="1134" w:type="dxa"/>
            <w:shd w:val="clear" w:color="auto" w:fill="FFFFFF"/>
          </w:tcPr>
          <w:p w14:paraId="062D3B68" w14:textId="77777777" w:rsidR="00B15963" w:rsidRPr="00E105D2" w:rsidRDefault="00B15963" w:rsidP="00943F1F">
            <w:pPr>
              <w:rPr>
                <w:szCs w:val="22"/>
                <w:lang w:eastAsia="lt-LT"/>
              </w:rPr>
            </w:pPr>
          </w:p>
        </w:tc>
        <w:tc>
          <w:tcPr>
            <w:tcW w:w="1134" w:type="dxa"/>
            <w:shd w:val="clear" w:color="auto" w:fill="FFFFFF"/>
          </w:tcPr>
          <w:p w14:paraId="104CB2A4" w14:textId="77777777" w:rsidR="00B15963" w:rsidRPr="00E105D2" w:rsidRDefault="00B15963" w:rsidP="00943F1F">
            <w:pPr>
              <w:rPr>
                <w:sz w:val="20"/>
                <w:lang w:eastAsia="lt-LT"/>
              </w:rPr>
            </w:pPr>
          </w:p>
        </w:tc>
        <w:tc>
          <w:tcPr>
            <w:tcW w:w="708" w:type="dxa"/>
            <w:shd w:val="clear" w:color="auto" w:fill="FFFFFF"/>
          </w:tcPr>
          <w:p w14:paraId="696DF758" w14:textId="77777777" w:rsidR="00B15963" w:rsidRPr="00E105D2" w:rsidRDefault="00B15963" w:rsidP="00943F1F">
            <w:pPr>
              <w:rPr>
                <w:sz w:val="20"/>
                <w:lang w:eastAsia="lt-LT"/>
              </w:rPr>
            </w:pPr>
          </w:p>
        </w:tc>
        <w:tc>
          <w:tcPr>
            <w:tcW w:w="851" w:type="dxa"/>
            <w:shd w:val="clear" w:color="auto" w:fill="FFFFFF"/>
          </w:tcPr>
          <w:p w14:paraId="3AB6ECE5" w14:textId="77777777" w:rsidR="00B15963" w:rsidRPr="00E105D2" w:rsidRDefault="00B15963" w:rsidP="00943F1F">
            <w:pPr>
              <w:jc w:val="right"/>
              <w:rPr>
                <w:szCs w:val="22"/>
                <w:lang w:eastAsia="lt-LT"/>
              </w:rPr>
            </w:pPr>
          </w:p>
        </w:tc>
      </w:tr>
      <w:tr w:rsidR="00B15963" w:rsidRPr="00E105D2" w14:paraId="3391A487" w14:textId="77777777" w:rsidTr="00943F1F">
        <w:trPr>
          <w:trHeight w:val="147"/>
        </w:trPr>
        <w:tc>
          <w:tcPr>
            <w:tcW w:w="540" w:type="dxa"/>
            <w:shd w:val="clear" w:color="auto" w:fill="FFFFFF"/>
          </w:tcPr>
          <w:p w14:paraId="353A31E8" w14:textId="77777777" w:rsidR="00B15963" w:rsidRPr="00E105D2" w:rsidRDefault="00B15963" w:rsidP="00943F1F">
            <w:pPr>
              <w:rPr>
                <w:lang w:eastAsia="lt-LT"/>
              </w:rPr>
            </w:pPr>
          </w:p>
        </w:tc>
        <w:tc>
          <w:tcPr>
            <w:tcW w:w="747" w:type="dxa"/>
            <w:shd w:val="clear" w:color="auto" w:fill="FFFFFF"/>
          </w:tcPr>
          <w:p w14:paraId="14996820" w14:textId="77777777" w:rsidR="00B15963" w:rsidRPr="00E105D2" w:rsidRDefault="00B15963" w:rsidP="00943F1F">
            <w:pPr>
              <w:rPr>
                <w:lang w:eastAsia="lt-LT"/>
              </w:rPr>
            </w:pPr>
          </w:p>
        </w:tc>
        <w:tc>
          <w:tcPr>
            <w:tcW w:w="993" w:type="dxa"/>
            <w:shd w:val="clear" w:color="auto" w:fill="FFFFFF"/>
          </w:tcPr>
          <w:p w14:paraId="5C3C5B1B" w14:textId="77777777" w:rsidR="00B15963" w:rsidRPr="00E105D2" w:rsidRDefault="00B15963" w:rsidP="00943F1F">
            <w:pPr>
              <w:rPr>
                <w:szCs w:val="22"/>
                <w:lang w:eastAsia="lt-LT"/>
              </w:rPr>
            </w:pPr>
          </w:p>
        </w:tc>
        <w:tc>
          <w:tcPr>
            <w:tcW w:w="992" w:type="dxa"/>
            <w:shd w:val="clear" w:color="auto" w:fill="FFFFFF"/>
          </w:tcPr>
          <w:p w14:paraId="127FFF97" w14:textId="77777777" w:rsidR="00B15963" w:rsidRPr="00E105D2" w:rsidRDefault="00B15963" w:rsidP="00943F1F">
            <w:pPr>
              <w:rPr>
                <w:szCs w:val="22"/>
                <w:lang w:eastAsia="lt-LT"/>
              </w:rPr>
            </w:pPr>
          </w:p>
        </w:tc>
        <w:tc>
          <w:tcPr>
            <w:tcW w:w="1080" w:type="dxa"/>
            <w:shd w:val="clear" w:color="auto" w:fill="FFFFFF"/>
          </w:tcPr>
          <w:p w14:paraId="537D0318" w14:textId="77777777" w:rsidR="00B15963" w:rsidRPr="00E105D2" w:rsidRDefault="00B15963" w:rsidP="00943F1F">
            <w:pPr>
              <w:rPr>
                <w:szCs w:val="22"/>
                <w:lang w:eastAsia="lt-LT"/>
              </w:rPr>
            </w:pPr>
          </w:p>
        </w:tc>
        <w:tc>
          <w:tcPr>
            <w:tcW w:w="1046" w:type="dxa"/>
            <w:shd w:val="clear" w:color="auto" w:fill="FFFFFF"/>
          </w:tcPr>
          <w:p w14:paraId="7DEC953E" w14:textId="77777777" w:rsidR="00B15963" w:rsidRPr="00E105D2" w:rsidRDefault="00B15963" w:rsidP="00943F1F">
            <w:pPr>
              <w:rPr>
                <w:szCs w:val="22"/>
                <w:lang w:eastAsia="lt-LT"/>
              </w:rPr>
            </w:pPr>
          </w:p>
        </w:tc>
        <w:tc>
          <w:tcPr>
            <w:tcW w:w="709" w:type="dxa"/>
            <w:shd w:val="clear" w:color="auto" w:fill="FFFFFF"/>
          </w:tcPr>
          <w:p w14:paraId="78267071" w14:textId="77777777" w:rsidR="00B15963" w:rsidRPr="00E105D2" w:rsidRDefault="00B15963" w:rsidP="00943F1F">
            <w:pPr>
              <w:rPr>
                <w:szCs w:val="22"/>
                <w:lang w:eastAsia="lt-LT"/>
              </w:rPr>
            </w:pPr>
          </w:p>
        </w:tc>
        <w:tc>
          <w:tcPr>
            <w:tcW w:w="709" w:type="dxa"/>
            <w:shd w:val="clear" w:color="auto" w:fill="FFFFFF"/>
          </w:tcPr>
          <w:p w14:paraId="75B4A83E" w14:textId="77777777" w:rsidR="00B15963" w:rsidRPr="00E105D2" w:rsidRDefault="00B15963" w:rsidP="00943F1F">
            <w:pPr>
              <w:rPr>
                <w:szCs w:val="22"/>
                <w:lang w:eastAsia="lt-LT"/>
              </w:rPr>
            </w:pPr>
          </w:p>
        </w:tc>
        <w:tc>
          <w:tcPr>
            <w:tcW w:w="1134" w:type="dxa"/>
            <w:shd w:val="clear" w:color="auto" w:fill="FFFFFF"/>
          </w:tcPr>
          <w:p w14:paraId="2EA742D8" w14:textId="77777777" w:rsidR="00B15963" w:rsidRPr="00E105D2" w:rsidRDefault="00B15963" w:rsidP="00943F1F">
            <w:pPr>
              <w:rPr>
                <w:szCs w:val="22"/>
                <w:lang w:eastAsia="lt-LT"/>
              </w:rPr>
            </w:pPr>
          </w:p>
        </w:tc>
        <w:tc>
          <w:tcPr>
            <w:tcW w:w="1134" w:type="dxa"/>
            <w:shd w:val="clear" w:color="auto" w:fill="FFFFFF"/>
          </w:tcPr>
          <w:p w14:paraId="61BC16BC" w14:textId="77777777" w:rsidR="00B15963" w:rsidRPr="00E105D2" w:rsidRDefault="00B15963" w:rsidP="00943F1F">
            <w:pPr>
              <w:rPr>
                <w:szCs w:val="22"/>
                <w:lang w:eastAsia="lt-LT"/>
              </w:rPr>
            </w:pPr>
          </w:p>
        </w:tc>
        <w:tc>
          <w:tcPr>
            <w:tcW w:w="708" w:type="dxa"/>
            <w:shd w:val="clear" w:color="auto" w:fill="FFFFFF"/>
          </w:tcPr>
          <w:p w14:paraId="07C101F7" w14:textId="77777777" w:rsidR="00B15963" w:rsidRPr="00E105D2" w:rsidRDefault="00B15963" w:rsidP="00943F1F">
            <w:pPr>
              <w:rPr>
                <w:szCs w:val="22"/>
                <w:lang w:eastAsia="lt-LT"/>
              </w:rPr>
            </w:pPr>
          </w:p>
        </w:tc>
        <w:tc>
          <w:tcPr>
            <w:tcW w:w="851" w:type="dxa"/>
            <w:shd w:val="clear" w:color="auto" w:fill="FFFFFF"/>
          </w:tcPr>
          <w:p w14:paraId="12752824" w14:textId="77777777" w:rsidR="00B15963" w:rsidRPr="00E105D2" w:rsidRDefault="00B15963" w:rsidP="00943F1F">
            <w:pPr>
              <w:jc w:val="right"/>
              <w:rPr>
                <w:szCs w:val="22"/>
                <w:lang w:eastAsia="lt-LT"/>
              </w:rPr>
            </w:pPr>
          </w:p>
        </w:tc>
      </w:tr>
      <w:tr w:rsidR="00B15963" w:rsidRPr="00E105D2" w14:paraId="02DE0AD0" w14:textId="77777777" w:rsidTr="00943F1F">
        <w:tc>
          <w:tcPr>
            <w:tcW w:w="540" w:type="dxa"/>
            <w:shd w:val="clear" w:color="auto" w:fill="FFFFFF"/>
          </w:tcPr>
          <w:p w14:paraId="75619267" w14:textId="77777777" w:rsidR="00B15963" w:rsidRPr="00E105D2" w:rsidRDefault="00B15963" w:rsidP="00943F1F">
            <w:pPr>
              <w:rPr>
                <w:lang w:eastAsia="lt-LT"/>
              </w:rPr>
            </w:pPr>
          </w:p>
        </w:tc>
        <w:tc>
          <w:tcPr>
            <w:tcW w:w="747" w:type="dxa"/>
            <w:shd w:val="clear" w:color="auto" w:fill="FFFFFF"/>
          </w:tcPr>
          <w:p w14:paraId="3B3A5E92" w14:textId="77777777" w:rsidR="00B15963" w:rsidRPr="00E105D2" w:rsidRDefault="00B15963" w:rsidP="00943F1F">
            <w:pPr>
              <w:rPr>
                <w:lang w:eastAsia="lt-LT"/>
              </w:rPr>
            </w:pPr>
          </w:p>
        </w:tc>
        <w:tc>
          <w:tcPr>
            <w:tcW w:w="993" w:type="dxa"/>
            <w:shd w:val="clear" w:color="auto" w:fill="FFFFFF"/>
          </w:tcPr>
          <w:p w14:paraId="494AE945" w14:textId="77777777" w:rsidR="00B15963" w:rsidRPr="00E105D2" w:rsidRDefault="00B15963" w:rsidP="00943F1F">
            <w:pPr>
              <w:rPr>
                <w:szCs w:val="22"/>
                <w:lang w:eastAsia="lt-LT"/>
              </w:rPr>
            </w:pPr>
          </w:p>
        </w:tc>
        <w:tc>
          <w:tcPr>
            <w:tcW w:w="992" w:type="dxa"/>
            <w:shd w:val="clear" w:color="auto" w:fill="FFFFFF"/>
          </w:tcPr>
          <w:p w14:paraId="59E3DAED" w14:textId="77777777" w:rsidR="00B15963" w:rsidRPr="00E105D2" w:rsidRDefault="00B15963" w:rsidP="00943F1F">
            <w:pPr>
              <w:rPr>
                <w:szCs w:val="22"/>
                <w:lang w:eastAsia="lt-LT"/>
              </w:rPr>
            </w:pPr>
          </w:p>
        </w:tc>
        <w:tc>
          <w:tcPr>
            <w:tcW w:w="1080" w:type="dxa"/>
            <w:shd w:val="clear" w:color="auto" w:fill="FFFFFF"/>
          </w:tcPr>
          <w:p w14:paraId="15528E4B" w14:textId="77777777" w:rsidR="00B15963" w:rsidRPr="00E105D2" w:rsidRDefault="00B15963" w:rsidP="00943F1F">
            <w:pPr>
              <w:rPr>
                <w:szCs w:val="22"/>
                <w:lang w:eastAsia="lt-LT"/>
              </w:rPr>
            </w:pPr>
          </w:p>
        </w:tc>
        <w:tc>
          <w:tcPr>
            <w:tcW w:w="1046" w:type="dxa"/>
            <w:shd w:val="clear" w:color="auto" w:fill="FFFFFF"/>
          </w:tcPr>
          <w:p w14:paraId="1B297EB5" w14:textId="77777777" w:rsidR="00B15963" w:rsidRPr="00E105D2" w:rsidRDefault="00B15963" w:rsidP="00943F1F">
            <w:pPr>
              <w:rPr>
                <w:szCs w:val="22"/>
                <w:lang w:eastAsia="lt-LT"/>
              </w:rPr>
            </w:pPr>
          </w:p>
        </w:tc>
        <w:tc>
          <w:tcPr>
            <w:tcW w:w="709" w:type="dxa"/>
            <w:shd w:val="clear" w:color="auto" w:fill="FFFFFF"/>
          </w:tcPr>
          <w:p w14:paraId="21EEA6B8" w14:textId="77777777" w:rsidR="00B15963" w:rsidRPr="00E105D2" w:rsidRDefault="00B15963" w:rsidP="00943F1F">
            <w:pPr>
              <w:rPr>
                <w:szCs w:val="22"/>
                <w:lang w:eastAsia="lt-LT"/>
              </w:rPr>
            </w:pPr>
          </w:p>
        </w:tc>
        <w:tc>
          <w:tcPr>
            <w:tcW w:w="709" w:type="dxa"/>
            <w:shd w:val="clear" w:color="auto" w:fill="FFFFFF"/>
          </w:tcPr>
          <w:p w14:paraId="5B7EA6D3" w14:textId="77777777" w:rsidR="00B15963" w:rsidRPr="00E105D2" w:rsidRDefault="00B15963" w:rsidP="00943F1F">
            <w:pPr>
              <w:rPr>
                <w:szCs w:val="22"/>
                <w:lang w:eastAsia="lt-LT"/>
              </w:rPr>
            </w:pPr>
          </w:p>
        </w:tc>
        <w:tc>
          <w:tcPr>
            <w:tcW w:w="1134" w:type="dxa"/>
            <w:shd w:val="clear" w:color="auto" w:fill="FFFFFF"/>
          </w:tcPr>
          <w:p w14:paraId="24D2DF85" w14:textId="77777777" w:rsidR="00B15963" w:rsidRPr="00E105D2" w:rsidRDefault="00B15963" w:rsidP="00943F1F">
            <w:pPr>
              <w:rPr>
                <w:szCs w:val="22"/>
                <w:lang w:eastAsia="lt-LT"/>
              </w:rPr>
            </w:pPr>
          </w:p>
        </w:tc>
        <w:tc>
          <w:tcPr>
            <w:tcW w:w="1134" w:type="dxa"/>
            <w:shd w:val="clear" w:color="auto" w:fill="FFFFFF"/>
          </w:tcPr>
          <w:p w14:paraId="48D5B640" w14:textId="77777777" w:rsidR="00B15963" w:rsidRPr="00E105D2" w:rsidRDefault="00B15963" w:rsidP="00943F1F">
            <w:pPr>
              <w:rPr>
                <w:szCs w:val="22"/>
                <w:lang w:eastAsia="lt-LT"/>
              </w:rPr>
            </w:pPr>
          </w:p>
        </w:tc>
        <w:tc>
          <w:tcPr>
            <w:tcW w:w="708" w:type="dxa"/>
            <w:shd w:val="clear" w:color="auto" w:fill="FFFFFF"/>
          </w:tcPr>
          <w:p w14:paraId="49BD9349" w14:textId="77777777" w:rsidR="00B15963" w:rsidRPr="00E105D2" w:rsidRDefault="00B15963" w:rsidP="00943F1F">
            <w:pPr>
              <w:rPr>
                <w:szCs w:val="22"/>
                <w:lang w:eastAsia="lt-LT"/>
              </w:rPr>
            </w:pPr>
          </w:p>
        </w:tc>
        <w:tc>
          <w:tcPr>
            <w:tcW w:w="851" w:type="dxa"/>
            <w:shd w:val="clear" w:color="auto" w:fill="FFFFFF"/>
          </w:tcPr>
          <w:p w14:paraId="08C82FCA" w14:textId="77777777" w:rsidR="00B15963" w:rsidRPr="00E105D2" w:rsidRDefault="00B15963" w:rsidP="00943F1F">
            <w:pPr>
              <w:jc w:val="right"/>
              <w:rPr>
                <w:szCs w:val="22"/>
                <w:lang w:eastAsia="lt-LT"/>
              </w:rPr>
            </w:pPr>
          </w:p>
        </w:tc>
      </w:tr>
      <w:tr w:rsidR="00B15963" w:rsidRPr="00E105D2" w14:paraId="1DA8108C" w14:textId="77777777" w:rsidTr="00943F1F">
        <w:tc>
          <w:tcPr>
            <w:tcW w:w="540" w:type="dxa"/>
            <w:shd w:val="clear" w:color="auto" w:fill="FFFFFF"/>
          </w:tcPr>
          <w:p w14:paraId="1B518A68" w14:textId="77777777" w:rsidR="00B15963" w:rsidRPr="00E105D2" w:rsidRDefault="00B15963" w:rsidP="00943F1F">
            <w:pPr>
              <w:rPr>
                <w:lang w:eastAsia="lt-LT"/>
              </w:rPr>
            </w:pPr>
          </w:p>
        </w:tc>
        <w:tc>
          <w:tcPr>
            <w:tcW w:w="747" w:type="dxa"/>
            <w:shd w:val="clear" w:color="auto" w:fill="FFFFFF"/>
          </w:tcPr>
          <w:p w14:paraId="22377E25" w14:textId="77777777" w:rsidR="00B15963" w:rsidRPr="00E105D2" w:rsidRDefault="00B15963" w:rsidP="00943F1F">
            <w:pPr>
              <w:rPr>
                <w:lang w:eastAsia="lt-LT"/>
              </w:rPr>
            </w:pPr>
          </w:p>
        </w:tc>
        <w:tc>
          <w:tcPr>
            <w:tcW w:w="993" w:type="dxa"/>
            <w:shd w:val="clear" w:color="auto" w:fill="FFFFFF"/>
          </w:tcPr>
          <w:p w14:paraId="45EF0B10" w14:textId="77777777" w:rsidR="00B15963" w:rsidRPr="00E105D2" w:rsidRDefault="00B15963" w:rsidP="00943F1F">
            <w:pPr>
              <w:rPr>
                <w:szCs w:val="22"/>
                <w:lang w:eastAsia="lt-LT"/>
              </w:rPr>
            </w:pPr>
          </w:p>
        </w:tc>
        <w:tc>
          <w:tcPr>
            <w:tcW w:w="992" w:type="dxa"/>
            <w:shd w:val="clear" w:color="auto" w:fill="FFFFFF"/>
          </w:tcPr>
          <w:p w14:paraId="7E88326F" w14:textId="77777777" w:rsidR="00B15963" w:rsidRPr="00E105D2" w:rsidRDefault="00B15963" w:rsidP="00943F1F">
            <w:pPr>
              <w:rPr>
                <w:szCs w:val="22"/>
                <w:lang w:eastAsia="lt-LT"/>
              </w:rPr>
            </w:pPr>
          </w:p>
        </w:tc>
        <w:tc>
          <w:tcPr>
            <w:tcW w:w="1080" w:type="dxa"/>
            <w:shd w:val="clear" w:color="auto" w:fill="FFFFFF"/>
          </w:tcPr>
          <w:p w14:paraId="4A03D36B" w14:textId="77777777" w:rsidR="00B15963" w:rsidRPr="00E105D2" w:rsidRDefault="00B15963" w:rsidP="00943F1F">
            <w:pPr>
              <w:rPr>
                <w:szCs w:val="22"/>
                <w:lang w:eastAsia="lt-LT"/>
              </w:rPr>
            </w:pPr>
          </w:p>
        </w:tc>
        <w:tc>
          <w:tcPr>
            <w:tcW w:w="1046" w:type="dxa"/>
            <w:shd w:val="clear" w:color="auto" w:fill="FFFFFF"/>
          </w:tcPr>
          <w:p w14:paraId="0FD29CE5" w14:textId="77777777" w:rsidR="00B15963" w:rsidRPr="00E105D2" w:rsidRDefault="00B15963" w:rsidP="00943F1F">
            <w:pPr>
              <w:rPr>
                <w:szCs w:val="22"/>
                <w:lang w:eastAsia="lt-LT"/>
              </w:rPr>
            </w:pPr>
          </w:p>
        </w:tc>
        <w:tc>
          <w:tcPr>
            <w:tcW w:w="709" w:type="dxa"/>
            <w:shd w:val="clear" w:color="auto" w:fill="FFFFFF"/>
          </w:tcPr>
          <w:p w14:paraId="1DD9BBAF" w14:textId="77777777" w:rsidR="00B15963" w:rsidRPr="00E105D2" w:rsidRDefault="00B15963" w:rsidP="00943F1F">
            <w:pPr>
              <w:rPr>
                <w:szCs w:val="22"/>
                <w:lang w:eastAsia="lt-LT"/>
              </w:rPr>
            </w:pPr>
          </w:p>
        </w:tc>
        <w:tc>
          <w:tcPr>
            <w:tcW w:w="709" w:type="dxa"/>
            <w:shd w:val="clear" w:color="auto" w:fill="FFFFFF"/>
          </w:tcPr>
          <w:p w14:paraId="4501EEC8" w14:textId="77777777" w:rsidR="00B15963" w:rsidRPr="00E105D2" w:rsidRDefault="00B15963" w:rsidP="00943F1F">
            <w:pPr>
              <w:rPr>
                <w:szCs w:val="22"/>
                <w:lang w:eastAsia="lt-LT"/>
              </w:rPr>
            </w:pPr>
          </w:p>
        </w:tc>
        <w:tc>
          <w:tcPr>
            <w:tcW w:w="1134" w:type="dxa"/>
            <w:shd w:val="clear" w:color="auto" w:fill="FFFFFF"/>
          </w:tcPr>
          <w:p w14:paraId="7632500F" w14:textId="77777777" w:rsidR="00B15963" w:rsidRPr="00E105D2" w:rsidRDefault="00B15963" w:rsidP="00943F1F">
            <w:pPr>
              <w:rPr>
                <w:szCs w:val="22"/>
                <w:lang w:eastAsia="lt-LT"/>
              </w:rPr>
            </w:pPr>
          </w:p>
        </w:tc>
        <w:tc>
          <w:tcPr>
            <w:tcW w:w="1134" w:type="dxa"/>
            <w:shd w:val="clear" w:color="auto" w:fill="FFFFFF"/>
          </w:tcPr>
          <w:p w14:paraId="033654C0" w14:textId="77777777" w:rsidR="00B15963" w:rsidRPr="00E105D2" w:rsidRDefault="00B15963" w:rsidP="00943F1F">
            <w:pPr>
              <w:rPr>
                <w:szCs w:val="22"/>
                <w:lang w:eastAsia="lt-LT"/>
              </w:rPr>
            </w:pPr>
          </w:p>
        </w:tc>
        <w:tc>
          <w:tcPr>
            <w:tcW w:w="708" w:type="dxa"/>
            <w:shd w:val="clear" w:color="auto" w:fill="FFFFFF"/>
          </w:tcPr>
          <w:p w14:paraId="565E029F" w14:textId="77777777" w:rsidR="00B15963" w:rsidRPr="00E105D2" w:rsidRDefault="00B15963" w:rsidP="00943F1F">
            <w:pPr>
              <w:rPr>
                <w:szCs w:val="22"/>
                <w:lang w:eastAsia="lt-LT"/>
              </w:rPr>
            </w:pPr>
          </w:p>
        </w:tc>
        <w:tc>
          <w:tcPr>
            <w:tcW w:w="851" w:type="dxa"/>
            <w:shd w:val="clear" w:color="auto" w:fill="FFFFFF"/>
          </w:tcPr>
          <w:p w14:paraId="6F97626E" w14:textId="77777777" w:rsidR="00B15963" w:rsidRPr="00E105D2" w:rsidRDefault="00B15963" w:rsidP="00943F1F">
            <w:pPr>
              <w:jc w:val="right"/>
              <w:rPr>
                <w:szCs w:val="22"/>
                <w:lang w:eastAsia="lt-LT"/>
              </w:rPr>
            </w:pPr>
          </w:p>
        </w:tc>
      </w:tr>
      <w:tr w:rsidR="00B15963" w:rsidRPr="00E105D2" w14:paraId="5B3ED098" w14:textId="77777777" w:rsidTr="00943F1F">
        <w:tc>
          <w:tcPr>
            <w:tcW w:w="540" w:type="dxa"/>
            <w:shd w:val="clear" w:color="auto" w:fill="FFFFFF"/>
          </w:tcPr>
          <w:p w14:paraId="538F84A1" w14:textId="77777777" w:rsidR="00B15963" w:rsidRPr="00E105D2" w:rsidRDefault="00B15963" w:rsidP="00943F1F">
            <w:pPr>
              <w:rPr>
                <w:lang w:eastAsia="lt-LT"/>
              </w:rPr>
            </w:pPr>
          </w:p>
        </w:tc>
        <w:tc>
          <w:tcPr>
            <w:tcW w:w="747" w:type="dxa"/>
            <w:shd w:val="clear" w:color="auto" w:fill="FFFFFF"/>
          </w:tcPr>
          <w:p w14:paraId="43DFF00D" w14:textId="77777777" w:rsidR="00B15963" w:rsidRPr="00E105D2" w:rsidRDefault="00B15963" w:rsidP="00943F1F">
            <w:pPr>
              <w:rPr>
                <w:lang w:eastAsia="lt-LT"/>
              </w:rPr>
            </w:pPr>
          </w:p>
        </w:tc>
        <w:tc>
          <w:tcPr>
            <w:tcW w:w="993" w:type="dxa"/>
            <w:shd w:val="clear" w:color="auto" w:fill="FFFFFF"/>
          </w:tcPr>
          <w:p w14:paraId="0108FB38" w14:textId="77777777" w:rsidR="00B15963" w:rsidRPr="00E105D2" w:rsidRDefault="00B15963" w:rsidP="00943F1F">
            <w:pPr>
              <w:rPr>
                <w:szCs w:val="22"/>
                <w:lang w:eastAsia="lt-LT"/>
              </w:rPr>
            </w:pPr>
          </w:p>
        </w:tc>
        <w:tc>
          <w:tcPr>
            <w:tcW w:w="992" w:type="dxa"/>
            <w:shd w:val="clear" w:color="auto" w:fill="FFFFFF"/>
          </w:tcPr>
          <w:p w14:paraId="509A3450" w14:textId="77777777" w:rsidR="00B15963" w:rsidRPr="00E105D2" w:rsidRDefault="00B15963" w:rsidP="00943F1F">
            <w:pPr>
              <w:rPr>
                <w:szCs w:val="22"/>
                <w:lang w:eastAsia="lt-LT"/>
              </w:rPr>
            </w:pPr>
          </w:p>
        </w:tc>
        <w:tc>
          <w:tcPr>
            <w:tcW w:w="1080" w:type="dxa"/>
            <w:shd w:val="clear" w:color="auto" w:fill="FFFFFF"/>
          </w:tcPr>
          <w:p w14:paraId="46D5B7E8" w14:textId="77777777" w:rsidR="00B15963" w:rsidRPr="00E105D2" w:rsidRDefault="00B15963" w:rsidP="00943F1F">
            <w:pPr>
              <w:rPr>
                <w:szCs w:val="22"/>
                <w:lang w:eastAsia="lt-LT"/>
              </w:rPr>
            </w:pPr>
          </w:p>
        </w:tc>
        <w:tc>
          <w:tcPr>
            <w:tcW w:w="1046" w:type="dxa"/>
            <w:shd w:val="clear" w:color="auto" w:fill="FFFFFF"/>
          </w:tcPr>
          <w:p w14:paraId="0FFD123B" w14:textId="77777777" w:rsidR="00B15963" w:rsidRPr="00E105D2" w:rsidRDefault="00B15963" w:rsidP="00943F1F">
            <w:pPr>
              <w:rPr>
                <w:szCs w:val="22"/>
                <w:lang w:eastAsia="lt-LT"/>
              </w:rPr>
            </w:pPr>
          </w:p>
        </w:tc>
        <w:tc>
          <w:tcPr>
            <w:tcW w:w="709" w:type="dxa"/>
            <w:shd w:val="clear" w:color="auto" w:fill="FFFFFF"/>
          </w:tcPr>
          <w:p w14:paraId="7AB117D4" w14:textId="77777777" w:rsidR="00B15963" w:rsidRPr="00E105D2" w:rsidRDefault="00B15963" w:rsidP="00943F1F">
            <w:pPr>
              <w:rPr>
                <w:szCs w:val="22"/>
                <w:lang w:eastAsia="lt-LT"/>
              </w:rPr>
            </w:pPr>
          </w:p>
        </w:tc>
        <w:tc>
          <w:tcPr>
            <w:tcW w:w="709" w:type="dxa"/>
            <w:shd w:val="clear" w:color="auto" w:fill="FFFFFF"/>
          </w:tcPr>
          <w:p w14:paraId="76EC1B45" w14:textId="77777777" w:rsidR="00B15963" w:rsidRPr="00E105D2" w:rsidRDefault="00B15963" w:rsidP="00943F1F">
            <w:pPr>
              <w:rPr>
                <w:szCs w:val="22"/>
                <w:lang w:eastAsia="lt-LT"/>
              </w:rPr>
            </w:pPr>
          </w:p>
        </w:tc>
        <w:tc>
          <w:tcPr>
            <w:tcW w:w="1134" w:type="dxa"/>
            <w:shd w:val="clear" w:color="auto" w:fill="FFFFFF"/>
          </w:tcPr>
          <w:p w14:paraId="5ADF1EA0" w14:textId="77777777" w:rsidR="00B15963" w:rsidRPr="00E105D2" w:rsidRDefault="00B15963" w:rsidP="00943F1F">
            <w:pPr>
              <w:rPr>
                <w:szCs w:val="22"/>
                <w:lang w:eastAsia="lt-LT"/>
              </w:rPr>
            </w:pPr>
          </w:p>
        </w:tc>
        <w:tc>
          <w:tcPr>
            <w:tcW w:w="1134" w:type="dxa"/>
            <w:shd w:val="clear" w:color="auto" w:fill="FFFFFF"/>
          </w:tcPr>
          <w:p w14:paraId="3CA6C401" w14:textId="77777777" w:rsidR="00B15963" w:rsidRPr="00E105D2" w:rsidRDefault="00B15963" w:rsidP="00943F1F">
            <w:pPr>
              <w:rPr>
                <w:szCs w:val="22"/>
                <w:lang w:eastAsia="lt-LT"/>
              </w:rPr>
            </w:pPr>
          </w:p>
        </w:tc>
        <w:tc>
          <w:tcPr>
            <w:tcW w:w="708" w:type="dxa"/>
            <w:shd w:val="clear" w:color="auto" w:fill="FFFFFF"/>
          </w:tcPr>
          <w:p w14:paraId="64BA3912" w14:textId="77777777" w:rsidR="00B15963" w:rsidRPr="00E105D2" w:rsidRDefault="00B15963" w:rsidP="00943F1F">
            <w:pPr>
              <w:rPr>
                <w:szCs w:val="22"/>
                <w:lang w:eastAsia="lt-LT"/>
              </w:rPr>
            </w:pPr>
          </w:p>
        </w:tc>
        <w:tc>
          <w:tcPr>
            <w:tcW w:w="851" w:type="dxa"/>
            <w:shd w:val="clear" w:color="auto" w:fill="FFFFFF"/>
          </w:tcPr>
          <w:p w14:paraId="572C5828" w14:textId="77777777" w:rsidR="00B15963" w:rsidRPr="00E105D2" w:rsidRDefault="00B15963" w:rsidP="00943F1F">
            <w:pPr>
              <w:jc w:val="right"/>
              <w:rPr>
                <w:szCs w:val="22"/>
                <w:lang w:eastAsia="lt-LT"/>
              </w:rPr>
            </w:pPr>
          </w:p>
        </w:tc>
      </w:tr>
      <w:tr w:rsidR="00B15963" w:rsidRPr="00E105D2" w14:paraId="1EF4EEEB" w14:textId="77777777" w:rsidTr="00943F1F">
        <w:tc>
          <w:tcPr>
            <w:tcW w:w="540" w:type="dxa"/>
            <w:shd w:val="clear" w:color="auto" w:fill="FFFFFF"/>
          </w:tcPr>
          <w:p w14:paraId="13D53DCC" w14:textId="77777777" w:rsidR="00B15963" w:rsidRPr="00E105D2" w:rsidRDefault="00B15963" w:rsidP="00943F1F">
            <w:pPr>
              <w:rPr>
                <w:lang w:eastAsia="lt-LT"/>
              </w:rPr>
            </w:pPr>
          </w:p>
        </w:tc>
        <w:tc>
          <w:tcPr>
            <w:tcW w:w="747" w:type="dxa"/>
            <w:shd w:val="clear" w:color="auto" w:fill="FFFFFF"/>
          </w:tcPr>
          <w:p w14:paraId="76B08822" w14:textId="77777777" w:rsidR="00B15963" w:rsidRPr="00E105D2" w:rsidRDefault="00B15963" w:rsidP="00943F1F">
            <w:pPr>
              <w:rPr>
                <w:lang w:eastAsia="lt-LT"/>
              </w:rPr>
            </w:pPr>
          </w:p>
        </w:tc>
        <w:tc>
          <w:tcPr>
            <w:tcW w:w="993" w:type="dxa"/>
            <w:shd w:val="clear" w:color="auto" w:fill="FFFFFF"/>
          </w:tcPr>
          <w:p w14:paraId="6D637610" w14:textId="77777777" w:rsidR="00B15963" w:rsidRPr="00E105D2" w:rsidRDefault="00B15963" w:rsidP="00943F1F">
            <w:pPr>
              <w:rPr>
                <w:szCs w:val="22"/>
                <w:lang w:eastAsia="lt-LT"/>
              </w:rPr>
            </w:pPr>
          </w:p>
        </w:tc>
        <w:tc>
          <w:tcPr>
            <w:tcW w:w="992" w:type="dxa"/>
            <w:shd w:val="clear" w:color="auto" w:fill="FFFFFF"/>
          </w:tcPr>
          <w:p w14:paraId="1BB52B71" w14:textId="77777777" w:rsidR="00B15963" w:rsidRPr="00E105D2" w:rsidRDefault="00B15963" w:rsidP="00943F1F">
            <w:pPr>
              <w:rPr>
                <w:szCs w:val="22"/>
                <w:lang w:eastAsia="lt-LT"/>
              </w:rPr>
            </w:pPr>
          </w:p>
        </w:tc>
        <w:tc>
          <w:tcPr>
            <w:tcW w:w="1080" w:type="dxa"/>
            <w:shd w:val="clear" w:color="auto" w:fill="FFFFFF"/>
          </w:tcPr>
          <w:p w14:paraId="1050499F" w14:textId="77777777" w:rsidR="00B15963" w:rsidRPr="00E105D2" w:rsidRDefault="00B15963" w:rsidP="00943F1F">
            <w:pPr>
              <w:rPr>
                <w:szCs w:val="22"/>
                <w:lang w:eastAsia="lt-LT"/>
              </w:rPr>
            </w:pPr>
          </w:p>
        </w:tc>
        <w:tc>
          <w:tcPr>
            <w:tcW w:w="1046" w:type="dxa"/>
            <w:shd w:val="clear" w:color="auto" w:fill="FFFFFF"/>
          </w:tcPr>
          <w:p w14:paraId="73251BBF" w14:textId="77777777" w:rsidR="00B15963" w:rsidRPr="00E105D2" w:rsidRDefault="00B15963" w:rsidP="00943F1F">
            <w:pPr>
              <w:rPr>
                <w:szCs w:val="22"/>
                <w:lang w:eastAsia="lt-LT"/>
              </w:rPr>
            </w:pPr>
          </w:p>
        </w:tc>
        <w:tc>
          <w:tcPr>
            <w:tcW w:w="709" w:type="dxa"/>
            <w:shd w:val="clear" w:color="auto" w:fill="FFFFFF"/>
          </w:tcPr>
          <w:p w14:paraId="71A6570F" w14:textId="77777777" w:rsidR="00B15963" w:rsidRPr="00E105D2" w:rsidRDefault="00B15963" w:rsidP="00943F1F">
            <w:pPr>
              <w:rPr>
                <w:szCs w:val="22"/>
                <w:lang w:eastAsia="lt-LT"/>
              </w:rPr>
            </w:pPr>
          </w:p>
        </w:tc>
        <w:tc>
          <w:tcPr>
            <w:tcW w:w="709" w:type="dxa"/>
            <w:shd w:val="clear" w:color="auto" w:fill="FFFFFF"/>
          </w:tcPr>
          <w:p w14:paraId="1566D137" w14:textId="77777777" w:rsidR="00B15963" w:rsidRPr="00E105D2" w:rsidRDefault="00B15963" w:rsidP="00943F1F">
            <w:pPr>
              <w:rPr>
                <w:szCs w:val="22"/>
                <w:lang w:eastAsia="lt-LT"/>
              </w:rPr>
            </w:pPr>
          </w:p>
        </w:tc>
        <w:tc>
          <w:tcPr>
            <w:tcW w:w="1134" w:type="dxa"/>
            <w:shd w:val="clear" w:color="auto" w:fill="FFFFFF"/>
          </w:tcPr>
          <w:p w14:paraId="2474DAB6" w14:textId="77777777" w:rsidR="00B15963" w:rsidRPr="00E105D2" w:rsidRDefault="00B15963" w:rsidP="00943F1F">
            <w:pPr>
              <w:rPr>
                <w:szCs w:val="22"/>
                <w:lang w:eastAsia="lt-LT"/>
              </w:rPr>
            </w:pPr>
          </w:p>
        </w:tc>
        <w:tc>
          <w:tcPr>
            <w:tcW w:w="1134" w:type="dxa"/>
            <w:shd w:val="clear" w:color="auto" w:fill="FFFFFF"/>
          </w:tcPr>
          <w:p w14:paraId="31F746A5" w14:textId="77777777" w:rsidR="00B15963" w:rsidRPr="00E105D2" w:rsidRDefault="00B15963" w:rsidP="00943F1F">
            <w:pPr>
              <w:rPr>
                <w:szCs w:val="22"/>
                <w:lang w:eastAsia="lt-LT"/>
              </w:rPr>
            </w:pPr>
          </w:p>
        </w:tc>
        <w:tc>
          <w:tcPr>
            <w:tcW w:w="708" w:type="dxa"/>
            <w:shd w:val="clear" w:color="auto" w:fill="FFFFFF"/>
          </w:tcPr>
          <w:p w14:paraId="765DE933" w14:textId="77777777" w:rsidR="00B15963" w:rsidRPr="00E105D2" w:rsidRDefault="00B15963" w:rsidP="00943F1F">
            <w:pPr>
              <w:rPr>
                <w:szCs w:val="22"/>
                <w:lang w:eastAsia="lt-LT"/>
              </w:rPr>
            </w:pPr>
          </w:p>
        </w:tc>
        <w:tc>
          <w:tcPr>
            <w:tcW w:w="851" w:type="dxa"/>
            <w:shd w:val="clear" w:color="auto" w:fill="FFFFFF"/>
          </w:tcPr>
          <w:p w14:paraId="0BC851C0" w14:textId="77777777" w:rsidR="00B15963" w:rsidRPr="00E105D2" w:rsidRDefault="00B15963" w:rsidP="00943F1F">
            <w:pPr>
              <w:jc w:val="right"/>
              <w:rPr>
                <w:szCs w:val="22"/>
                <w:lang w:eastAsia="lt-LT"/>
              </w:rPr>
            </w:pPr>
          </w:p>
        </w:tc>
      </w:tr>
      <w:tr w:rsidR="00B15963" w:rsidRPr="00E105D2" w14:paraId="05654047" w14:textId="77777777" w:rsidTr="00943F1F">
        <w:tc>
          <w:tcPr>
            <w:tcW w:w="540" w:type="dxa"/>
            <w:shd w:val="clear" w:color="auto" w:fill="FFFFFF"/>
          </w:tcPr>
          <w:p w14:paraId="357E81BE" w14:textId="77777777" w:rsidR="00B15963" w:rsidRPr="00E105D2" w:rsidRDefault="00B15963" w:rsidP="00943F1F">
            <w:pPr>
              <w:rPr>
                <w:lang w:eastAsia="lt-LT"/>
              </w:rPr>
            </w:pPr>
          </w:p>
        </w:tc>
        <w:tc>
          <w:tcPr>
            <w:tcW w:w="747" w:type="dxa"/>
            <w:shd w:val="clear" w:color="auto" w:fill="FFFFFF"/>
          </w:tcPr>
          <w:p w14:paraId="51441DBB" w14:textId="77777777" w:rsidR="00B15963" w:rsidRPr="00E105D2" w:rsidRDefault="00B15963" w:rsidP="00943F1F">
            <w:pPr>
              <w:rPr>
                <w:lang w:eastAsia="lt-LT"/>
              </w:rPr>
            </w:pPr>
          </w:p>
        </w:tc>
        <w:tc>
          <w:tcPr>
            <w:tcW w:w="993" w:type="dxa"/>
            <w:shd w:val="clear" w:color="auto" w:fill="FFFFFF"/>
          </w:tcPr>
          <w:p w14:paraId="3D356241" w14:textId="77777777" w:rsidR="00B15963" w:rsidRPr="00E105D2" w:rsidRDefault="00B15963" w:rsidP="00943F1F">
            <w:pPr>
              <w:rPr>
                <w:szCs w:val="22"/>
                <w:lang w:eastAsia="lt-LT"/>
              </w:rPr>
            </w:pPr>
          </w:p>
        </w:tc>
        <w:tc>
          <w:tcPr>
            <w:tcW w:w="992" w:type="dxa"/>
            <w:shd w:val="clear" w:color="auto" w:fill="FFFFFF"/>
          </w:tcPr>
          <w:p w14:paraId="440730DA" w14:textId="77777777" w:rsidR="00B15963" w:rsidRPr="00E105D2" w:rsidRDefault="00B15963" w:rsidP="00943F1F">
            <w:pPr>
              <w:rPr>
                <w:szCs w:val="22"/>
                <w:lang w:eastAsia="lt-LT"/>
              </w:rPr>
            </w:pPr>
          </w:p>
        </w:tc>
        <w:tc>
          <w:tcPr>
            <w:tcW w:w="1080" w:type="dxa"/>
            <w:shd w:val="clear" w:color="auto" w:fill="FFFFFF"/>
          </w:tcPr>
          <w:p w14:paraId="62EA01D8" w14:textId="77777777" w:rsidR="00B15963" w:rsidRPr="00E105D2" w:rsidRDefault="00B15963" w:rsidP="00943F1F">
            <w:pPr>
              <w:rPr>
                <w:szCs w:val="22"/>
                <w:lang w:eastAsia="lt-LT"/>
              </w:rPr>
            </w:pPr>
          </w:p>
        </w:tc>
        <w:tc>
          <w:tcPr>
            <w:tcW w:w="1046" w:type="dxa"/>
            <w:shd w:val="clear" w:color="auto" w:fill="FFFFFF"/>
          </w:tcPr>
          <w:p w14:paraId="4655B5D4" w14:textId="77777777" w:rsidR="00B15963" w:rsidRPr="00E105D2" w:rsidRDefault="00B15963" w:rsidP="00943F1F">
            <w:pPr>
              <w:rPr>
                <w:szCs w:val="22"/>
                <w:lang w:eastAsia="lt-LT"/>
              </w:rPr>
            </w:pPr>
          </w:p>
        </w:tc>
        <w:tc>
          <w:tcPr>
            <w:tcW w:w="709" w:type="dxa"/>
            <w:shd w:val="clear" w:color="auto" w:fill="FFFFFF"/>
          </w:tcPr>
          <w:p w14:paraId="612D513E" w14:textId="77777777" w:rsidR="00B15963" w:rsidRPr="00E105D2" w:rsidRDefault="00B15963" w:rsidP="00943F1F">
            <w:pPr>
              <w:rPr>
                <w:szCs w:val="22"/>
                <w:lang w:eastAsia="lt-LT"/>
              </w:rPr>
            </w:pPr>
          </w:p>
        </w:tc>
        <w:tc>
          <w:tcPr>
            <w:tcW w:w="709" w:type="dxa"/>
            <w:shd w:val="clear" w:color="auto" w:fill="FFFFFF"/>
          </w:tcPr>
          <w:p w14:paraId="22929F73" w14:textId="77777777" w:rsidR="00B15963" w:rsidRPr="00E105D2" w:rsidRDefault="00B15963" w:rsidP="00943F1F">
            <w:pPr>
              <w:rPr>
                <w:szCs w:val="22"/>
                <w:lang w:eastAsia="lt-LT"/>
              </w:rPr>
            </w:pPr>
          </w:p>
        </w:tc>
        <w:tc>
          <w:tcPr>
            <w:tcW w:w="1134" w:type="dxa"/>
            <w:shd w:val="clear" w:color="auto" w:fill="FFFFFF"/>
          </w:tcPr>
          <w:p w14:paraId="6DFBD624" w14:textId="77777777" w:rsidR="00B15963" w:rsidRPr="00E105D2" w:rsidRDefault="00B15963" w:rsidP="00943F1F">
            <w:pPr>
              <w:rPr>
                <w:szCs w:val="22"/>
                <w:lang w:eastAsia="lt-LT"/>
              </w:rPr>
            </w:pPr>
          </w:p>
        </w:tc>
        <w:tc>
          <w:tcPr>
            <w:tcW w:w="1134" w:type="dxa"/>
            <w:shd w:val="clear" w:color="auto" w:fill="FFFFFF"/>
          </w:tcPr>
          <w:p w14:paraId="71531B56" w14:textId="77777777" w:rsidR="00B15963" w:rsidRPr="00E105D2" w:rsidRDefault="00B15963" w:rsidP="00943F1F">
            <w:pPr>
              <w:rPr>
                <w:szCs w:val="22"/>
                <w:lang w:eastAsia="lt-LT"/>
              </w:rPr>
            </w:pPr>
          </w:p>
        </w:tc>
        <w:tc>
          <w:tcPr>
            <w:tcW w:w="708" w:type="dxa"/>
            <w:shd w:val="clear" w:color="auto" w:fill="FFFFFF"/>
          </w:tcPr>
          <w:p w14:paraId="1C4CA09D" w14:textId="77777777" w:rsidR="00B15963" w:rsidRPr="00E105D2" w:rsidRDefault="00B15963" w:rsidP="00943F1F">
            <w:pPr>
              <w:rPr>
                <w:szCs w:val="22"/>
                <w:lang w:eastAsia="lt-LT"/>
              </w:rPr>
            </w:pPr>
          </w:p>
        </w:tc>
        <w:tc>
          <w:tcPr>
            <w:tcW w:w="851" w:type="dxa"/>
            <w:shd w:val="clear" w:color="auto" w:fill="FFFFFF"/>
          </w:tcPr>
          <w:p w14:paraId="42BA6FF1" w14:textId="77777777" w:rsidR="00B15963" w:rsidRPr="00E105D2" w:rsidRDefault="00B15963" w:rsidP="00943F1F">
            <w:pPr>
              <w:jc w:val="right"/>
              <w:rPr>
                <w:szCs w:val="22"/>
                <w:lang w:eastAsia="lt-LT"/>
              </w:rPr>
            </w:pPr>
          </w:p>
        </w:tc>
      </w:tr>
      <w:tr w:rsidR="00B15963" w:rsidRPr="00E105D2" w14:paraId="34F1E09C" w14:textId="77777777" w:rsidTr="00943F1F">
        <w:tc>
          <w:tcPr>
            <w:tcW w:w="540" w:type="dxa"/>
            <w:shd w:val="clear" w:color="auto" w:fill="FFFFFF"/>
          </w:tcPr>
          <w:p w14:paraId="185FA176" w14:textId="77777777" w:rsidR="00B15963" w:rsidRPr="00E105D2" w:rsidRDefault="00B15963" w:rsidP="00943F1F">
            <w:pPr>
              <w:rPr>
                <w:lang w:eastAsia="lt-LT"/>
              </w:rPr>
            </w:pPr>
          </w:p>
        </w:tc>
        <w:tc>
          <w:tcPr>
            <w:tcW w:w="747" w:type="dxa"/>
            <w:shd w:val="clear" w:color="auto" w:fill="FFFFFF"/>
          </w:tcPr>
          <w:p w14:paraId="27C1F227" w14:textId="77777777" w:rsidR="00B15963" w:rsidRPr="00E105D2" w:rsidRDefault="00B15963" w:rsidP="00943F1F">
            <w:pPr>
              <w:rPr>
                <w:lang w:eastAsia="lt-LT"/>
              </w:rPr>
            </w:pPr>
          </w:p>
        </w:tc>
        <w:tc>
          <w:tcPr>
            <w:tcW w:w="993" w:type="dxa"/>
            <w:shd w:val="clear" w:color="auto" w:fill="FFFFFF"/>
          </w:tcPr>
          <w:p w14:paraId="5673842E" w14:textId="77777777" w:rsidR="00B15963" w:rsidRPr="00E105D2" w:rsidRDefault="00B15963" w:rsidP="00943F1F">
            <w:pPr>
              <w:rPr>
                <w:szCs w:val="22"/>
                <w:lang w:eastAsia="lt-LT"/>
              </w:rPr>
            </w:pPr>
          </w:p>
        </w:tc>
        <w:tc>
          <w:tcPr>
            <w:tcW w:w="992" w:type="dxa"/>
            <w:shd w:val="clear" w:color="auto" w:fill="FFFFFF"/>
          </w:tcPr>
          <w:p w14:paraId="28A2B387" w14:textId="77777777" w:rsidR="00B15963" w:rsidRPr="00E105D2" w:rsidRDefault="00B15963" w:rsidP="00943F1F">
            <w:pPr>
              <w:rPr>
                <w:szCs w:val="22"/>
                <w:lang w:eastAsia="lt-LT"/>
              </w:rPr>
            </w:pPr>
          </w:p>
        </w:tc>
        <w:tc>
          <w:tcPr>
            <w:tcW w:w="1080" w:type="dxa"/>
            <w:shd w:val="clear" w:color="auto" w:fill="FFFFFF"/>
          </w:tcPr>
          <w:p w14:paraId="04CDFB38" w14:textId="77777777" w:rsidR="00B15963" w:rsidRPr="00E105D2" w:rsidRDefault="00B15963" w:rsidP="00943F1F">
            <w:pPr>
              <w:rPr>
                <w:szCs w:val="22"/>
                <w:lang w:eastAsia="lt-LT"/>
              </w:rPr>
            </w:pPr>
          </w:p>
        </w:tc>
        <w:tc>
          <w:tcPr>
            <w:tcW w:w="1046" w:type="dxa"/>
            <w:shd w:val="clear" w:color="auto" w:fill="FFFFFF"/>
          </w:tcPr>
          <w:p w14:paraId="6D2B3728" w14:textId="77777777" w:rsidR="00B15963" w:rsidRPr="00E105D2" w:rsidRDefault="00B15963" w:rsidP="00943F1F">
            <w:pPr>
              <w:rPr>
                <w:szCs w:val="22"/>
                <w:lang w:eastAsia="lt-LT"/>
              </w:rPr>
            </w:pPr>
          </w:p>
        </w:tc>
        <w:tc>
          <w:tcPr>
            <w:tcW w:w="709" w:type="dxa"/>
            <w:shd w:val="clear" w:color="auto" w:fill="FFFFFF"/>
          </w:tcPr>
          <w:p w14:paraId="2DEFF2FE" w14:textId="77777777" w:rsidR="00B15963" w:rsidRPr="00E105D2" w:rsidRDefault="00B15963" w:rsidP="00943F1F">
            <w:pPr>
              <w:rPr>
                <w:szCs w:val="22"/>
                <w:lang w:eastAsia="lt-LT"/>
              </w:rPr>
            </w:pPr>
          </w:p>
        </w:tc>
        <w:tc>
          <w:tcPr>
            <w:tcW w:w="709" w:type="dxa"/>
            <w:shd w:val="clear" w:color="auto" w:fill="FFFFFF"/>
          </w:tcPr>
          <w:p w14:paraId="6949BEAE" w14:textId="77777777" w:rsidR="00B15963" w:rsidRPr="00E105D2" w:rsidRDefault="00B15963" w:rsidP="00943F1F">
            <w:pPr>
              <w:rPr>
                <w:szCs w:val="22"/>
                <w:lang w:eastAsia="lt-LT"/>
              </w:rPr>
            </w:pPr>
          </w:p>
        </w:tc>
        <w:tc>
          <w:tcPr>
            <w:tcW w:w="1134" w:type="dxa"/>
            <w:shd w:val="clear" w:color="auto" w:fill="FFFFFF"/>
          </w:tcPr>
          <w:p w14:paraId="4D251332" w14:textId="77777777" w:rsidR="00B15963" w:rsidRPr="00E105D2" w:rsidRDefault="00B15963" w:rsidP="00943F1F">
            <w:pPr>
              <w:rPr>
                <w:szCs w:val="22"/>
                <w:lang w:eastAsia="lt-LT"/>
              </w:rPr>
            </w:pPr>
          </w:p>
        </w:tc>
        <w:tc>
          <w:tcPr>
            <w:tcW w:w="1134" w:type="dxa"/>
            <w:shd w:val="clear" w:color="auto" w:fill="FFFFFF"/>
          </w:tcPr>
          <w:p w14:paraId="225E33EA" w14:textId="77777777" w:rsidR="00B15963" w:rsidRPr="00E105D2" w:rsidRDefault="00B15963" w:rsidP="00943F1F">
            <w:pPr>
              <w:rPr>
                <w:szCs w:val="22"/>
                <w:lang w:eastAsia="lt-LT"/>
              </w:rPr>
            </w:pPr>
          </w:p>
        </w:tc>
        <w:tc>
          <w:tcPr>
            <w:tcW w:w="708" w:type="dxa"/>
            <w:shd w:val="clear" w:color="auto" w:fill="FFFFFF"/>
          </w:tcPr>
          <w:p w14:paraId="12FA6E2E" w14:textId="77777777" w:rsidR="00B15963" w:rsidRPr="00E105D2" w:rsidRDefault="00B15963" w:rsidP="00943F1F">
            <w:pPr>
              <w:rPr>
                <w:szCs w:val="22"/>
                <w:lang w:eastAsia="lt-LT"/>
              </w:rPr>
            </w:pPr>
          </w:p>
        </w:tc>
        <w:tc>
          <w:tcPr>
            <w:tcW w:w="851" w:type="dxa"/>
            <w:shd w:val="clear" w:color="auto" w:fill="FFFFFF"/>
          </w:tcPr>
          <w:p w14:paraId="2C6189D8" w14:textId="77777777" w:rsidR="00B15963" w:rsidRPr="00E105D2" w:rsidRDefault="00B15963" w:rsidP="00943F1F">
            <w:pPr>
              <w:jc w:val="right"/>
              <w:rPr>
                <w:szCs w:val="22"/>
                <w:lang w:eastAsia="lt-LT"/>
              </w:rPr>
            </w:pPr>
          </w:p>
        </w:tc>
      </w:tr>
      <w:tr w:rsidR="00B15963" w:rsidRPr="00E105D2" w14:paraId="49AAEF55" w14:textId="77777777" w:rsidTr="00943F1F">
        <w:tc>
          <w:tcPr>
            <w:tcW w:w="540" w:type="dxa"/>
            <w:shd w:val="clear" w:color="auto" w:fill="FFFFFF"/>
          </w:tcPr>
          <w:p w14:paraId="3E42A2E7" w14:textId="77777777" w:rsidR="00B15963" w:rsidRPr="00E105D2" w:rsidRDefault="00B15963" w:rsidP="00943F1F">
            <w:pPr>
              <w:rPr>
                <w:lang w:eastAsia="lt-LT"/>
              </w:rPr>
            </w:pPr>
          </w:p>
        </w:tc>
        <w:tc>
          <w:tcPr>
            <w:tcW w:w="747" w:type="dxa"/>
            <w:shd w:val="clear" w:color="auto" w:fill="FFFFFF"/>
          </w:tcPr>
          <w:p w14:paraId="1D7056C8" w14:textId="77777777" w:rsidR="00B15963" w:rsidRPr="00E105D2" w:rsidRDefault="00B15963" w:rsidP="00943F1F">
            <w:pPr>
              <w:rPr>
                <w:lang w:eastAsia="lt-LT"/>
              </w:rPr>
            </w:pPr>
          </w:p>
        </w:tc>
        <w:tc>
          <w:tcPr>
            <w:tcW w:w="993" w:type="dxa"/>
            <w:shd w:val="clear" w:color="auto" w:fill="FFFFFF"/>
          </w:tcPr>
          <w:p w14:paraId="79BDE87B" w14:textId="77777777" w:rsidR="00B15963" w:rsidRPr="00E105D2" w:rsidRDefault="00B15963" w:rsidP="00943F1F">
            <w:pPr>
              <w:rPr>
                <w:szCs w:val="22"/>
                <w:lang w:eastAsia="lt-LT"/>
              </w:rPr>
            </w:pPr>
          </w:p>
        </w:tc>
        <w:tc>
          <w:tcPr>
            <w:tcW w:w="992" w:type="dxa"/>
            <w:shd w:val="clear" w:color="auto" w:fill="FFFFFF"/>
          </w:tcPr>
          <w:p w14:paraId="058CAEDF" w14:textId="77777777" w:rsidR="00B15963" w:rsidRPr="00E105D2" w:rsidRDefault="00B15963" w:rsidP="00943F1F">
            <w:pPr>
              <w:rPr>
                <w:szCs w:val="22"/>
                <w:lang w:eastAsia="lt-LT"/>
              </w:rPr>
            </w:pPr>
          </w:p>
        </w:tc>
        <w:tc>
          <w:tcPr>
            <w:tcW w:w="1080" w:type="dxa"/>
            <w:shd w:val="clear" w:color="auto" w:fill="FFFFFF"/>
          </w:tcPr>
          <w:p w14:paraId="011D61FB" w14:textId="77777777" w:rsidR="00B15963" w:rsidRPr="00E105D2" w:rsidRDefault="00B15963" w:rsidP="00943F1F">
            <w:pPr>
              <w:rPr>
                <w:szCs w:val="22"/>
                <w:lang w:eastAsia="lt-LT"/>
              </w:rPr>
            </w:pPr>
          </w:p>
        </w:tc>
        <w:tc>
          <w:tcPr>
            <w:tcW w:w="1046" w:type="dxa"/>
            <w:shd w:val="clear" w:color="auto" w:fill="FFFFFF"/>
          </w:tcPr>
          <w:p w14:paraId="5F4479CD" w14:textId="77777777" w:rsidR="00B15963" w:rsidRPr="00E105D2" w:rsidRDefault="00B15963" w:rsidP="00943F1F">
            <w:pPr>
              <w:rPr>
                <w:szCs w:val="22"/>
                <w:lang w:eastAsia="lt-LT"/>
              </w:rPr>
            </w:pPr>
          </w:p>
        </w:tc>
        <w:tc>
          <w:tcPr>
            <w:tcW w:w="709" w:type="dxa"/>
            <w:shd w:val="clear" w:color="auto" w:fill="FFFFFF"/>
          </w:tcPr>
          <w:p w14:paraId="6101A056" w14:textId="77777777" w:rsidR="00B15963" w:rsidRPr="00E105D2" w:rsidRDefault="00B15963" w:rsidP="00943F1F">
            <w:pPr>
              <w:rPr>
                <w:szCs w:val="22"/>
                <w:lang w:eastAsia="lt-LT"/>
              </w:rPr>
            </w:pPr>
          </w:p>
        </w:tc>
        <w:tc>
          <w:tcPr>
            <w:tcW w:w="709" w:type="dxa"/>
            <w:shd w:val="clear" w:color="auto" w:fill="FFFFFF"/>
          </w:tcPr>
          <w:p w14:paraId="1670FA02" w14:textId="77777777" w:rsidR="00B15963" w:rsidRPr="00E105D2" w:rsidRDefault="00B15963" w:rsidP="00943F1F">
            <w:pPr>
              <w:rPr>
                <w:szCs w:val="22"/>
                <w:lang w:eastAsia="lt-LT"/>
              </w:rPr>
            </w:pPr>
          </w:p>
        </w:tc>
        <w:tc>
          <w:tcPr>
            <w:tcW w:w="1134" w:type="dxa"/>
            <w:shd w:val="clear" w:color="auto" w:fill="FFFFFF"/>
          </w:tcPr>
          <w:p w14:paraId="0733CE62" w14:textId="77777777" w:rsidR="00B15963" w:rsidRPr="00E105D2" w:rsidRDefault="00B15963" w:rsidP="00943F1F">
            <w:pPr>
              <w:rPr>
                <w:szCs w:val="22"/>
                <w:lang w:eastAsia="lt-LT"/>
              </w:rPr>
            </w:pPr>
          </w:p>
        </w:tc>
        <w:tc>
          <w:tcPr>
            <w:tcW w:w="1134" w:type="dxa"/>
            <w:shd w:val="clear" w:color="auto" w:fill="FFFFFF"/>
          </w:tcPr>
          <w:p w14:paraId="69814D28" w14:textId="77777777" w:rsidR="00B15963" w:rsidRPr="00E105D2" w:rsidRDefault="00B15963" w:rsidP="00943F1F">
            <w:pPr>
              <w:rPr>
                <w:szCs w:val="22"/>
                <w:lang w:eastAsia="lt-LT"/>
              </w:rPr>
            </w:pPr>
          </w:p>
        </w:tc>
        <w:tc>
          <w:tcPr>
            <w:tcW w:w="708" w:type="dxa"/>
            <w:shd w:val="clear" w:color="auto" w:fill="FFFFFF"/>
          </w:tcPr>
          <w:p w14:paraId="2079E348" w14:textId="77777777" w:rsidR="00B15963" w:rsidRPr="00E105D2" w:rsidRDefault="00B15963" w:rsidP="00943F1F">
            <w:pPr>
              <w:rPr>
                <w:szCs w:val="22"/>
                <w:lang w:eastAsia="lt-LT"/>
              </w:rPr>
            </w:pPr>
          </w:p>
        </w:tc>
        <w:tc>
          <w:tcPr>
            <w:tcW w:w="851" w:type="dxa"/>
            <w:shd w:val="clear" w:color="auto" w:fill="FFFFFF"/>
          </w:tcPr>
          <w:p w14:paraId="7F10FC45" w14:textId="77777777" w:rsidR="00B15963" w:rsidRPr="00E105D2" w:rsidRDefault="00B15963" w:rsidP="00943F1F">
            <w:pPr>
              <w:jc w:val="right"/>
              <w:rPr>
                <w:szCs w:val="22"/>
                <w:lang w:eastAsia="lt-LT"/>
              </w:rPr>
            </w:pPr>
          </w:p>
        </w:tc>
      </w:tr>
      <w:tr w:rsidR="00B15963" w:rsidRPr="00E105D2" w14:paraId="6D799D57" w14:textId="77777777" w:rsidTr="00943F1F">
        <w:tc>
          <w:tcPr>
            <w:tcW w:w="540" w:type="dxa"/>
            <w:shd w:val="clear" w:color="auto" w:fill="FFFFFF"/>
          </w:tcPr>
          <w:p w14:paraId="3DAC6AEB" w14:textId="77777777" w:rsidR="00B15963" w:rsidRPr="00E105D2" w:rsidRDefault="00B15963" w:rsidP="00943F1F">
            <w:pPr>
              <w:rPr>
                <w:lang w:eastAsia="lt-LT"/>
              </w:rPr>
            </w:pPr>
          </w:p>
        </w:tc>
        <w:tc>
          <w:tcPr>
            <w:tcW w:w="747" w:type="dxa"/>
            <w:shd w:val="clear" w:color="auto" w:fill="FFFFFF"/>
          </w:tcPr>
          <w:p w14:paraId="1A8E8773" w14:textId="77777777" w:rsidR="00B15963" w:rsidRPr="00E105D2" w:rsidRDefault="00B15963" w:rsidP="00943F1F">
            <w:pPr>
              <w:rPr>
                <w:lang w:eastAsia="lt-LT"/>
              </w:rPr>
            </w:pPr>
          </w:p>
        </w:tc>
        <w:tc>
          <w:tcPr>
            <w:tcW w:w="993" w:type="dxa"/>
            <w:shd w:val="clear" w:color="auto" w:fill="FFFFFF"/>
          </w:tcPr>
          <w:p w14:paraId="68EF0497" w14:textId="77777777" w:rsidR="00B15963" w:rsidRPr="00E105D2" w:rsidRDefault="00B15963" w:rsidP="00943F1F">
            <w:pPr>
              <w:rPr>
                <w:szCs w:val="22"/>
                <w:lang w:eastAsia="lt-LT"/>
              </w:rPr>
            </w:pPr>
          </w:p>
        </w:tc>
        <w:tc>
          <w:tcPr>
            <w:tcW w:w="992" w:type="dxa"/>
            <w:shd w:val="clear" w:color="auto" w:fill="FFFFFF"/>
          </w:tcPr>
          <w:p w14:paraId="34900F70" w14:textId="77777777" w:rsidR="00B15963" w:rsidRPr="00E105D2" w:rsidRDefault="00B15963" w:rsidP="00943F1F">
            <w:pPr>
              <w:rPr>
                <w:szCs w:val="22"/>
                <w:lang w:eastAsia="lt-LT"/>
              </w:rPr>
            </w:pPr>
          </w:p>
        </w:tc>
        <w:tc>
          <w:tcPr>
            <w:tcW w:w="1080" w:type="dxa"/>
            <w:shd w:val="clear" w:color="auto" w:fill="FFFFFF"/>
          </w:tcPr>
          <w:p w14:paraId="15AD1BD3" w14:textId="77777777" w:rsidR="00B15963" w:rsidRPr="00E105D2" w:rsidRDefault="00B15963" w:rsidP="00943F1F">
            <w:pPr>
              <w:rPr>
                <w:szCs w:val="22"/>
                <w:lang w:eastAsia="lt-LT"/>
              </w:rPr>
            </w:pPr>
          </w:p>
        </w:tc>
        <w:tc>
          <w:tcPr>
            <w:tcW w:w="1046" w:type="dxa"/>
            <w:shd w:val="clear" w:color="auto" w:fill="FFFFFF"/>
          </w:tcPr>
          <w:p w14:paraId="2D1122DA" w14:textId="77777777" w:rsidR="00B15963" w:rsidRPr="00E105D2" w:rsidRDefault="00B15963" w:rsidP="00943F1F">
            <w:pPr>
              <w:rPr>
                <w:szCs w:val="22"/>
                <w:lang w:eastAsia="lt-LT"/>
              </w:rPr>
            </w:pPr>
          </w:p>
        </w:tc>
        <w:tc>
          <w:tcPr>
            <w:tcW w:w="709" w:type="dxa"/>
            <w:shd w:val="clear" w:color="auto" w:fill="FFFFFF"/>
          </w:tcPr>
          <w:p w14:paraId="0572DDB1" w14:textId="77777777" w:rsidR="00B15963" w:rsidRPr="00E105D2" w:rsidRDefault="00B15963" w:rsidP="00943F1F">
            <w:pPr>
              <w:rPr>
                <w:szCs w:val="22"/>
                <w:lang w:eastAsia="lt-LT"/>
              </w:rPr>
            </w:pPr>
          </w:p>
        </w:tc>
        <w:tc>
          <w:tcPr>
            <w:tcW w:w="709" w:type="dxa"/>
            <w:shd w:val="clear" w:color="auto" w:fill="FFFFFF"/>
          </w:tcPr>
          <w:p w14:paraId="22AF7045" w14:textId="77777777" w:rsidR="00B15963" w:rsidRPr="00E105D2" w:rsidRDefault="00B15963" w:rsidP="00943F1F">
            <w:pPr>
              <w:rPr>
                <w:szCs w:val="22"/>
                <w:lang w:eastAsia="lt-LT"/>
              </w:rPr>
            </w:pPr>
          </w:p>
        </w:tc>
        <w:tc>
          <w:tcPr>
            <w:tcW w:w="1134" w:type="dxa"/>
            <w:shd w:val="clear" w:color="auto" w:fill="FFFFFF"/>
          </w:tcPr>
          <w:p w14:paraId="3F72DDE9" w14:textId="77777777" w:rsidR="00B15963" w:rsidRPr="00E105D2" w:rsidRDefault="00B15963" w:rsidP="00943F1F">
            <w:pPr>
              <w:rPr>
                <w:szCs w:val="22"/>
                <w:lang w:eastAsia="lt-LT"/>
              </w:rPr>
            </w:pPr>
          </w:p>
        </w:tc>
        <w:tc>
          <w:tcPr>
            <w:tcW w:w="1134" w:type="dxa"/>
            <w:shd w:val="clear" w:color="auto" w:fill="FFFFFF"/>
          </w:tcPr>
          <w:p w14:paraId="34B7FB21" w14:textId="77777777" w:rsidR="00B15963" w:rsidRPr="00E105D2" w:rsidRDefault="00B15963" w:rsidP="00943F1F">
            <w:pPr>
              <w:rPr>
                <w:szCs w:val="22"/>
                <w:lang w:eastAsia="lt-LT"/>
              </w:rPr>
            </w:pPr>
          </w:p>
        </w:tc>
        <w:tc>
          <w:tcPr>
            <w:tcW w:w="708" w:type="dxa"/>
            <w:shd w:val="clear" w:color="auto" w:fill="FFFFFF"/>
          </w:tcPr>
          <w:p w14:paraId="1129DF68" w14:textId="77777777" w:rsidR="00B15963" w:rsidRPr="00E105D2" w:rsidRDefault="00B15963" w:rsidP="00943F1F">
            <w:pPr>
              <w:rPr>
                <w:szCs w:val="22"/>
                <w:lang w:eastAsia="lt-LT"/>
              </w:rPr>
            </w:pPr>
          </w:p>
        </w:tc>
        <w:tc>
          <w:tcPr>
            <w:tcW w:w="851" w:type="dxa"/>
            <w:shd w:val="clear" w:color="auto" w:fill="FFFFFF"/>
          </w:tcPr>
          <w:p w14:paraId="0E6C5806" w14:textId="77777777" w:rsidR="00B15963" w:rsidRPr="00E105D2" w:rsidRDefault="00B15963" w:rsidP="00943F1F">
            <w:pPr>
              <w:jc w:val="right"/>
              <w:rPr>
                <w:szCs w:val="22"/>
                <w:lang w:eastAsia="lt-LT"/>
              </w:rPr>
            </w:pPr>
          </w:p>
        </w:tc>
      </w:tr>
      <w:tr w:rsidR="00B15963" w:rsidRPr="00E105D2" w14:paraId="79CF6C5E" w14:textId="77777777" w:rsidTr="00943F1F">
        <w:tc>
          <w:tcPr>
            <w:tcW w:w="540" w:type="dxa"/>
            <w:shd w:val="clear" w:color="auto" w:fill="FFFFFF"/>
          </w:tcPr>
          <w:p w14:paraId="6D961787" w14:textId="77777777" w:rsidR="00B15963" w:rsidRPr="00E105D2" w:rsidRDefault="00B15963" w:rsidP="00943F1F">
            <w:pPr>
              <w:rPr>
                <w:lang w:eastAsia="lt-LT"/>
              </w:rPr>
            </w:pPr>
          </w:p>
        </w:tc>
        <w:tc>
          <w:tcPr>
            <w:tcW w:w="747" w:type="dxa"/>
            <w:shd w:val="clear" w:color="auto" w:fill="FFFFFF"/>
          </w:tcPr>
          <w:p w14:paraId="321178E0" w14:textId="77777777" w:rsidR="00B15963" w:rsidRPr="00E105D2" w:rsidRDefault="00B15963" w:rsidP="00943F1F">
            <w:pPr>
              <w:rPr>
                <w:lang w:eastAsia="lt-LT"/>
              </w:rPr>
            </w:pPr>
          </w:p>
        </w:tc>
        <w:tc>
          <w:tcPr>
            <w:tcW w:w="993" w:type="dxa"/>
            <w:shd w:val="clear" w:color="auto" w:fill="FFFFFF"/>
          </w:tcPr>
          <w:p w14:paraId="6356F354" w14:textId="77777777" w:rsidR="00B15963" w:rsidRPr="00E105D2" w:rsidRDefault="00B15963" w:rsidP="00943F1F">
            <w:pPr>
              <w:rPr>
                <w:szCs w:val="22"/>
                <w:lang w:eastAsia="lt-LT"/>
              </w:rPr>
            </w:pPr>
          </w:p>
        </w:tc>
        <w:tc>
          <w:tcPr>
            <w:tcW w:w="992" w:type="dxa"/>
            <w:shd w:val="clear" w:color="auto" w:fill="FFFFFF"/>
          </w:tcPr>
          <w:p w14:paraId="19C1C212" w14:textId="77777777" w:rsidR="00B15963" w:rsidRPr="00E105D2" w:rsidRDefault="00B15963" w:rsidP="00943F1F">
            <w:pPr>
              <w:rPr>
                <w:szCs w:val="22"/>
                <w:lang w:eastAsia="lt-LT"/>
              </w:rPr>
            </w:pPr>
          </w:p>
        </w:tc>
        <w:tc>
          <w:tcPr>
            <w:tcW w:w="1080" w:type="dxa"/>
            <w:shd w:val="clear" w:color="auto" w:fill="FFFFFF"/>
          </w:tcPr>
          <w:p w14:paraId="393EFD3D" w14:textId="77777777" w:rsidR="00B15963" w:rsidRPr="00E105D2" w:rsidRDefault="00B15963" w:rsidP="00943F1F">
            <w:pPr>
              <w:rPr>
                <w:szCs w:val="22"/>
                <w:lang w:eastAsia="lt-LT"/>
              </w:rPr>
            </w:pPr>
          </w:p>
        </w:tc>
        <w:tc>
          <w:tcPr>
            <w:tcW w:w="1046" w:type="dxa"/>
            <w:shd w:val="clear" w:color="auto" w:fill="FFFFFF"/>
          </w:tcPr>
          <w:p w14:paraId="4085D8B0" w14:textId="77777777" w:rsidR="00B15963" w:rsidRPr="00E105D2" w:rsidRDefault="00B15963" w:rsidP="00943F1F">
            <w:pPr>
              <w:rPr>
                <w:szCs w:val="22"/>
                <w:lang w:eastAsia="lt-LT"/>
              </w:rPr>
            </w:pPr>
          </w:p>
        </w:tc>
        <w:tc>
          <w:tcPr>
            <w:tcW w:w="709" w:type="dxa"/>
            <w:shd w:val="clear" w:color="auto" w:fill="FFFFFF"/>
          </w:tcPr>
          <w:p w14:paraId="69D6B55F" w14:textId="77777777" w:rsidR="00B15963" w:rsidRPr="00E105D2" w:rsidRDefault="00B15963" w:rsidP="00943F1F">
            <w:pPr>
              <w:rPr>
                <w:szCs w:val="22"/>
                <w:lang w:eastAsia="lt-LT"/>
              </w:rPr>
            </w:pPr>
          </w:p>
        </w:tc>
        <w:tc>
          <w:tcPr>
            <w:tcW w:w="709" w:type="dxa"/>
            <w:shd w:val="clear" w:color="auto" w:fill="FFFFFF"/>
          </w:tcPr>
          <w:p w14:paraId="6CF8EAC1" w14:textId="77777777" w:rsidR="00B15963" w:rsidRPr="00E105D2" w:rsidRDefault="00B15963" w:rsidP="00943F1F">
            <w:pPr>
              <w:rPr>
                <w:szCs w:val="22"/>
                <w:lang w:eastAsia="lt-LT"/>
              </w:rPr>
            </w:pPr>
          </w:p>
        </w:tc>
        <w:tc>
          <w:tcPr>
            <w:tcW w:w="1134" w:type="dxa"/>
            <w:shd w:val="clear" w:color="auto" w:fill="FFFFFF"/>
          </w:tcPr>
          <w:p w14:paraId="2452E7E0" w14:textId="77777777" w:rsidR="00B15963" w:rsidRPr="00E105D2" w:rsidRDefault="00B15963" w:rsidP="00943F1F">
            <w:pPr>
              <w:rPr>
                <w:szCs w:val="22"/>
                <w:lang w:eastAsia="lt-LT"/>
              </w:rPr>
            </w:pPr>
          </w:p>
        </w:tc>
        <w:tc>
          <w:tcPr>
            <w:tcW w:w="1134" w:type="dxa"/>
            <w:shd w:val="clear" w:color="auto" w:fill="FFFFFF"/>
          </w:tcPr>
          <w:p w14:paraId="1B96364C" w14:textId="77777777" w:rsidR="00B15963" w:rsidRPr="00E105D2" w:rsidRDefault="00B15963" w:rsidP="00943F1F">
            <w:pPr>
              <w:rPr>
                <w:szCs w:val="22"/>
                <w:lang w:eastAsia="lt-LT"/>
              </w:rPr>
            </w:pPr>
          </w:p>
        </w:tc>
        <w:tc>
          <w:tcPr>
            <w:tcW w:w="708" w:type="dxa"/>
            <w:shd w:val="clear" w:color="auto" w:fill="FFFFFF"/>
          </w:tcPr>
          <w:p w14:paraId="6CADC4BE" w14:textId="77777777" w:rsidR="00B15963" w:rsidRPr="00E105D2" w:rsidRDefault="00B15963" w:rsidP="00943F1F">
            <w:pPr>
              <w:rPr>
                <w:b/>
                <w:szCs w:val="22"/>
                <w:lang w:eastAsia="lt-LT"/>
              </w:rPr>
            </w:pPr>
            <w:r w:rsidRPr="00E105D2">
              <w:rPr>
                <w:b/>
                <w:sz w:val="22"/>
                <w:szCs w:val="22"/>
                <w:lang w:eastAsia="lt-LT"/>
              </w:rPr>
              <w:t>Iš viso:</w:t>
            </w:r>
          </w:p>
        </w:tc>
        <w:tc>
          <w:tcPr>
            <w:tcW w:w="851" w:type="dxa"/>
            <w:shd w:val="clear" w:color="auto" w:fill="FFFFFF"/>
          </w:tcPr>
          <w:p w14:paraId="6161A3A2" w14:textId="77777777" w:rsidR="00B15963" w:rsidRPr="00E105D2" w:rsidRDefault="00B15963" w:rsidP="00943F1F">
            <w:pPr>
              <w:jc w:val="right"/>
              <w:rPr>
                <w:b/>
                <w:szCs w:val="22"/>
                <w:lang w:eastAsia="lt-LT"/>
              </w:rPr>
            </w:pPr>
          </w:p>
        </w:tc>
      </w:tr>
    </w:tbl>
    <w:p w14:paraId="257D4F48" w14:textId="77777777" w:rsidR="00B15963" w:rsidRPr="00E105D2" w:rsidRDefault="00B15963" w:rsidP="00B15963"/>
    <w:p w14:paraId="53573DD2" w14:textId="77777777" w:rsidR="00B15963" w:rsidRPr="00E105D2" w:rsidRDefault="00B15963" w:rsidP="00B15963"/>
    <w:tbl>
      <w:tblPr>
        <w:tblW w:w="0" w:type="auto"/>
        <w:tblLook w:val="00A0" w:firstRow="1" w:lastRow="0" w:firstColumn="1" w:lastColumn="0" w:noHBand="0" w:noVBand="0"/>
      </w:tblPr>
      <w:tblGrid>
        <w:gridCol w:w="4094"/>
        <w:gridCol w:w="1647"/>
        <w:gridCol w:w="547"/>
        <w:gridCol w:w="3283"/>
      </w:tblGrid>
      <w:tr w:rsidR="00B15963" w:rsidRPr="00E105D2" w14:paraId="21488341" w14:textId="77777777" w:rsidTr="00943F1F">
        <w:tc>
          <w:tcPr>
            <w:tcW w:w="4094" w:type="dxa"/>
          </w:tcPr>
          <w:p w14:paraId="54EB71C3" w14:textId="77777777" w:rsidR="00B15963" w:rsidRPr="00E105D2" w:rsidRDefault="00B15963" w:rsidP="00943F1F">
            <w:pPr>
              <w:rPr>
                <w:color w:val="000000"/>
                <w:szCs w:val="24"/>
              </w:rPr>
            </w:pPr>
            <w:r w:rsidRPr="00E105D2">
              <w:rPr>
                <w:color w:val="000000"/>
                <w:szCs w:val="24"/>
              </w:rPr>
              <w:t>Paramos gavėjas</w:t>
            </w:r>
          </w:p>
          <w:p w14:paraId="677822D3" w14:textId="77777777" w:rsidR="00B15963" w:rsidRPr="00E105D2" w:rsidRDefault="00B15963" w:rsidP="00943F1F">
            <w:pPr>
              <w:rPr>
                <w:color w:val="000000"/>
                <w:sz w:val="20"/>
              </w:rPr>
            </w:pPr>
          </w:p>
        </w:tc>
        <w:tc>
          <w:tcPr>
            <w:tcW w:w="1647" w:type="dxa"/>
            <w:tcBorders>
              <w:bottom w:val="single" w:sz="4" w:space="0" w:color="auto"/>
            </w:tcBorders>
          </w:tcPr>
          <w:p w14:paraId="06DCE274" w14:textId="77777777" w:rsidR="00B15963" w:rsidRPr="00E105D2" w:rsidRDefault="00B15963" w:rsidP="00943F1F">
            <w:pPr>
              <w:rPr>
                <w:color w:val="000000"/>
                <w:sz w:val="20"/>
              </w:rPr>
            </w:pPr>
          </w:p>
        </w:tc>
        <w:tc>
          <w:tcPr>
            <w:tcW w:w="547" w:type="dxa"/>
          </w:tcPr>
          <w:p w14:paraId="62E841E6" w14:textId="77777777" w:rsidR="00B15963" w:rsidRPr="00E105D2" w:rsidRDefault="00B15963" w:rsidP="00943F1F">
            <w:pPr>
              <w:rPr>
                <w:color w:val="000000"/>
                <w:sz w:val="20"/>
              </w:rPr>
            </w:pPr>
          </w:p>
        </w:tc>
        <w:tc>
          <w:tcPr>
            <w:tcW w:w="3283" w:type="dxa"/>
            <w:tcBorders>
              <w:bottom w:val="single" w:sz="4" w:space="0" w:color="auto"/>
            </w:tcBorders>
          </w:tcPr>
          <w:p w14:paraId="0334F285" w14:textId="77777777" w:rsidR="00B15963" w:rsidRPr="00E105D2" w:rsidRDefault="00B15963" w:rsidP="00943F1F">
            <w:pPr>
              <w:rPr>
                <w:color w:val="000000"/>
                <w:sz w:val="20"/>
              </w:rPr>
            </w:pPr>
          </w:p>
        </w:tc>
      </w:tr>
      <w:tr w:rsidR="00B15963" w:rsidRPr="00E105D2" w14:paraId="16AFAACA" w14:textId="77777777" w:rsidTr="00943F1F">
        <w:tc>
          <w:tcPr>
            <w:tcW w:w="4094" w:type="dxa"/>
          </w:tcPr>
          <w:p w14:paraId="75E00B29" w14:textId="77777777" w:rsidR="00B15963" w:rsidRPr="00E105D2" w:rsidRDefault="00B15963" w:rsidP="00943F1F">
            <w:pPr>
              <w:rPr>
                <w:color w:val="000000"/>
                <w:sz w:val="16"/>
                <w:szCs w:val="16"/>
              </w:rPr>
            </w:pPr>
          </w:p>
        </w:tc>
        <w:tc>
          <w:tcPr>
            <w:tcW w:w="1647" w:type="dxa"/>
            <w:tcBorders>
              <w:top w:val="single" w:sz="4" w:space="0" w:color="auto"/>
            </w:tcBorders>
          </w:tcPr>
          <w:p w14:paraId="2F191DBB" w14:textId="77777777" w:rsidR="00B15963" w:rsidRPr="00E105D2" w:rsidRDefault="00B15963" w:rsidP="00943F1F">
            <w:pPr>
              <w:jc w:val="center"/>
              <w:rPr>
                <w:color w:val="000000"/>
                <w:sz w:val="16"/>
                <w:szCs w:val="16"/>
              </w:rPr>
            </w:pPr>
            <w:r w:rsidRPr="00E105D2">
              <w:rPr>
                <w:color w:val="000000"/>
                <w:sz w:val="16"/>
                <w:szCs w:val="16"/>
              </w:rPr>
              <w:t>(parašas)</w:t>
            </w:r>
          </w:p>
        </w:tc>
        <w:tc>
          <w:tcPr>
            <w:tcW w:w="547" w:type="dxa"/>
          </w:tcPr>
          <w:p w14:paraId="71964FE5" w14:textId="77777777" w:rsidR="00B15963" w:rsidRPr="00E105D2" w:rsidRDefault="00B15963" w:rsidP="00943F1F">
            <w:pPr>
              <w:jc w:val="center"/>
              <w:rPr>
                <w:color w:val="000000"/>
                <w:sz w:val="16"/>
                <w:szCs w:val="16"/>
              </w:rPr>
            </w:pPr>
          </w:p>
        </w:tc>
        <w:tc>
          <w:tcPr>
            <w:tcW w:w="3283" w:type="dxa"/>
            <w:tcBorders>
              <w:top w:val="single" w:sz="4" w:space="0" w:color="auto"/>
            </w:tcBorders>
          </w:tcPr>
          <w:p w14:paraId="2E83F08A" w14:textId="77777777" w:rsidR="00B15963" w:rsidRPr="00E105D2" w:rsidRDefault="00B15963" w:rsidP="00943F1F">
            <w:pPr>
              <w:jc w:val="center"/>
              <w:rPr>
                <w:color w:val="000000"/>
                <w:sz w:val="16"/>
                <w:szCs w:val="16"/>
              </w:rPr>
            </w:pPr>
            <w:r w:rsidRPr="00E105D2">
              <w:rPr>
                <w:color w:val="000000"/>
                <w:sz w:val="16"/>
                <w:szCs w:val="16"/>
              </w:rPr>
              <w:t>(vardas, pavardė)</w:t>
            </w:r>
          </w:p>
        </w:tc>
      </w:tr>
    </w:tbl>
    <w:p w14:paraId="6C37B3E3" w14:textId="77777777" w:rsidR="00B15963" w:rsidRPr="00E105D2" w:rsidRDefault="00B15963" w:rsidP="00B15963"/>
    <w:p w14:paraId="2FFD079F" w14:textId="77777777" w:rsidR="00B15963" w:rsidRPr="00E105D2" w:rsidRDefault="00B15963" w:rsidP="00B15963">
      <w:pPr>
        <w:jc w:val="center"/>
        <w:rPr>
          <w:sz w:val="20"/>
        </w:rPr>
      </w:pPr>
      <w:r w:rsidRPr="00E105D2">
        <w:rPr>
          <w:sz w:val="20"/>
        </w:rPr>
        <w:t>________________________</w:t>
      </w:r>
    </w:p>
    <w:p w14:paraId="191A37DB" w14:textId="77777777" w:rsidR="00B15963" w:rsidRPr="00E105D2" w:rsidRDefault="00B15963" w:rsidP="00B15963">
      <w:pPr>
        <w:rPr>
          <w:sz w:val="20"/>
        </w:rPr>
      </w:pPr>
    </w:p>
    <w:p w14:paraId="1DDD7EEA" w14:textId="77777777" w:rsidR="00B15963" w:rsidRPr="00E105D2" w:rsidRDefault="00B15963" w:rsidP="00B15963">
      <w:pPr>
        <w:rPr>
          <w:szCs w:val="24"/>
        </w:rPr>
      </w:pPr>
    </w:p>
    <w:p w14:paraId="555A8CE1" w14:textId="77777777" w:rsidR="00B15963" w:rsidRPr="00E105D2" w:rsidRDefault="00B15963" w:rsidP="00B15963">
      <w:pPr>
        <w:ind w:left="2592" w:firstLine="1296"/>
        <w:rPr>
          <w:szCs w:val="24"/>
        </w:rPr>
      </w:pPr>
    </w:p>
    <w:p w14:paraId="0DDB8495"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tvarkos aprašo</w:t>
      </w:r>
    </w:p>
    <w:p w14:paraId="397A10BC" w14:textId="77777777" w:rsidR="00B15963" w:rsidRPr="00E105D2" w:rsidRDefault="00B15963" w:rsidP="00B15963">
      <w:pPr>
        <w:ind w:left="2592" w:firstLine="1296"/>
        <w:rPr>
          <w:szCs w:val="24"/>
        </w:rPr>
      </w:pPr>
      <w:r w:rsidRPr="00E105D2">
        <w:rPr>
          <w:szCs w:val="24"/>
        </w:rPr>
        <w:t>6 priedas</w:t>
      </w:r>
    </w:p>
    <w:p w14:paraId="1AE0D683" w14:textId="77777777" w:rsidR="00B15963" w:rsidRPr="00E105D2" w:rsidRDefault="00B15963" w:rsidP="00B15963">
      <w:pPr>
        <w:jc w:val="center"/>
      </w:pPr>
      <w:r w:rsidRPr="00E105D2">
        <w:t>________________________________________________________________________________</w:t>
      </w:r>
    </w:p>
    <w:p w14:paraId="3E922DBE" w14:textId="77777777" w:rsidR="00B15963" w:rsidRPr="00E105D2" w:rsidRDefault="00B15963" w:rsidP="00B15963">
      <w:pPr>
        <w:jc w:val="center"/>
        <w:rPr>
          <w:sz w:val="20"/>
        </w:rPr>
      </w:pPr>
      <w:r w:rsidRPr="00E105D2">
        <w:rPr>
          <w:sz w:val="20"/>
        </w:rPr>
        <w:t>(pareiškėjo pavadinimas)</w:t>
      </w:r>
    </w:p>
    <w:p w14:paraId="08F196D0" w14:textId="77777777" w:rsidR="00B15963" w:rsidRPr="00E105D2" w:rsidRDefault="00B15963" w:rsidP="00B15963">
      <w:pPr>
        <w:jc w:val="center"/>
      </w:pPr>
    </w:p>
    <w:p w14:paraId="3733534C" w14:textId="77777777" w:rsidR="00B15963" w:rsidRPr="00E105D2" w:rsidRDefault="00B15963" w:rsidP="00B15963">
      <w:pPr>
        <w:rPr>
          <w:sz w:val="20"/>
        </w:rPr>
      </w:pPr>
      <w:r w:rsidRPr="00E105D2">
        <w:rPr>
          <w:sz w:val="20"/>
        </w:rPr>
        <w:t>________________________________________________________________________________________________</w:t>
      </w:r>
    </w:p>
    <w:p w14:paraId="470F6B1E" w14:textId="77777777" w:rsidR="00B15963" w:rsidRPr="00E105D2" w:rsidRDefault="00B15963" w:rsidP="00B15963">
      <w:pPr>
        <w:jc w:val="center"/>
        <w:rPr>
          <w:sz w:val="20"/>
        </w:rPr>
      </w:pPr>
      <w:r w:rsidRPr="00E105D2">
        <w:rPr>
          <w:sz w:val="20"/>
        </w:rPr>
        <w:t>(veiklos/projekto pavadinimas)</w:t>
      </w:r>
    </w:p>
    <w:p w14:paraId="358D35F1" w14:textId="77777777" w:rsidR="00B15963" w:rsidRPr="00E105D2" w:rsidRDefault="00B15963" w:rsidP="00B15963">
      <w:pPr>
        <w:rPr>
          <w:sz w:val="20"/>
        </w:rPr>
      </w:pPr>
    </w:p>
    <w:p w14:paraId="055B2271" w14:textId="77777777" w:rsidR="00B15963" w:rsidRPr="00E105D2" w:rsidRDefault="00B15963" w:rsidP="00B15963">
      <w:pPr>
        <w:rPr>
          <w:sz w:val="20"/>
        </w:rPr>
      </w:pPr>
    </w:p>
    <w:p w14:paraId="1444EBE5" w14:textId="77777777" w:rsidR="00B15963" w:rsidRPr="00E105D2" w:rsidRDefault="00B15963" w:rsidP="00B15963">
      <w:pPr>
        <w:jc w:val="center"/>
        <w:rPr>
          <w:b/>
          <w:szCs w:val="24"/>
          <w:lang w:val="it-IT"/>
        </w:rPr>
      </w:pPr>
      <w:r w:rsidRPr="00E105D2">
        <w:rPr>
          <w:b/>
          <w:szCs w:val="24"/>
          <w:lang w:val="it-IT"/>
        </w:rPr>
        <w:t>KAIMO BENDRUOMENIŲ IR TAUTINIŲ BENDRIJŲ VEIKLŲ, PROJEKTŲ IR RENGINIŲ ĮGYVENDINIMO ATASKAITA</w:t>
      </w:r>
    </w:p>
    <w:p w14:paraId="331A756D" w14:textId="77777777" w:rsidR="00B15963" w:rsidRPr="00E105D2" w:rsidRDefault="00B15963" w:rsidP="00B15963">
      <w:pPr>
        <w:jc w:val="center"/>
        <w:rPr>
          <w:b/>
          <w:szCs w:val="24"/>
          <w:lang w:val="it-IT"/>
        </w:rPr>
      </w:pPr>
    </w:p>
    <w:p w14:paraId="1917AA25" w14:textId="77777777" w:rsidR="00B15963" w:rsidRPr="00E105D2" w:rsidRDefault="00B15963" w:rsidP="00B15963">
      <w:pPr>
        <w:jc w:val="center"/>
        <w:rPr>
          <w:szCs w:val="24"/>
          <w:u w:val="single"/>
          <w:lang w:val="it-IT"/>
        </w:rPr>
      </w:pPr>
      <w:r w:rsidRPr="00E105D2">
        <w:rPr>
          <w:szCs w:val="24"/>
          <w:u w:val="single"/>
          <w:lang w:val="it-IT"/>
        </w:rPr>
        <w:t>20    m.                      d.</w:t>
      </w:r>
    </w:p>
    <w:p w14:paraId="3BE71539" w14:textId="77777777" w:rsidR="00B15963" w:rsidRPr="00E105D2" w:rsidRDefault="00B15963" w:rsidP="00B15963">
      <w:pPr>
        <w:ind w:right="140"/>
        <w:jc w:val="center"/>
        <w:rPr>
          <w:sz w:val="22"/>
          <w:szCs w:val="22"/>
          <w:lang w:val="it-IT"/>
        </w:rPr>
      </w:pPr>
    </w:p>
    <w:p w14:paraId="2B2605FF" w14:textId="77777777" w:rsidR="00B15963" w:rsidRPr="00E105D2" w:rsidRDefault="00B15963" w:rsidP="00B15963">
      <w:pPr>
        <w:tabs>
          <w:tab w:val="left" w:pos="10205"/>
        </w:tabs>
        <w:ind w:left="-142"/>
        <w:rPr>
          <w:szCs w:val="24"/>
        </w:rPr>
      </w:pPr>
      <w:r w:rsidRPr="00E105D2">
        <w:rPr>
          <w:szCs w:val="24"/>
        </w:rPr>
        <w:tab/>
      </w:r>
      <w:r w:rsidRPr="00E105D2">
        <w:rPr>
          <w:szCs w:val="24"/>
        </w:rPr>
        <w:tab/>
      </w:r>
      <w:r w:rsidRPr="00E105D2">
        <w:rPr>
          <w:szCs w:val="24"/>
        </w:rPr>
        <w:tab/>
      </w:r>
      <w:r w:rsidRPr="00E105D2">
        <w:rPr>
          <w:szCs w:val="24"/>
        </w:rPr>
        <w:tab/>
      </w:r>
      <w:r w:rsidRPr="00E105D2">
        <w:rPr>
          <w:szCs w:val="24"/>
        </w:rPr>
        <w:tab/>
        <w:t xml:space="preserve">(data)     </w:t>
      </w:r>
      <w:r>
        <w:rPr>
          <w:szCs w:val="24"/>
        </w:rPr>
        <w:t>p</w:t>
      </w:r>
      <w:r w:rsidRPr="00E105D2">
        <w:rPr>
          <w:b/>
          <w:szCs w:val="24"/>
        </w:rPr>
        <w:t xml:space="preserve">rojektų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58"/>
      </w:tblGrid>
      <w:tr w:rsidR="00B15963" w:rsidRPr="00E105D2" w14:paraId="2D75E2F2" w14:textId="77777777" w:rsidTr="00943F1F">
        <w:trPr>
          <w:trHeight w:val="1281"/>
        </w:trPr>
        <w:tc>
          <w:tcPr>
            <w:tcW w:w="2689" w:type="dxa"/>
          </w:tcPr>
          <w:p w14:paraId="6CC0DCC1" w14:textId="77777777" w:rsidR="00B15963" w:rsidRPr="00E105D2" w:rsidRDefault="00B15963" w:rsidP="00943F1F">
            <w:pPr>
              <w:jc w:val="both"/>
              <w:rPr>
                <w:sz w:val="20"/>
              </w:rPr>
            </w:pPr>
            <w:r w:rsidRPr="00E105D2">
              <w:rPr>
                <w:sz w:val="20"/>
                <w:lang w:val="it-IT"/>
              </w:rPr>
              <w:t>Veiklos</w:t>
            </w:r>
            <w:r w:rsidRPr="00E105D2">
              <w:rPr>
                <w:sz w:val="20"/>
              </w:rPr>
              <w:t xml:space="preserve"> pobūdis (festivalis, stovykla, šventė, išlaidos už komunalines paslaugas, draudimo išlaidos, transporto išlaidos ir kt.), projekto, renginio pavadinimas</w:t>
            </w:r>
          </w:p>
        </w:tc>
        <w:tc>
          <w:tcPr>
            <w:tcW w:w="7058" w:type="dxa"/>
          </w:tcPr>
          <w:p w14:paraId="3DE1BF24" w14:textId="77777777" w:rsidR="00B15963" w:rsidRPr="00E105D2" w:rsidRDefault="00B15963" w:rsidP="00943F1F">
            <w:pPr>
              <w:rPr>
                <w:b/>
                <w:szCs w:val="24"/>
              </w:rPr>
            </w:pPr>
          </w:p>
          <w:p w14:paraId="186E98A1" w14:textId="77777777" w:rsidR="00B15963" w:rsidRPr="00E105D2" w:rsidRDefault="00B15963" w:rsidP="00943F1F">
            <w:pPr>
              <w:rPr>
                <w:b/>
                <w:szCs w:val="24"/>
              </w:rPr>
            </w:pPr>
          </w:p>
          <w:p w14:paraId="65E21614" w14:textId="77777777" w:rsidR="00B15963" w:rsidRPr="00E105D2" w:rsidRDefault="00B15963" w:rsidP="00943F1F">
            <w:pPr>
              <w:rPr>
                <w:b/>
                <w:szCs w:val="24"/>
              </w:rPr>
            </w:pPr>
          </w:p>
        </w:tc>
      </w:tr>
      <w:tr w:rsidR="00B15963" w:rsidRPr="00E105D2" w14:paraId="61E2072A" w14:textId="77777777" w:rsidTr="00943F1F">
        <w:trPr>
          <w:trHeight w:val="563"/>
        </w:trPr>
        <w:tc>
          <w:tcPr>
            <w:tcW w:w="2689" w:type="dxa"/>
          </w:tcPr>
          <w:p w14:paraId="1E90240D" w14:textId="77777777" w:rsidR="00B15963" w:rsidRPr="00E105D2" w:rsidRDefault="00B15963" w:rsidP="00943F1F">
            <w:pPr>
              <w:jc w:val="both"/>
              <w:rPr>
                <w:sz w:val="20"/>
              </w:rPr>
            </w:pPr>
            <w:r w:rsidRPr="00E105D2">
              <w:rPr>
                <w:sz w:val="20"/>
              </w:rPr>
              <w:t>Veiklos, projekto, renginio tikslų, uždavinių įgyvendinimas</w:t>
            </w:r>
          </w:p>
        </w:tc>
        <w:tc>
          <w:tcPr>
            <w:tcW w:w="7058" w:type="dxa"/>
          </w:tcPr>
          <w:p w14:paraId="1AC3BACD" w14:textId="77777777" w:rsidR="00B15963" w:rsidRPr="00E105D2" w:rsidRDefault="00B15963" w:rsidP="00943F1F">
            <w:pPr>
              <w:tabs>
                <w:tab w:val="left" w:pos="360"/>
              </w:tabs>
              <w:rPr>
                <w:b/>
                <w:szCs w:val="24"/>
              </w:rPr>
            </w:pPr>
          </w:p>
        </w:tc>
      </w:tr>
      <w:tr w:rsidR="00B15963" w:rsidRPr="00E105D2" w14:paraId="2628E179" w14:textId="77777777" w:rsidTr="00943F1F">
        <w:trPr>
          <w:trHeight w:val="1266"/>
        </w:trPr>
        <w:tc>
          <w:tcPr>
            <w:tcW w:w="2689" w:type="dxa"/>
          </w:tcPr>
          <w:p w14:paraId="3739B50B" w14:textId="77777777" w:rsidR="00B15963" w:rsidRPr="00E105D2" w:rsidRDefault="00B15963" w:rsidP="00943F1F">
            <w:pPr>
              <w:jc w:val="both"/>
              <w:rPr>
                <w:sz w:val="20"/>
              </w:rPr>
            </w:pPr>
            <w:r w:rsidRPr="00E105D2">
              <w:rPr>
                <w:sz w:val="20"/>
              </w:rPr>
              <w:t>Pasiekti veiklos, projekto, renginio rezultatai skaičiais (dalyvių skaičius,</w:t>
            </w:r>
          </w:p>
          <w:p w14:paraId="3BE33838" w14:textId="77777777" w:rsidR="00B15963" w:rsidRPr="00E105D2" w:rsidRDefault="00B15963" w:rsidP="00943F1F">
            <w:pPr>
              <w:jc w:val="both"/>
              <w:rPr>
                <w:sz w:val="20"/>
              </w:rPr>
            </w:pPr>
            <w:r w:rsidRPr="00E105D2">
              <w:rPr>
                <w:sz w:val="20"/>
              </w:rPr>
              <w:t>žiūrovų skaičius, išleistų leidinių skaičius, kiti rodikliai)</w:t>
            </w:r>
          </w:p>
        </w:tc>
        <w:tc>
          <w:tcPr>
            <w:tcW w:w="7058" w:type="dxa"/>
          </w:tcPr>
          <w:p w14:paraId="16F0924A" w14:textId="77777777" w:rsidR="00B15963" w:rsidRPr="00E105D2" w:rsidRDefault="00B15963" w:rsidP="00943F1F">
            <w:pPr>
              <w:tabs>
                <w:tab w:val="left" w:pos="360"/>
              </w:tabs>
              <w:rPr>
                <w:b/>
                <w:szCs w:val="24"/>
              </w:rPr>
            </w:pPr>
          </w:p>
        </w:tc>
      </w:tr>
      <w:tr w:rsidR="00B15963" w:rsidRPr="00E105D2" w14:paraId="13E014E2" w14:textId="77777777" w:rsidTr="00943F1F">
        <w:trPr>
          <w:trHeight w:val="561"/>
        </w:trPr>
        <w:tc>
          <w:tcPr>
            <w:tcW w:w="2689" w:type="dxa"/>
          </w:tcPr>
          <w:p w14:paraId="095EA877" w14:textId="77777777" w:rsidR="00B15963" w:rsidRPr="00E105D2" w:rsidRDefault="00B15963" w:rsidP="00943F1F">
            <w:pPr>
              <w:jc w:val="both"/>
              <w:rPr>
                <w:sz w:val="20"/>
              </w:rPr>
            </w:pPr>
            <w:r w:rsidRPr="00E105D2">
              <w:rPr>
                <w:sz w:val="20"/>
              </w:rPr>
              <w:t>Veiklos, projekto, renginio sklaida Lietuvoje ir/ar užsienio šalyse</w:t>
            </w:r>
          </w:p>
        </w:tc>
        <w:tc>
          <w:tcPr>
            <w:tcW w:w="7058" w:type="dxa"/>
          </w:tcPr>
          <w:p w14:paraId="0F7197FA" w14:textId="77777777" w:rsidR="00B15963" w:rsidRPr="00E105D2" w:rsidRDefault="00B15963" w:rsidP="00943F1F">
            <w:pPr>
              <w:tabs>
                <w:tab w:val="left" w:pos="360"/>
              </w:tabs>
              <w:rPr>
                <w:b/>
                <w:szCs w:val="24"/>
                <w:lang w:val="fr-FR"/>
              </w:rPr>
            </w:pPr>
          </w:p>
        </w:tc>
      </w:tr>
      <w:tr w:rsidR="00B15963" w:rsidRPr="00E105D2" w14:paraId="5955E042" w14:textId="77777777" w:rsidTr="00943F1F">
        <w:trPr>
          <w:trHeight w:val="413"/>
        </w:trPr>
        <w:tc>
          <w:tcPr>
            <w:tcW w:w="2689" w:type="dxa"/>
          </w:tcPr>
          <w:p w14:paraId="168DEB62" w14:textId="77777777" w:rsidR="00B15963" w:rsidRPr="00E105D2" w:rsidRDefault="00B15963" w:rsidP="00943F1F">
            <w:pPr>
              <w:jc w:val="both"/>
              <w:rPr>
                <w:sz w:val="20"/>
              </w:rPr>
            </w:pPr>
            <w:r w:rsidRPr="00E105D2">
              <w:rPr>
                <w:sz w:val="20"/>
              </w:rPr>
              <w:t>Kiti finansavimo šaltiniai</w:t>
            </w:r>
          </w:p>
        </w:tc>
        <w:tc>
          <w:tcPr>
            <w:tcW w:w="7058" w:type="dxa"/>
          </w:tcPr>
          <w:p w14:paraId="5D8BDACD" w14:textId="77777777" w:rsidR="00B15963" w:rsidRPr="00E105D2" w:rsidRDefault="00B15963" w:rsidP="00943F1F">
            <w:pPr>
              <w:tabs>
                <w:tab w:val="left" w:pos="360"/>
              </w:tabs>
              <w:rPr>
                <w:b/>
                <w:szCs w:val="24"/>
              </w:rPr>
            </w:pPr>
          </w:p>
        </w:tc>
      </w:tr>
    </w:tbl>
    <w:p w14:paraId="4E89327F" w14:textId="77777777" w:rsidR="00B15963" w:rsidRPr="00E105D2" w:rsidRDefault="00B15963" w:rsidP="00B15963">
      <w:pPr>
        <w:spacing w:line="360" w:lineRule="auto"/>
        <w:jc w:val="both"/>
        <w:rPr>
          <w:sz w:val="22"/>
          <w:szCs w:val="22"/>
        </w:rPr>
      </w:pPr>
    </w:p>
    <w:p w14:paraId="006308E8" w14:textId="77777777" w:rsidR="00B15963" w:rsidRPr="00E105D2" w:rsidRDefault="00B15963" w:rsidP="00B15963">
      <w:pPr>
        <w:spacing w:line="360" w:lineRule="auto"/>
        <w:jc w:val="both"/>
        <w:rPr>
          <w:szCs w:val="24"/>
        </w:rPr>
      </w:pPr>
      <w:r w:rsidRPr="00E105D2">
        <w:rPr>
          <w:szCs w:val="24"/>
        </w:rPr>
        <w:t>Patvirtiname, kad veiklos, projekto, renginio vykdymui skirtos lėšos _______ Eur yra panaudotos pagal paskirtį išlaidų sąmatoje prie 20..... m....................... d. sutarties Nr. .................. nurodytoms išlaidoms padengti.</w:t>
      </w:r>
    </w:p>
    <w:p w14:paraId="72596CCB" w14:textId="77777777" w:rsidR="00B15963" w:rsidRPr="00E105D2" w:rsidRDefault="00B15963" w:rsidP="00B15963">
      <w:pPr>
        <w:spacing w:line="360" w:lineRule="auto"/>
        <w:jc w:val="both"/>
        <w:rPr>
          <w:szCs w:val="24"/>
        </w:rPr>
      </w:pPr>
      <w:r w:rsidRPr="00E105D2">
        <w:rPr>
          <w:szCs w:val="24"/>
        </w:rPr>
        <w:t xml:space="preserve">Pareiškėjas </w:t>
      </w:r>
      <w:r w:rsidRPr="00E105D2">
        <w:rPr>
          <w:szCs w:val="24"/>
        </w:rPr>
        <w:tab/>
        <w:t xml:space="preserve">               _______________                           ______________________________</w:t>
      </w:r>
    </w:p>
    <w:p w14:paraId="6BAF90A5" w14:textId="77777777" w:rsidR="00B15963" w:rsidRPr="00E105D2" w:rsidRDefault="00B15963" w:rsidP="00B15963">
      <w:pPr>
        <w:spacing w:line="360" w:lineRule="auto"/>
        <w:jc w:val="both"/>
        <w:rPr>
          <w:sz w:val="20"/>
        </w:rPr>
      </w:pPr>
      <w:r w:rsidRPr="00E105D2">
        <w:rPr>
          <w:sz w:val="20"/>
        </w:rPr>
        <w:t xml:space="preserve">                                                   (parašas)</w:t>
      </w:r>
      <w:r w:rsidRPr="00E105D2">
        <w:rPr>
          <w:sz w:val="20"/>
        </w:rPr>
        <w:tab/>
      </w:r>
      <w:r w:rsidRPr="00E105D2">
        <w:rPr>
          <w:sz w:val="20"/>
        </w:rPr>
        <w:tab/>
        <w:t xml:space="preserve">                              (vardas ir pavardė)</w:t>
      </w:r>
    </w:p>
    <w:p w14:paraId="494CFD8E" w14:textId="77777777" w:rsidR="00B15963" w:rsidRPr="00E105D2" w:rsidRDefault="00B15963" w:rsidP="00B15963">
      <w:pPr>
        <w:spacing w:line="360" w:lineRule="auto"/>
        <w:jc w:val="both"/>
        <w:rPr>
          <w:i/>
          <w:szCs w:val="24"/>
        </w:rPr>
      </w:pPr>
    </w:p>
    <w:p w14:paraId="29A814EB" w14:textId="77777777" w:rsidR="00B15963" w:rsidRPr="00E105D2" w:rsidRDefault="00B15963" w:rsidP="00B15963">
      <w:pPr>
        <w:jc w:val="center"/>
        <w:rPr>
          <w:sz w:val="20"/>
        </w:rPr>
      </w:pPr>
      <w:r w:rsidRPr="00E105D2">
        <w:rPr>
          <w:sz w:val="20"/>
        </w:rPr>
        <w:t>___________________________</w:t>
      </w:r>
    </w:p>
    <w:p w14:paraId="3037372A" w14:textId="77777777" w:rsidR="00B15963" w:rsidRPr="00E105D2" w:rsidRDefault="00B15963" w:rsidP="00B15963">
      <w:pPr>
        <w:jc w:val="center"/>
        <w:rPr>
          <w:sz w:val="20"/>
        </w:rPr>
      </w:pPr>
    </w:p>
    <w:p w14:paraId="514C1E26" w14:textId="77777777" w:rsidR="00B15963" w:rsidRPr="00E105D2" w:rsidRDefault="00B15963" w:rsidP="00B15963">
      <w:pPr>
        <w:rPr>
          <w:sz w:val="20"/>
        </w:rPr>
      </w:pPr>
    </w:p>
    <w:p w14:paraId="702D741D" w14:textId="77777777" w:rsidR="00B15963" w:rsidRPr="00E105D2" w:rsidRDefault="00B15963" w:rsidP="00B15963">
      <w:pPr>
        <w:rPr>
          <w:sz w:val="20"/>
        </w:rPr>
      </w:pPr>
    </w:p>
    <w:p w14:paraId="1ACC7459" w14:textId="77777777" w:rsidR="00B15963" w:rsidRDefault="00B15963" w:rsidP="00B15963">
      <w:pPr>
        <w:rPr>
          <w:sz w:val="20"/>
        </w:rPr>
      </w:pPr>
    </w:p>
    <w:p w14:paraId="30983EE5" w14:textId="77777777" w:rsidR="00B15963" w:rsidRDefault="00B15963" w:rsidP="00B15963">
      <w:pPr>
        <w:rPr>
          <w:sz w:val="20"/>
        </w:rPr>
      </w:pPr>
    </w:p>
    <w:p w14:paraId="5BB19262" w14:textId="77777777" w:rsidR="00B15963" w:rsidRDefault="00B15963" w:rsidP="00B15963">
      <w:pPr>
        <w:rPr>
          <w:sz w:val="20"/>
        </w:rPr>
      </w:pPr>
    </w:p>
    <w:p w14:paraId="4649A679" w14:textId="77777777" w:rsidR="00B15963" w:rsidRPr="00E105D2" w:rsidRDefault="00B15963" w:rsidP="00B15963">
      <w:pPr>
        <w:rPr>
          <w:sz w:val="20"/>
        </w:rPr>
      </w:pPr>
    </w:p>
    <w:p w14:paraId="128446E0" w14:textId="77777777" w:rsidR="00B15963" w:rsidRPr="00E105D2" w:rsidRDefault="00B15963" w:rsidP="00B15963">
      <w:pPr>
        <w:spacing w:line="276" w:lineRule="auto"/>
        <w:ind w:left="3888"/>
        <w:rPr>
          <w:snapToGrid w:val="0"/>
        </w:rPr>
      </w:pPr>
      <w:r w:rsidRPr="00E105D2">
        <w:rPr>
          <w:snapToGrid w:val="0"/>
        </w:rPr>
        <w:lastRenderedPageBreak/>
        <w:t>Kaimo bendruomenių ir tautinių bendrijų veiklų kompensavimo bei projektų ir renginių dalinio finansavimo tvarko aprašo</w:t>
      </w:r>
    </w:p>
    <w:p w14:paraId="779FCDD2" w14:textId="77777777" w:rsidR="00B15963" w:rsidRPr="00E105D2" w:rsidRDefault="00B15963" w:rsidP="00B15963">
      <w:pPr>
        <w:ind w:left="2592" w:firstLine="1296"/>
        <w:rPr>
          <w:szCs w:val="24"/>
        </w:rPr>
      </w:pPr>
      <w:r w:rsidRPr="00E105D2">
        <w:rPr>
          <w:szCs w:val="24"/>
        </w:rPr>
        <w:t>7 priedas</w:t>
      </w:r>
    </w:p>
    <w:p w14:paraId="48A7F84F" w14:textId="77777777" w:rsidR="00B15963" w:rsidRPr="00E105D2" w:rsidRDefault="00B15963" w:rsidP="00B15963"/>
    <w:p w14:paraId="6EEDD4D3" w14:textId="77777777" w:rsidR="00B15963" w:rsidRPr="00E105D2" w:rsidRDefault="00B15963" w:rsidP="00B15963">
      <w:pPr>
        <w:jc w:val="center"/>
        <w:rPr>
          <w:u w:val="single"/>
        </w:rPr>
      </w:pPr>
      <w:r w:rsidRPr="00E105D2">
        <w:t>_____________________________________________</w:t>
      </w:r>
    </w:p>
    <w:p w14:paraId="350A9299" w14:textId="77777777" w:rsidR="00B15963" w:rsidRPr="00E105D2" w:rsidRDefault="00B15963" w:rsidP="00B15963">
      <w:r w:rsidRPr="00E105D2">
        <w:tab/>
      </w:r>
      <w:r w:rsidRPr="00E105D2">
        <w:tab/>
      </w:r>
      <w:r w:rsidRPr="00E105D2">
        <w:tab/>
        <w:t xml:space="preserve">(markė, </w:t>
      </w:r>
      <w:proofErr w:type="spellStart"/>
      <w:r w:rsidRPr="00E105D2">
        <w:t>valst</w:t>
      </w:r>
      <w:proofErr w:type="spellEnd"/>
      <w:r w:rsidRPr="00E105D2">
        <w:t>. Nr.)</w:t>
      </w:r>
    </w:p>
    <w:p w14:paraId="71A6B971" w14:textId="77777777" w:rsidR="00B15963" w:rsidRPr="00E105D2" w:rsidRDefault="00B15963" w:rsidP="00B15963"/>
    <w:p w14:paraId="2425174B" w14:textId="77777777" w:rsidR="00B15963" w:rsidRPr="00E105D2" w:rsidRDefault="00B15963" w:rsidP="00B15963"/>
    <w:p w14:paraId="3DFB59CF" w14:textId="77777777" w:rsidR="00B15963" w:rsidRPr="00E105D2" w:rsidRDefault="00B15963" w:rsidP="00B15963"/>
    <w:p w14:paraId="6EB13190" w14:textId="77777777" w:rsidR="00B15963" w:rsidRPr="00E105D2" w:rsidRDefault="00B15963" w:rsidP="00B15963">
      <w:pPr>
        <w:keepNext/>
        <w:jc w:val="center"/>
        <w:outlineLvl w:val="0"/>
        <w:rPr>
          <w:b/>
          <w:bCs/>
        </w:rPr>
      </w:pPr>
      <w:r w:rsidRPr="00E105D2">
        <w:rPr>
          <w:b/>
          <w:szCs w:val="24"/>
          <w:lang w:val="it-IT"/>
        </w:rPr>
        <w:t xml:space="preserve">KAIMO BENDRUOMENIŲ IR TAUTINIŲ BENDRIJŲ TRANSPORTO PRIEMONĖMS SUNAUDOTO </w:t>
      </w:r>
      <w:r w:rsidRPr="00E105D2">
        <w:rPr>
          <w:b/>
          <w:bCs/>
        </w:rPr>
        <w:t>KURO NURAŠYMO AKTAS</w:t>
      </w:r>
    </w:p>
    <w:p w14:paraId="1EC75993" w14:textId="77777777" w:rsidR="00B15963" w:rsidRPr="00E105D2" w:rsidRDefault="00B15963" w:rsidP="00B15963">
      <w:pPr>
        <w:rPr>
          <w:u w:val="single"/>
        </w:rPr>
      </w:pPr>
    </w:p>
    <w:p w14:paraId="60C42468" w14:textId="77777777" w:rsidR="00B15963" w:rsidRPr="00E105D2" w:rsidRDefault="00B15963" w:rsidP="00B15963">
      <w:pPr>
        <w:jc w:val="center"/>
        <w:rPr>
          <w:u w:val="single"/>
        </w:rPr>
      </w:pPr>
      <w:r w:rsidRPr="00E105D2">
        <w:rPr>
          <w:u w:val="single"/>
        </w:rPr>
        <w:t>20      m.                d.</w:t>
      </w:r>
    </w:p>
    <w:p w14:paraId="5FB598F9" w14:textId="77777777" w:rsidR="00B15963" w:rsidRPr="00E105D2" w:rsidRDefault="00B15963" w:rsidP="00B1596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559"/>
        <w:gridCol w:w="1134"/>
        <w:gridCol w:w="1701"/>
        <w:gridCol w:w="3341"/>
      </w:tblGrid>
      <w:tr w:rsidR="00B15963" w:rsidRPr="00E105D2" w14:paraId="68F387CD" w14:textId="77777777" w:rsidTr="00943F1F">
        <w:tc>
          <w:tcPr>
            <w:tcW w:w="817" w:type="dxa"/>
          </w:tcPr>
          <w:p w14:paraId="54BA7793" w14:textId="77777777" w:rsidR="00B15963" w:rsidRPr="00E105D2" w:rsidRDefault="00B15963" w:rsidP="00943F1F">
            <w:pPr>
              <w:jc w:val="center"/>
              <w:rPr>
                <w:b/>
              </w:rPr>
            </w:pPr>
            <w:r w:rsidRPr="00E105D2">
              <w:rPr>
                <w:b/>
              </w:rPr>
              <w:t>Eil.</w:t>
            </w:r>
          </w:p>
          <w:p w14:paraId="108A2A8E" w14:textId="77777777" w:rsidR="00B15963" w:rsidRPr="00E105D2" w:rsidRDefault="00B15963" w:rsidP="00943F1F">
            <w:pPr>
              <w:jc w:val="center"/>
              <w:rPr>
                <w:b/>
              </w:rPr>
            </w:pPr>
            <w:r w:rsidRPr="00E105D2">
              <w:rPr>
                <w:b/>
              </w:rPr>
              <w:t>Nr.</w:t>
            </w:r>
          </w:p>
        </w:tc>
        <w:tc>
          <w:tcPr>
            <w:tcW w:w="1276" w:type="dxa"/>
          </w:tcPr>
          <w:p w14:paraId="1F8F4F7F" w14:textId="77777777" w:rsidR="00B15963" w:rsidRPr="00E105D2" w:rsidRDefault="00B15963" w:rsidP="00943F1F">
            <w:pPr>
              <w:jc w:val="center"/>
              <w:rPr>
                <w:b/>
              </w:rPr>
            </w:pPr>
            <w:r w:rsidRPr="00E105D2">
              <w:rPr>
                <w:b/>
              </w:rPr>
              <w:t>Mėnesio dienos</w:t>
            </w:r>
          </w:p>
        </w:tc>
        <w:tc>
          <w:tcPr>
            <w:tcW w:w="1559" w:type="dxa"/>
          </w:tcPr>
          <w:p w14:paraId="57E980AB" w14:textId="77777777" w:rsidR="00B15963" w:rsidRPr="00E105D2" w:rsidRDefault="00B15963" w:rsidP="00943F1F">
            <w:pPr>
              <w:jc w:val="center"/>
              <w:rPr>
                <w:b/>
              </w:rPr>
            </w:pPr>
            <w:r w:rsidRPr="00E105D2">
              <w:rPr>
                <w:b/>
              </w:rPr>
              <w:t>Nuvažiuota km</w:t>
            </w:r>
          </w:p>
        </w:tc>
        <w:tc>
          <w:tcPr>
            <w:tcW w:w="1134" w:type="dxa"/>
          </w:tcPr>
          <w:p w14:paraId="33FA0F8A" w14:textId="77777777" w:rsidR="00B15963" w:rsidRPr="00E105D2" w:rsidRDefault="00B15963" w:rsidP="00943F1F">
            <w:pPr>
              <w:jc w:val="center"/>
              <w:rPr>
                <w:b/>
              </w:rPr>
            </w:pPr>
            <w:r w:rsidRPr="00E105D2">
              <w:rPr>
                <w:b/>
              </w:rPr>
              <w:t>Benzino norma 100 km</w:t>
            </w:r>
          </w:p>
        </w:tc>
        <w:tc>
          <w:tcPr>
            <w:tcW w:w="1701" w:type="dxa"/>
          </w:tcPr>
          <w:p w14:paraId="1B32FECC" w14:textId="77777777" w:rsidR="00B15963" w:rsidRPr="00E105D2" w:rsidRDefault="00B15963" w:rsidP="00943F1F">
            <w:pPr>
              <w:jc w:val="center"/>
              <w:rPr>
                <w:b/>
              </w:rPr>
            </w:pPr>
            <w:r w:rsidRPr="00E105D2">
              <w:rPr>
                <w:b/>
              </w:rPr>
              <w:t>Sunaudota pagal normą</w:t>
            </w:r>
          </w:p>
        </w:tc>
        <w:tc>
          <w:tcPr>
            <w:tcW w:w="3341" w:type="dxa"/>
          </w:tcPr>
          <w:p w14:paraId="0E658D89" w14:textId="77777777" w:rsidR="00B15963" w:rsidRPr="00E105D2" w:rsidRDefault="00B15963" w:rsidP="00943F1F">
            <w:pPr>
              <w:jc w:val="center"/>
              <w:rPr>
                <w:b/>
              </w:rPr>
            </w:pPr>
            <w:r w:rsidRPr="00E105D2">
              <w:rPr>
                <w:b/>
              </w:rPr>
              <w:t>Maršrutas</w:t>
            </w:r>
          </w:p>
        </w:tc>
      </w:tr>
      <w:tr w:rsidR="00B15963" w:rsidRPr="00E105D2" w14:paraId="54437481" w14:textId="77777777" w:rsidTr="00943F1F">
        <w:tc>
          <w:tcPr>
            <w:tcW w:w="817" w:type="dxa"/>
          </w:tcPr>
          <w:p w14:paraId="61ADA4CE" w14:textId="77777777" w:rsidR="00B15963" w:rsidRPr="00E105D2" w:rsidRDefault="00B15963" w:rsidP="00943F1F"/>
        </w:tc>
        <w:tc>
          <w:tcPr>
            <w:tcW w:w="1276" w:type="dxa"/>
          </w:tcPr>
          <w:p w14:paraId="5D984ACD" w14:textId="77777777" w:rsidR="00B15963" w:rsidRPr="00E105D2" w:rsidRDefault="00B15963" w:rsidP="00943F1F"/>
        </w:tc>
        <w:tc>
          <w:tcPr>
            <w:tcW w:w="1559" w:type="dxa"/>
          </w:tcPr>
          <w:p w14:paraId="367A7DC1" w14:textId="77777777" w:rsidR="00B15963" w:rsidRPr="00E105D2" w:rsidRDefault="00B15963" w:rsidP="00943F1F"/>
        </w:tc>
        <w:tc>
          <w:tcPr>
            <w:tcW w:w="1134" w:type="dxa"/>
          </w:tcPr>
          <w:p w14:paraId="14372271" w14:textId="77777777" w:rsidR="00B15963" w:rsidRPr="00E105D2" w:rsidRDefault="00B15963" w:rsidP="00943F1F"/>
        </w:tc>
        <w:tc>
          <w:tcPr>
            <w:tcW w:w="1701" w:type="dxa"/>
          </w:tcPr>
          <w:p w14:paraId="22310DE9" w14:textId="77777777" w:rsidR="00B15963" w:rsidRPr="00E105D2" w:rsidRDefault="00B15963" w:rsidP="00943F1F"/>
        </w:tc>
        <w:tc>
          <w:tcPr>
            <w:tcW w:w="3341" w:type="dxa"/>
          </w:tcPr>
          <w:p w14:paraId="4EEF7AB6" w14:textId="77777777" w:rsidR="00B15963" w:rsidRPr="00E105D2" w:rsidRDefault="00B15963" w:rsidP="00943F1F"/>
        </w:tc>
      </w:tr>
      <w:tr w:rsidR="00B15963" w:rsidRPr="00E105D2" w14:paraId="433818E4" w14:textId="77777777" w:rsidTr="00943F1F">
        <w:tc>
          <w:tcPr>
            <w:tcW w:w="817" w:type="dxa"/>
          </w:tcPr>
          <w:p w14:paraId="3AD95148" w14:textId="77777777" w:rsidR="00B15963" w:rsidRPr="00E105D2" w:rsidRDefault="00B15963" w:rsidP="00943F1F"/>
        </w:tc>
        <w:tc>
          <w:tcPr>
            <w:tcW w:w="1276" w:type="dxa"/>
          </w:tcPr>
          <w:p w14:paraId="3E0FF785" w14:textId="77777777" w:rsidR="00B15963" w:rsidRPr="00E105D2" w:rsidRDefault="00B15963" w:rsidP="00943F1F"/>
        </w:tc>
        <w:tc>
          <w:tcPr>
            <w:tcW w:w="1559" w:type="dxa"/>
          </w:tcPr>
          <w:p w14:paraId="05978449" w14:textId="77777777" w:rsidR="00B15963" w:rsidRPr="00E105D2" w:rsidRDefault="00B15963" w:rsidP="00943F1F"/>
        </w:tc>
        <w:tc>
          <w:tcPr>
            <w:tcW w:w="1134" w:type="dxa"/>
          </w:tcPr>
          <w:p w14:paraId="20BA8544" w14:textId="77777777" w:rsidR="00B15963" w:rsidRPr="00E105D2" w:rsidRDefault="00B15963" w:rsidP="00943F1F"/>
        </w:tc>
        <w:tc>
          <w:tcPr>
            <w:tcW w:w="1701" w:type="dxa"/>
          </w:tcPr>
          <w:p w14:paraId="2E9743A4" w14:textId="77777777" w:rsidR="00B15963" w:rsidRPr="00E105D2" w:rsidRDefault="00B15963" w:rsidP="00943F1F"/>
        </w:tc>
        <w:tc>
          <w:tcPr>
            <w:tcW w:w="3341" w:type="dxa"/>
          </w:tcPr>
          <w:p w14:paraId="7C0ABE6B" w14:textId="77777777" w:rsidR="00B15963" w:rsidRPr="00E105D2" w:rsidRDefault="00B15963" w:rsidP="00943F1F"/>
        </w:tc>
      </w:tr>
      <w:tr w:rsidR="00B15963" w:rsidRPr="00E105D2" w14:paraId="1DDF445A" w14:textId="77777777" w:rsidTr="00943F1F">
        <w:tc>
          <w:tcPr>
            <w:tcW w:w="817" w:type="dxa"/>
          </w:tcPr>
          <w:p w14:paraId="5A1FACC8" w14:textId="77777777" w:rsidR="00B15963" w:rsidRPr="00E105D2" w:rsidRDefault="00B15963" w:rsidP="00943F1F"/>
        </w:tc>
        <w:tc>
          <w:tcPr>
            <w:tcW w:w="1276" w:type="dxa"/>
          </w:tcPr>
          <w:p w14:paraId="0C345937" w14:textId="77777777" w:rsidR="00B15963" w:rsidRPr="00E105D2" w:rsidRDefault="00B15963" w:rsidP="00943F1F"/>
        </w:tc>
        <w:tc>
          <w:tcPr>
            <w:tcW w:w="1559" w:type="dxa"/>
          </w:tcPr>
          <w:p w14:paraId="4F4F3D50" w14:textId="77777777" w:rsidR="00B15963" w:rsidRPr="00E105D2" w:rsidRDefault="00B15963" w:rsidP="00943F1F"/>
        </w:tc>
        <w:tc>
          <w:tcPr>
            <w:tcW w:w="1134" w:type="dxa"/>
          </w:tcPr>
          <w:p w14:paraId="2DF017F4" w14:textId="77777777" w:rsidR="00B15963" w:rsidRPr="00E105D2" w:rsidRDefault="00B15963" w:rsidP="00943F1F"/>
        </w:tc>
        <w:tc>
          <w:tcPr>
            <w:tcW w:w="1701" w:type="dxa"/>
          </w:tcPr>
          <w:p w14:paraId="6ED3C913" w14:textId="77777777" w:rsidR="00B15963" w:rsidRPr="00E105D2" w:rsidRDefault="00B15963" w:rsidP="00943F1F"/>
        </w:tc>
        <w:tc>
          <w:tcPr>
            <w:tcW w:w="3341" w:type="dxa"/>
          </w:tcPr>
          <w:p w14:paraId="4DD5CB26" w14:textId="77777777" w:rsidR="00B15963" w:rsidRPr="00E105D2" w:rsidRDefault="00B15963" w:rsidP="00943F1F"/>
        </w:tc>
      </w:tr>
      <w:tr w:rsidR="00B15963" w:rsidRPr="00E105D2" w14:paraId="53A57A66" w14:textId="77777777" w:rsidTr="00943F1F">
        <w:tc>
          <w:tcPr>
            <w:tcW w:w="817" w:type="dxa"/>
          </w:tcPr>
          <w:p w14:paraId="194DF87B" w14:textId="77777777" w:rsidR="00B15963" w:rsidRPr="00E105D2" w:rsidRDefault="00B15963" w:rsidP="00943F1F"/>
        </w:tc>
        <w:tc>
          <w:tcPr>
            <w:tcW w:w="1276" w:type="dxa"/>
          </w:tcPr>
          <w:p w14:paraId="5F423A9B" w14:textId="77777777" w:rsidR="00B15963" w:rsidRPr="00E105D2" w:rsidRDefault="00B15963" w:rsidP="00943F1F"/>
        </w:tc>
        <w:tc>
          <w:tcPr>
            <w:tcW w:w="1559" w:type="dxa"/>
          </w:tcPr>
          <w:p w14:paraId="0ACF47CB" w14:textId="77777777" w:rsidR="00B15963" w:rsidRPr="00E105D2" w:rsidRDefault="00B15963" w:rsidP="00943F1F"/>
        </w:tc>
        <w:tc>
          <w:tcPr>
            <w:tcW w:w="1134" w:type="dxa"/>
          </w:tcPr>
          <w:p w14:paraId="4D01F769" w14:textId="77777777" w:rsidR="00B15963" w:rsidRPr="00E105D2" w:rsidRDefault="00B15963" w:rsidP="00943F1F"/>
        </w:tc>
        <w:tc>
          <w:tcPr>
            <w:tcW w:w="1701" w:type="dxa"/>
          </w:tcPr>
          <w:p w14:paraId="5F7D479E" w14:textId="77777777" w:rsidR="00B15963" w:rsidRPr="00E105D2" w:rsidRDefault="00B15963" w:rsidP="00943F1F"/>
        </w:tc>
        <w:tc>
          <w:tcPr>
            <w:tcW w:w="3341" w:type="dxa"/>
          </w:tcPr>
          <w:p w14:paraId="64315562" w14:textId="77777777" w:rsidR="00B15963" w:rsidRPr="00E105D2" w:rsidRDefault="00B15963" w:rsidP="00943F1F"/>
        </w:tc>
      </w:tr>
      <w:tr w:rsidR="00B15963" w:rsidRPr="00E105D2" w14:paraId="349D0E9F" w14:textId="77777777" w:rsidTr="00943F1F">
        <w:tc>
          <w:tcPr>
            <w:tcW w:w="817" w:type="dxa"/>
          </w:tcPr>
          <w:p w14:paraId="0E55872E" w14:textId="77777777" w:rsidR="00B15963" w:rsidRPr="00E105D2" w:rsidRDefault="00B15963" w:rsidP="00943F1F"/>
        </w:tc>
        <w:tc>
          <w:tcPr>
            <w:tcW w:w="1276" w:type="dxa"/>
          </w:tcPr>
          <w:p w14:paraId="022FA750" w14:textId="77777777" w:rsidR="00B15963" w:rsidRPr="00E105D2" w:rsidRDefault="00B15963" w:rsidP="00943F1F"/>
        </w:tc>
        <w:tc>
          <w:tcPr>
            <w:tcW w:w="1559" w:type="dxa"/>
          </w:tcPr>
          <w:p w14:paraId="793252FE" w14:textId="77777777" w:rsidR="00B15963" w:rsidRPr="00E105D2" w:rsidRDefault="00B15963" w:rsidP="00943F1F"/>
        </w:tc>
        <w:tc>
          <w:tcPr>
            <w:tcW w:w="1134" w:type="dxa"/>
          </w:tcPr>
          <w:p w14:paraId="1AA6DD8E" w14:textId="77777777" w:rsidR="00B15963" w:rsidRPr="00E105D2" w:rsidRDefault="00B15963" w:rsidP="00943F1F"/>
        </w:tc>
        <w:tc>
          <w:tcPr>
            <w:tcW w:w="1701" w:type="dxa"/>
          </w:tcPr>
          <w:p w14:paraId="0E8E3DC5" w14:textId="77777777" w:rsidR="00B15963" w:rsidRPr="00E105D2" w:rsidRDefault="00B15963" w:rsidP="00943F1F"/>
        </w:tc>
        <w:tc>
          <w:tcPr>
            <w:tcW w:w="3341" w:type="dxa"/>
          </w:tcPr>
          <w:p w14:paraId="01E4765A" w14:textId="77777777" w:rsidR="00B15963" w:rsidRPr="00E105D2" w:rsidRDefault="00B15963" w:rsidP="00943F1F"/>
        </w:tc>
      </w:tr>
      <w:tr w:rsidR="00B15963" w:rsidRPr="00E105D2" w14:paraId="593234D4" w14:textId="77777777" w:rsidTr="00943F1F">
        <w:tc>
          <w:tcPr>
            <w:tcW w:w="817" w:type="dxa"/>
          </w:tcPr>
          <w:p w14:paraId="0846BEE3" w14:textId="77777777" w:rsidR="00B15963" w:rsidRPr="00E105D2" w:rsidRDefault="00B15963" w:rsidP="00943F1F"/>
        </w:tc>
        <w:tc>
          <w:tcPr>
            <w:tcW w:w="1276" w:type="dxa"/>
          </w:tcPr>
          <w:p w14:paraId="1D15BBC5" w14:textId="77777777" w:rsidR="00B15963" w:rsidRPr="00E105D2" w:rsidRDefault="00B15963" w:rsidP="00943F1F"/>
        </w:tc>
        <w:tc>
          <w:tcPr>
            <w:tcW w:w="1559" w:type="dxa"/>
          </w:tcPr>
          <w:p w14:paraId="65D13BF9" w14:textId="77777777" w:rsidR="00B15963" w:rsidRPr="00E105D2" w:rsidRDefault="00B15963" w:rsidP="00943F1F"/>
        </w:tc>
        <w:tc>
          <w:tcPr>
            <w:tcW w:w="1134" w:type="dxa"/>
          </w:tcPr>
          <w:p w14:paraId="26F69D45" w14:textId="77777777" w:rsidR="00B15963" w:rsidRPr="00E105D2" w:rsidRDefault="00B15963" w:rsidP="00943F1F"/>
        </w:tc>
        <w:tc>
          <w:tcPr>
            <w:tcW w:w="1701" w:type="dxa"/>
          </w:tcPr>
          <w:p w14:paraId="5DFC236D" w14:textId="77777777" w:rsidR="00B15963" w:rsidRPr="00E105D2" w:rsidRDefault="00B15963" w:rsidP="00943F1F"/>
        </w:tc>
        <w:tc>
          <w:tcPr>
            <w:tcW w:w="3341" w:type="dxa"/>
          </w:tcPr>
          <w:p w14:paraId="2CE7F1C1" w14:textId="77777777" w:rsidR="00B15963" w:rsidRPr="00E105D2" w:rsidRDefault="00B15963" w:rsidP="00943F1F"/>
        </w:tc>
      </w:tr>
      <w:tr w:rsidR="00B15963" w:rsidRPr="00E105D2" w14:paraId="1955D9FD" w14:textId="77777777" w:rsidTr="00943F1F">
        <w:tc>
          <w:tcPr>
            <w:tcW w:w="817" w:type="dxa"/>
          </w:tcPr>
          <w:p w14:paraId="7621A04C" w14:textId="77777777" w:rsidR="00B15963" w:rsidRPr="00E105D2" w:rsidRDefault="00B15963" w:rsidP="00943F1F"/>
        </w:tc>
        <w:tc>
          <w:tcPr>
            <w:tcW w:w="1276" w:type="dxa"/>
          </w:tcPr>
          <w:p w14:paraId="030F8A69" w14:textId="77777777" w:rsidR="00B15963" w:rsidRPr="00E105D2" w:rsidRDefault="00B15963" w:rsidP="00943F1F"/>
        </w:tc>
        <w:tc>
          <w:tcPr>
            <w:tcW w:w="1559" w:type="dxa"/>
          </w:tcPr>
          <w:p w14:paraId="063D88EF" w14:textId="77777777" w:rsidR="00B15963" w:rsidRPr="00E105D2" w:rsidRDefault="00B15963" w:rsidP="00943F1F"/>
        </w:tc>
        <w:tc>
          <w:tcPr>
            <w:tcW w:w="1134" w:type="dxa"/>
          </w:tcPr>
          <w:p w14:paraId="01BAE171" w14:textId="77777777" w:rsidR="00B15963" w:rsidRPr="00E105D2" w:rsidRDefault="00B15963" w:rsidP="00943F1F"/>
        </w:tc>
        <w:tc>
          <w:tcPr>
            <w:tcW w:w="1701" w:type="dxa"/>
          </w:tcPr>
          <w:p w14:paraId="79676163" w14:textId="77777777" w:rsidR="00B15963" w:rsidRPr="00E105D2" w:rsidRDefault="00B15963" w:rsidP="00943F1F"/>
        </w:tc>
        <w:tc>
          <w:tcPr>
            <w:tcW w:w="3341" w:type="dxa"/>
          </w:tcPr>
          <w:p w14:paraId="0E101081" w14:textId="77777777" w:rsidR="00B15963" w:rsidRPr="00E105D2" w:rsidRDefault="00B15963" w:rsidP="00943F1F"/>
        </w:tc>
      </w:tr>
      <w:tr w:rsidR="00B15963" w:rsidRPr="00E105D2" w14:paraId="7996A1D9" w14:textId="77777777" w:rsidTr="00943F1F">
        <w:tc>
          <w:tcPr>
            <w:tcW w:w="817" w:type="dxa"/>
          </w:tcPr>
          <w:p w14:paraId="0D98906F" w14:textId="77777777" w:rsidR="00B15963" w:rsidRPr="00E105D2" w:rsidRDefault="00B15963" w:rsidP="00943F1F"/>
        </w:tc>
        <w:tc>
          <w:tcPr>
            <w:tcW w:w="1276" w:type="dxa"/>
          </w:tcPr>
          <w:p w14:paraId="30E9BDC7" w14:textId="77777777" w:rsidR="00B15963" w:rsidRPr="00E105D2" w:rsidRDefault="00B15963" w:rsidP="00943F1F"/>
        </w:tc>
        <w:tc>
          <w:tcPr>
            <w:tcW w:w="1559" w:type="dxa"/>
          </w:tcPr>
          <w:p w14:paraId="122251C3" w14:textId="77777777" w:rsidR="00B15963" w:rsidRPr="00E105D2" w:rsidRDefault="00B15963" w:rsidP="00943F1F"/>
        </w:tc>
        <w:tc>
          <w:tcPr>
            <w:tcW w:w="1134" w:type="dxa"/>
          </w:tcPr>
          <w:p w14:paraId="49A770D8" w14:textId="77777777" w:rsidR="00B15963" w:rsidRPr="00E105D2" w:rsidRDefault="00B15963" w:rsidP="00943F1F"/>
        </w:tc>
        <w:tc>
          <w:tcPr>
            <w:tcW w:w="1701" w:type="dxa"/>
          </w:tcPr>
          <w:p w14:paraId="37A0E17D" w14:textId="77777777" w:rsidR="00B15963" w:rsidRPr="00E105D2" w:rsidRDefault="00B15963" w:rsidP="00943F1F"/>
        </w:tc>
        <w:tc>
          <w:tcPr>
            <w:tcW w:w="3341" w:type="dxa"/>
          </w:tcPr>
          <w:p w14:paraId="31F75C24" w14:textId="77777777" w:rsidR="00B15963" w:rsidRPr="00E105D2" w:rsidRDefault="00B15963" w:rsidP="00943F1F"/>
        </w:tc>
      </w:tr>
      <w:tr w:rsidR="00B15963" w:rsidRPr="00E105D2" w14:paraId="38883EE5" w14:textId="77777777" w:rsidTr="00943F1F">
        <w:tc>
          <w:tcPr>
            <w:tcW w:w="817" w:type="dxa"/>
          </w:tcPr>
          <w:p w14:paraId="22CBFAB2" w14:textId="77777777" w:rsidR="00B15963" w:rsidRPr="00E105D2" w:rsidRDefault="00B15963" w:rsidP="00943F1F"/>
        </w:tc>
        <w:tc>
          <w:tcPr>
            <w:tcW w:w="1276" w:type="dxa"/>
          </w:tcPr>
          <w:p w14:paraId="065D31B2" w14:textId="77777777" w:rsidR="00B15963" w:rsidRPr="00E105D2" w:rsidRDefault="00B15963" w:rsidP="00943F1F"/>
        </w:tc>
        <w:tc>
          <w:tcPr>
            <w:tcW w:w="1559" w:type="dxa"/>
          </w:tcPr>
          <w:p w14:paraId="40482187" w14:textId="77777777" w:rsidR="00B15963" w:rsidRPr="00E105D2" w:rsidRDefault="00B15963" w:rsidP="00943F1F"/>
        </w:tc>
        <w:tc>
          <w:tcPr>
            <w:tcW w:w="1134" w:type="dxa"/>
          </w:tcPr>
          <w:p w14:paraId="2A3B03CC" w14:textId="77777777" w:rsidR="00B15963" w:rsidRPr="00E105D2" w:rsidRDefault="00B15963" w:rsidP="00943F1F"/>
        </w:tc>
        <w:tc>
          <w:tcPr>
            <w:tcW w:w="1701" w:type="dxa"/>
          </w:tcPr>
          <w:p w14:paraId="350D7516" w14:textId="77777777" w:rsidR="00B15963" w:rsidRPr="00E105D2" w:rsidRDefault="00B15963" w:rsidP="00943F1F"/>
        </w:tc>
        <w:tc>
          <w:tcPr>
            <w:tcW w:w="3341" w:type="dxa"/>
          </w:tcPr>
          <w:p w14:paraId="6051ADDF" w14:textId="77777777" w:rsidR="00B15963" w:rsidRPr="00E105D2" w:rsidRDefault="00B15963" w:rsidP="00943F1F"/>
        </w:tc>
      </w:tr>
    </w:tbl>
    <w:p w14:paraId="5DE1ACD5" w14:textId="77777777" w:rsidR="00B15963" w:rsidRPr="00E105D2" w:rsidRDefault="00B15963" w:rsidP="00B15963"/>
    <w:p w14:paraId="35B058D2" w14:textId="77777777" w:rsidR="00B15963" w:rsidRPr="00E105D2" w:rsidRDefault="00B15963" w:rsidP="00B15963"/>
    <w:p w14:paraId="494C4A47" w14:textId="77777777" w:rsidR="00B15963" w:rsidRPr="00E105D2" w:rsidRDefault="00B15963" w:rsidP="00B15963">
      <w:pPr>
        <w:spacing w:line="360" w:lineRule="auto"/>
        <w:jc w:val="both"/>
        <w:rPr>
          <w:szCs w:val="24"/>
        </w:rPr>
      </w:pPr>
      <w:r w:rsidRPr="00E105D2">
        <w:t>Pareiškėjas</w:t>
      </w:r>
      <w:r w:rsidRPr="00E105D2">
        <w:rPr>
          <w:szCs w:val="24"/>
        </w:rPr>
        <w:t xml:space="preserve">               _______________                         ______________________________</w:t>
      </w:r>
    </w:p>
    <w:p w14:paraId="0ECA6568" w14:textId="77777777" w:rsidR="00B15963" w:rsidRPr="00E105D2" w:rsidRDefault="00B15963" w:rsidP="00B15963">
      <w:pPr>
        <w:spacing w:line="360" w:lineRule="auto"/>
        <w:jc w:val="both"/>
        <w:rPr>
          <w:sz w:val="20"/>
        </w:rPr>
      </w:pPr>
      <w:r w:rsidRPr="00E105D2">
        <w:rPr>
          <w:sz w:val="20"/>
        </w:rPr>
        <w:t xml:space="preserve">                                                (parašas)</w:t>
      </w:r>
      <w:r w:rsidRPr="00E105D2">
        <w:rPr>
          <w:sz w:val="20"/>
        </w:rPr>
        <w:tab/>
      </w:r>
      <w:r w:rsidRPr="00E105D2">
        <w:rPr>
          <w:sz w:val="20"/>
        </w:rPr>
        <w:tab/>
        <w:t xml:space="preserve">                       (vardas ir pavardė)</w:t>
      </w:r>
    </w:p>
    <w:p w14:paraId="05A0F192" w14:textId="77777777" w:rsidR="00B15963" w:rsidRPr="00E105D2" w:rsidRDefault="00B15963" w:rsidP="00B15963">
      <w:pPr>
        <w:rPr>
          <w:sz w:val="16"/>
          <w:szCs w:val="16"/>
        </w:rPr>
      </w:pPr>
    </w:p>
    <w:p w14:paraId="0A6016A7" w14:textId="77777777" w:rsidR="00B15963" w:rsidRPr="00E105D2" w:rsidRDefault="00B15963" w:rsidP="00B15963"/>
    <w:p w14:paraId="2351C961" w14:textId="77777777" w:rsidR="00B15963" w:rsidRPr="00E105D2" w:rsidRDefault="00B15963" w:rsidP="00B15963"/>
    <w:p w14:paraId="13A7575F" w14:textId="77777777" w:rsidR="00B15963" w:rsidRPr="00E105D2" w:rsidRDefault="00B15963" w:rsidP="00B15963">
      <w:pPr>
        <w:jc w:val="center"/>
      </w:pPr>
      <w:r w:rsidRPr="00E105D2">
        <w:t>____________________</w:t>
      </w:r>
    </w:p>
    <w:p w14:paraId="15CF95C8" w14:textId="77777777" w:rsidR="00B15963" w:rsidRPr="00E105D2" w:rsidRDefault="00B15963" w:rsidP="00B15963">
      <w:pPr>
        <w:rPr>
          <w:szCs w:val="24"/>
        </w:rPr>
      </w:pPr>
    </w:p>
    <w:p w14:paraId="57B1CAF5" w14:textId="77777777" w:rsidR="00B15963" w:rsidRPr="00E105D2" w:rsidRDefault="00B15963" w:rsidP="00B15963">
      <w:pPr>
        <w:jc w:val="center"/>
        <w:rPr>
          <w:sz w:val="20"/>
        </w:rPr>
      </w:pPr>
    </w:p>
    <w:p w14:paraId="5AC406C6" w14:textId="77777777" w:rsidR="00B15963" w:rsidRPr="00E105D2" w:rsidRDefault="00B15963" w:rsidP="00B15963">
      <w:pPr>
        <w:jc w:val="center"/>
        <w:rPr>
          <w:sz w:val="20"/>
        </w:rPr>
      </w:pPr>
    </w:p>
    <w:p w14:paraId="2D44B7BE" w14:textId="77777777" w:rsidR="00B15963" w:rsidRPr="00E105D2" w:rsidRDefault="00B15963" w:rsidP="00B15963">
      <w:pPr>
        <w:spacing w:line="360" w:lineRule="auto"/>
        <w:jc w:val="center"/>
      </w:pPr>
    </w:p>
    <w:p w14:paraId="4049B762" w14:textId="77777777" w:rsidR="00B15963" w:rsidRPr="00E105D2" w:rsidRDefault="00B15963" w:rsidP="00B15963">
      <w:pPr>
        <w:spacing w:line="360" w:lineRule="auto"/>
        <w:jc w:val="center"/>
      </w:pPr>
    </w:p>
    <w:p w14:paraId="670D0FC1" w14:textId="77777777" w:rsidR="00B15963" w:rsidRPr="00E105D2" w:rsidRDefault="00B15963" w:rsidP="00B15963">
      <w:pPr>
        <w:spacing w:line="360" w:lineRule="auto"/>
        <w:jc w:val="center"/>
      </w:pPr>
    </w:p>
    <w:p w14:paraId="7B224131" w14:textId="77777777" w:rsidR="00B15963" w:rsidRPr="00E105D2" w:rsidRDefault="00B15963" w:rsidP="00B15963">
      <w:pPr>
        <w:spacing w:line="360" w:lineRule="auto"/>
        <w:jc w:val="center"/>
      </w:pPr>
    </w:p>
    <w:p w14:paraId="6C2BEC16" w14:textId="77777777" w:rsidR="00B15963" w:rsidRPr="00E105D2" w:rsidRDefault="00B15963" w:rsidP="00B15963">
      <w:pPr>
        <w:spacing w:line="360" w:lineRule="auto"/>
        <w:jc w:val="center"/>
      </w:pPr>
    </w:p>
    <w:p w14:paraId="6C0CE86C" w14:textId="77777777" w:rsidR="00B15963" w:rsidRPr="00E105D2" w:rsidRDefault="00B15963" w:rsidP="00B15963">
      <w:pPr>
        <w:spacing w:line="360" w:lineRule="auto"/>
        <w:jc w:val="center"/>
      </w:pPr>
    </w:p>
    <w:p w14:paraId="463D6EBF" w14:textId="77777777" w:rsidR="00B15963" w:rsidRDefault="00B15963" w:rsidP="00B15963">
      <w:pPr>
        <w:spacing w:line="360" w:lineRule="auto"/>
        <w:jc w:val="center"/>
      </w:pPr>
    </w:p>
    <w:p w14:paraId="3DCE6470" w14:textId="77777777" w:rsidR="00B15963" w:rsidRPr="00E105D2" w:rsidRDefault="00B15963" w:rsidP="00B15963">
      <w:pPr>
        <w:spacing w:line="360" w:lineRule="auto"/>
        <w:jc w:val="center"/>
      </w:pPr>
    </w:p>
    <w:p w14:paraId="31EFE85E" w14:textId="77777777" w:rsidR="00B15963" w:rsidRPr="00E105D2" w:rsidRDefault="00B15963" w:rsidP="00B15963">
      <w:pPr>
        <w:spacing w:line="360" w:lineRule="auto"/>
      </w:pPr>
    </w:p>
    <w:p w14:paraId="5BB22328" w14:textId="77777777" w:rsidR="00B15963" w:rsidRPr="00E105D2" w:rsidRDefault="00B15963" w:rsidP="00B15963">
      <w:pPr>
        <w:ind w:left="2590" w:firstLine="1298"/>
      </w:pPr>
      <w:r w:rsidRPr="00E105D2">
        <w:lastRenderedPageBreak/>
        <w:t>PATVIRTINTA</w:t>
      </w:r>
    </w:p>
    <w:p w14:paraId="5BFB9A89" w14:textId="77777777" w:rsidR="00B15963" w:rsidRPr="00E105D2" w:rsidRDefault="00B15963" w:rsidP="00B15963">
      <w:pPr>
        <w:ind w:left="2590" w:firstLine="1298"/>
      </w:pPr>
      <w:r w:rsidRPr="00E105D2">
        <w:t xml:space="preserve">Varėnos rajono savivaldybės administracijos    </w:t>
      </w:r>
    </w:p>
    <w:p w14:paraId="5E644DEA" w14:textId="77777777" w:rsidR="00B15963" w:rsidRPr="00186294" w:rsidRDefault="00B15963" w:rsidP="00B15963">
      <w:pPr>
        <w:ind w:left="2590" w:firstLine="1298"/>
      </w:pPr>
      <w:r w:rsidRPr="00E105D2">
        <w:t>direktoriaus</w:t>
      </w:r>
      <w:r>
        <w:t xml:space="preserve"> 2017 m. kovo 10 </w:t>
      </w:r>
      <w:r w:rsidRPr="00186294">
        <w:t>d. įsakymu Nr. DV-</w:t>
      </w:r>
      <w:r>
        <w:t>229</w:t>
      </w:r>
    </w:p>
    <w:p w14:paraId="490DE32C" w14:textId="77777777" w:rsidR="00B15963" w:rsidRPr="00E105D2" w:rsidRDefault="00B15963" w:rsidP="00B15963">
      <w:pPr>
        <w:ind w:left="3888" w:firstLine="1296"/>
      </w:pPr>
    </w:p>
    <w:p w14:paraId="34D0EEAB" w14:textId="77777777" w:rsidR="00B15963" w:rsidRPr="00E105D2" w:rsidRDefault="00B15963" w:rsidP="00B15963">
      <w:pPr>
        <w:jc w:val="center"/>
        <w:rPr>
          <w:b/>
        </w:rPr>
      </w:pPr>
      <w:r w:rsidRPr="00E105D2">
        <w:rPr>
          <w:b/>
        </w:rPr>
        <w:t xml:space="preserve">PARAMOS KAIMO BENDRUOMENĖMS IR TAUTINĖMS BENDRIJOMS SKYRIMO KOMISIJOS VEIKLOS NUOSTATAI </w:t>
      </w:r>
    </w:p>
    <w:p w14:paraId="4E60EE3C" w14:textId="77777777" w:rsidR="00B15963" w:rsidRPr="00E105D2" w:rsidRDefault="00B15963" w:rsidP="00B15963">
      <w:pPr>
        <w:spacing w:line="360" w:lineRule="auto"/>
        <w:jc w:val="center"/>
      </w:pPr>
    </w:p>
    <w:p w14:paraId="77A06503" w14:textId="77777777" w:rsidR="00B15963" w:rsidRPr="00E105D2" w:rsidRDefault="00B15963" w:rsidP="00B15963">
      <w:pPr>
        <w:spacing w:line="360" w:lineRule="auto"/>
        <w:jc w:val="center"/>
        <w:rPr>
          <w:b/>
        </w:rPr>
      </w:pPr>
      <w:r w:rsidRPr="00E105D2">
        <w:rPr>
          <w:b/>
        </w:rPr>
        <w:t>I. BENDROSIOS NUOSTATOS</w:t>
      </w:r>
    </w:p>
    <w:p w14:paraId="5F500F89" w14:textId="77777777" w:rsidR="00B15963" w:rsidRPr="00E105D2" w:rsidRDefault="00B15963" w:rsidP="00B15963">
      <w:pPr>
        <w:spacing w:line="360" w:lineRule="auto"/>
        <w:contextualSpacing/>
        <w:jc w:val="both"/>
        <w:rPr>
          <w:bCs/>
          <w:szCs w:val="24"/>
          <w:lang w:eastAsia="lt-LT"/>
        </w:rPr>
      </w:pPr>
    </w:p>
    <w:p w14:paraId="1D70E6E5" w14:textId="77777777" w:rsidR="00B15963" w:rsidRPr="00E105D2" w:rsidRDefault="00B15963" w:rsidP="00B15963">
      <w:pPr>
        <w:spacing w:line="360" w:lineRule="auto"/>
        <w:ind w:firstLine="1276"/>
        <w:jc w:val="both"/>
        <w:rPr>
          <w:szCs w:val="24"/>
        </w:rPr>
      </w:pPr>
      <w:r w:rsidRPr="00E105D2">
        <w:rPr>
          <w:szCs w:val="24"/>
        </w:rPr>
        <w:t>1. Paramos kaimo bendruomenėms ir tautinėms bendrijoms skyrimo komisijos (toliau – Komisija) veiklos nuostatai nustato Komisijos</w:t>
      </w:r>
      <w:r>
        <w:rPr>
          <w:szCs w:val="24"/>
        </w:rPr>
        <w:t xml:space="preserve"> </w:t>
      </w:r>
      <w:r w:rsidRPr="00E105D2">
        <w:rPr>
          <w:szCs w:val="24"/>
        </w:rPr>
        <w:t>funkcijas, teises ir darbo organizavimą, skiriant lėšas iš savivaldybės biudžeto iš dalies finansuoti kaimo bendruomenių ir tautinių bendrijų projektus ir renginius bei kompensuoti veiklas.</w:t>
      </w:r>
    </w:p>
    <w:p w14:paraId="0F5696CB" w14:textId="77777777" w:rsidR="00B15963" w:rsidRPr="00E105D2" w:rsidRDefault="00B15963" w:rsidP="00B15963">
      <w:pPr>
        <w:spacing w:line="360" w:lineRule="auto"/>
        <w:ind w:firstLine="1276"/>
        <w:jc w:val="both"/>
      </w:pPr>
      <w:r w:rsidRPr="00E105D2">
        <w:rPr>
          <w:szCs w:val="24"/>
        </w:rPr>
        <w:t xml:space="preserve">2. </w:t>
      </w:r>
      <w:r w:rsidRPr="00E105D2">
        <w:t xml:space="preserve">Komisija savo veikloje vadovaujasi </w:t>
      </w:r>
      <w:r w:rsidRPr="00E105D2">
        <w:rPr>
          <w:szCs w:val="24"/>
        </w:rPr>
        <w:t>Lietuvos Respublikos įstatymais, kitais teisės aktais ir</w:t>
      </w:r>
      <w:r w:rsidRPr="00E105D2">
        <w:t xml:space="preserve"> šiais nuostatais.</w:t>
      </w:r>
    </w:p>
    <w:p w14:paraId="07E394AF" w14:textId="77777777" w:rsidR="00B15963" w:rsidRPr="00E105D2" w:rsidRDefault="00B15963" w:rsidP="00B15963">
      <w:pPr>
        <w:spacing w:line="360" w:lineRule="auto"/>
        <w:ind w:firstLine="1276"/>
        <w:jc w:val="both"/>
        <w:rPr>
          <w:b/>
          <w:bCs/>
          <w:szCs w:val="24"/>
          <w:lang w:eastAsia="lt-LT"/>
        </w:rPr>
      </w:pPr>
      <w:r w:rsidRPr="00E105D2">
        <w:t xml:space="preserve">3. </w:t>
      </w:r>
      <w:r w:rsidRPr="00E105D2">
        <w:rPr>
          <w:szCs w:val="24"/>
        </w:rPr>
        <w:t>Komisijos veikla grindžiama kolegialiu jos kompetencijai priskirto klausimo svarstymu, teisėtumo, nešališkumo ir objektyvumo principu</w:t>
      </w:r>
      <w:r w:rsidRPr="00E105D2">
        <w:rPr>
          <w:sz w:val="32"/>
          <w:szCs w:val="32"/>
        </w:rPr>
        <w:t>.</w:t>
      </w:r>
    </w:p>
    <w:p w14:paraId="40CBB41F" w14:textId="77777777" w:rsidR="00B15963" w:rsidRPr="00E105D2" w:rsidRDefault="00B15963" w:rsidP="00B15963">
      <w:pPr>
        <w:contextualSpacing/>
        <w:jc w:val="both"/>
      </w:pPr>
    </w:p>
    <w:p w14:paraId="61C9EC17" w14:textId="77777777" w:rsidR="00B15963" w:rsidRPr="00E105D2" w:rsidRDefault="00B15963" w:rsidP="00B15963">
      <w:pPr>
        <w:jc w:val="center"/>
        <w:rPr>
          <w:b/>
        </w:rPr>
      </w:pPr>
      <w:r w:rsidRPr="00E105D2">
        <w:rPr>
          <w:b/>
        </w:rPr>
        <w:t>II. KOMISIJOS FUNKCIJA</w:t>
      </w:r>
    </w:p>
    <w:p w14:paraId="1A731E9A" w14:textId="77777777" w:rsidR="00B15963" w:rsidRPr="00E105D2" w:rsidRDefault="00B15963" w:rsidP="00B15963">
      <w:pPr>
        <w:spacing w:line="360" w:lineRule="auto"/>
      </w:pPr>
    </w:p>
    <w:p w14:paraId="4D69B12B" w14:textId="77777777" w:rsidR="00B15963" w:rsidRPr="00E105D2" w:rsidRDefault="00B15963" w:rsidP="00B15963">
      <w:pPr>
        <w:spacing w:line="360" w:lineRule="auto"/>
        <w:ind w:firstLine="1276"/>
        <w:contextualSpacing/>
        <w:jc w:val="both"/>
        <w:rPr>
          <w:color w:val="000000"/>
          <w:szCs w:val="24"/>
          <w:lang w:eastAsia="lt-LT"/>
        </w:rPr>
      </w:pPr>
      <w:r w:rsidRPr="00E105D2">
        <w:rPr>
          <w:color w:val="000000"/>
          <w:szCs w:val="24"/>
          <w:lang w:eastAsia="lt-LT"/>
        </w:rPr>
        <w:t xml:space="preserve">4. Komisija svarsto kaimo bendruomenių ir tautinių bendrijų prašymus, priima ir teikia </w:t>
      </w:r>
      <w:r>
        <w:rPr>
          <w:color w:val="000000"/>
          <w:szCs w:val="24"/>
          <w:lang w:eastAsia="lt-LT"/>
        </w:rPr>
        <w:t xml:space="preserve">rekomendacinio pobūdžio </w:t>
      </w:r>
      <w:r w:rsidRPr="00E105D2">
        <w:rPr>
          <w:color w:val="000000"/>
          <w:szCs w:val="24"/>
          <w:lang w:eastAsia="lt-LT"/>
        </w:rPr>
        <w:t>nutarimus Varėnos rajono savivaldybės (toliau – Savivaldybė) administracijos direktoriui dėl kaimo bendruomenių ir tautinių bendrijų dalinio finansavimo ir/ar kompensavimo iš savivaldybės biudžeto.</w:t>
      </w:r>
    </w:p>
    <w:p w14:paraId="6ABE9370" w14:textId="77777777" w:rsidR="00B15963" w:rsidRPr="00E105D2" w:rsidRDefault="00B15963" w:rsidP="00B15963">
      <w:pPr>
        <w:jc w:val="both"/>
      </w:pPr>
    </w:p>
    <w:p w14:paraId="2C2B2135" w14:textId="77777777" w:rsidR="00B15963" w:rsidRPr="00E105D2" w:rsidRDefault="00B15963" w:rsidP="00B15963">
      <w:pPr>
        <w:ind w:left="142"/>
        <w:jc w:val="center"/>
        <w:rPr>
          <w:b/>
        </w:rPr>
      </w:pPr>
      <w:r w:rsidRPr="00E105D2">
        <w:rPr>
          <w:b/>
        </w:rPr>
        <w:t>III. KOMISIJOS TEISĖS</w:t>
      </w:r>
    </w:p>
    <w:p w14:paraId="0DA5A8DA" w14:textId="77777777" w:rsidR="00B15963" w:rsidRPr="00E105D2" w:rsidRDefault="00B15963" w:rsidP="00B15963">
      <w:pPr>
        <w:spacing w:line="360" w:lineRule="auto"/>
      </w:pPr>
    </w:p>
    <w:p w14:paraId="274B6852" w14:textId="77777777" w:rsidR="00B15963" w:rsidRPr="00E105D2" w:rsidRDefault="00B15963" w:rsidP="00B15963">
      <w:pPr>
        <w:spacing w:line="360" w:lineRule="auto"/>
        <w:ind w:firstLine="1276"/>
        <w:jc w:val="both"/>
        <w:rPr>
          <w:lang w:eastAsia="lt-LT"/>
        </w:rPr>
      </w:pPr>
      <w:r w:rsidRPr="00E105D2">
        <w:rPr>
          <w:lang w:eastAsia="lt-LT"/>
        </w:rPr>
        <w:t>5. Komisija turi teisę:</w:t>
      </w:r>
    </w:p>
    <w:p w14:paraId="12EDE350" w14:textId="77777777" w:rsidR="00B15963" w:rsidRPr="00E105D2" w:rsidRDefault="00B15963" w:rsidP="00B15963">
      <w:pPr>
        <w:spacing w:line="360" w:lineRule="auto"/>
        <w:ind w:firstLine="1276"/>
        <w:jc w:val="both"/>
        <w:rPr>
          <w:lang w:eastAsia="lt-LT"/>
        </w:rPr>
      </w:pPr>
      <w:r w:rsidRPr="00E105D2">
        <w:rPr>
          <w:lang w:eastAsia="lt-LT"/>
        </w:rPr>
        <w:t>5.1. kviesti į posėdžius Savivaldybės, kaimo bendruomenių ir tautinių bendrijų atstovus, kitų sričių specialistus, galinčius pateikti išvadas dėl iškilusių klausimų, svarstant prašymus;</w:t>
      </w:r>
    </w:p>
    <w:p w14:paraId="4B363F84" w14:textId="77777777" w:rsidR="00B15963" w:rsidRPr="00E105D2" w:rsidRDefault="00B15963" w:rsidP="00B15963">
      <w:pPr>
        <w:spacing w:line="360" w:lineRule="auto"/>
        <w:ind w:firstLine="1276"/>
        <w:jc w:val="both"/>
        <w:rPr>
          <w:lang w:eastAsia="lt-LT"/>
        </w:rPr>
      </w:pPr>
      <w:r w:rsidRPr="00E105D2">
        <w:rPr>
          <w:lang w:eastAsia="lt-LT"/>
        </w:rPr>
        <w:t>5.2. pareikalauti iš prašymų teikėjų papildomų dokumentų, paaiškinimų, susijusių su pateiktu prašymu.</w:t>
      </w:r>
    </w:p>
    <w:p w14:paraId="7B2F816B" w14:textId="77777777" w:rsidR="00B15963" w:rsidRPr="00E105D2" w:rsidRDefault="00B15963" w:rsidP="00B15963">
      <w:pPr>
        <w:rPr>
          <w:lang w:eastAsia="lt-LT"/>
        </w:rPr>
      </w:pPr>
    </w:p>
    <w:p w14:paraId="6884D73C" w14:textId="77777777" w:rsidR="00B15963" w:rsidRPr="00E105D2" w:rsidRDefault="00B15963" w:rsidP="00B15963">
      <w:pPr>
        <w:jc w:val="center"/>
        <w:rPr>
          <w:b/>
        </w:rPr>
      </w:pPr>
      <w:r w:rsidRPr="00E105D2">
        <w:rPr>
          <w:b/>
        </w:rPr>
        <w:t>IV. KOMISIJOS SUDĖTIS IR DARBO ORGANIZAVIMAS</w:t>
      </w:r>
    </w:p>
    <w:p w14:paraId="4B421241" w14:textId="77777777" w:rsidR="00B15963" w:rsidRPr="00E105D2" w:rsidRDefault="00B15963" w:rsidP="00B15963">
      <w:pPr>
        <w:spacing w:line="360" w:lineRule="auto"/>
        <w:jc w:val="both"/>
      </w:pPr>
    </w:p>
    <w:p w14:paraId="40C33250" w14:textId="77777777" w:rsidR="00B15963" w:rsidRPr="00E105D2" w:rsidRDefault="00B15963" w:rsidP="00B15963">
      <w:pPr>
        <w:spacing w:line="360" w:lineRule="auto"/>
        <w:ind w:firstLine="1247"/>
        <w:contextualSpacing/>
        <w:jc w:val="both"/>
      </w:pPr>
      <w:r w:rsidRPr="00E105D2">
        <w:rPr>
          <w:color w:val="000000"/>
          <w:szCs w:val="24"/>
          <w:lang w:eastAsia="lt-LT"/>
        </w:rPr>
        <w:t xml:space="preserve">6. </w:t>
      </w:r>
      <w:r w:rsidRPr="00E105D2">
        <w:t>Komisija sudaroma iš penkių narių.</w:t>
      </w:r>
    </w:p>
    <w:p w14:paraId="1B6DF3B7" w14:textId="77777777" w:rsidR="00B15963" w:rsidRPr="00E105D2" w:rsidRDefault="00B15963" w:rsidP="00B15963">
      <w:pPr>
        <w:spacing w:line="360" w:lineRule="auto"/>
        <w:ind w:firstLine="1247"/>
        <w:jc w:val="both"/>
      </w:pPr>
      <w:r w:rsidRPr="00E105D2">
        <w:rPr>
          <w:color w:val="000000"/>
          <w:szCs w:val="24"/>
          <w:lang w:eastAsia="lt-LT"/>
        </w:rPr>
        <w:t xml:space="preserve">7. </w:t>
      </w:r>
      <w:r w:rsidRPr="00E105D2">
        <w:t>Komisija dirba visuomeniniais pagrindais.</w:t>
      </w:r>
    </w:p>
    <w:p w14:paraId="642B8659" w14:textId="77777777" w:rsidR="00B15963" w:rsidRPr="00E105D2" w:rsidRDefault="00B15963" w:rsidP="00B15963">
      <w:pPr>
        <w:spacing w:line="360" w:lineRule="auto"/>
        <w:ind w:firstLine="1247"/>
        <w:jc w:val="both"/>
        <w:rPr>
          <w:color w:val="000000"/>
          <w:szCs w:val="24"/>
          <w:lang w:eastAsia="lt-LT"/>
        </w:rPr>
      </w:pPr>
      <w:r w:rsidRPr="00E105D2">
        <w:rPr>
          <w:color w:val="000000"/>
          <w:szCs w:val="24"/>
          <w:lang w:eastAsia="lt-LT"/>
        </w:rPr>
        <w:lastRenderedPageBreak/>
        <w:t xml:space="preserve">8. Komisijos </w:t>
      </w:r>
      <w:r>
        <w:rPr>
          <w:color w:val="000000"/>
          <w:szCs w:val="24"/>
          <w:lang w:eastAsia="lt-LT"/>
        </w:rPr>
        <w:t xml:space="preserve">sudėtis ir veiklos nuostatai </w:t>
      </w:r>
      <w:r w:rsidRPr="00E105D2">
        <w:rPr>
          <w:color w:val="000000"/>
          <w:szCs w:val="24"/>
          <w:lang w:eastAsia="lt-LT"/>
        </w:rPr>
        <w:t>gali būti keičiami atskiru Savivaldybės administracijos direktoriaus įsakymu.</w:t>
      </w:r>
    </w:p>
    <w:p w14:paraId="74CE007C" w14:textId="77777777" w:rsidR="00B15963" w:rsidRPr="00E105D2" w:rsidRDefault="00B15963" w:rsidP="00B15963">
      <w:pPr>
        <w:spacing w:line="360" w:lineRule="auto"/>
        <w:ind w:firstLine="1247"/>
        <w:jc w:val="both"/>
      </w:pPr>
      <w:r w:rsidRPr="00E105D2">
        <w:rPr>
          <w:color w:val="000000"/>
          <w:szCs w:val="24"/>
          <w:lang w:eastAsia="lt-LT"/>
        </w:rPr>
        <w:t xml:space="preserve">9. </w:t>
      </w:r>
      <w:r w:rsidRPr="00E105D2">
        <w:t>Komisijos pirmininkas yra Savivaldybės tarybos narys.</w:t>
      </w:r>
    </w:p>
    <w:p w14:paraId="1DF5946D" w14:textId="77777777" w:rsidR="00B15963" w:rsidRPr="00E105D2" w:rsidRDefault="00B15963" w:rsidP="00B15963">
      <w:pPr>
        <w:spacing w:line="360" w:lineRule="auto"/>
        <w:ind w:firstLine="1247"/>
        <w:jc w:val="both"/>
      </w:pPr>
      <w:r w:rsidRPr="00E105D2">
        <w:rPr>
          <w:color w:val="000000"/>
          <w:szCs w:val="24"/>
          <w:lang w:eastAsia="lt-LT"/>
        </w:rPr>
        <w:t xml:space="preserve">10. </w:t>
      </w:r>
      <w:r w:rsidRPr="00E105D2">
        <w:t>Komisijos sekretorių iš Komisijos narių, pirmininko teikimu, tvirtina Komisija. Sekretorius yra Savivaldybės administracijos darbuotojas (tarnautojas).</w:t>
      </w:r>
    </w:p>
    <w:p w14:paraId="714BEB57" w14:textId="77777777" w:rsidR="00B15963" w:rsidRPr="00E105D2" w:rsidRDefault="00B15963" w:rsidP="00B15963">
      <w:pPr>
        <w:spacing w:line="360" w:lineRule="auto"/>
        <w:ind w:firstLine="1247"/>
        <w:jc w:val="both"/>
        <w:rPr>
          <w:color w:val="000000"/>
          <w:szCs w:val="24"/>
          <w:lang w:eastAsia="lt-LT"/>
        </w:rPr>
      </w:pPr>
      <w:r w:rsidRPr="00E105D2">
        <w:rPr>
          <w:color w:val="000000"/>
          <w:szCs w:val="24"/>
          <w:lang w:eastAsia="lt-LT"/>
        </w:rPr>
        <w:t>11. Komisijos sekretorius priima prašymus, kviečia Komisijos posėdžius, rengia medžiagą Komisijos posėdžiams, protokoluoja juos, tvarko Komisijos dokumentus.</w:t>
      </w:r>
    </w:p>
    <w:p w14:paraId="08906F55" w14:textId="77777777" w:rsidR="00B15963" w:rsidRPr="00E105D2" w:rsidRDefault="00B15963" w:rsidP="00B15963">
      <w:pPr>
        <w:spacing w:line="360" w:lineRule="auto"/>
        <w:ind w:firstLine="1247"/>
        <w:jc w:val="both"/>
      </w:pPr>
      <w:r w:rsidRPr="00E105D2">
        <w:rPr>
          <w:color w:val="000000"/>
          <w:szCs w:val="24"/>
          <w:lang w:eastAsia="lt-LT"/>
        </w:rPr>
        <w:t>12. Komisijos posėdis yra teisėtas, jeigu jame dalyvauja 2/3 komisijos narių. Komisijos nariai, negalintys dalyvauti posėdžiuose, iki posėdžio pradžios gali pateikti nuomones raštu arba elektroniniu paštu posėdžio darbotvarkėje numatytu klausimu. Nutarimas priimamas paprastąja posėdžiuose dalyvaujančių narių balsų dauguma, jeigu už jį balsuoja daugiau kaip pusė dalyvaujančių posėdyje Komisijos narių. Balsams pasiskirsčius po lygiai, lemia Komisijos pirmininko balsas.</w:t>
      </w:r>
    </w:p>
    <w:p w14:paraId="280BB3C5" w14:textId="77777777" w:rsidR="00B15963" w:rsidRPr="00E105D2" w:rsidRDefault="00B15963" w:rsidP="00B15963">
      <w:pPr>
        <w:spacing w:line="360" w:lineRule="auto"/>
        <w:ind w:firstLine="1247"/>
        <w:jc w:val="both"/>
      </w:pPr>
      <w:r w:rsidRPr="00E105D2">
        <w:rPr>
          <w:color w:val="000000"/>
          <w:szCs w:val="24"/>
          <w:lang w:eastAsia="lt-LT"/>
        </w:rPr>
        <w:t>13. Komisijos nutarimai įforminami posėdžių protokolais, kuriuos pasirašo Komisijos pirmininkas ir sekretorius.</w:t>
      </w:r>
    </w:p>
    <w:p w14:paraId="63FC66A1" w14:textId="77777777" w:rsidR="00B15963" w:rsidRPr="00E105D2" w:rsidRDefault="00B15963" w:rsidP="00B15963">
      <w:pPr>
        <w:spacing w:line="360" w:lineRule="auto"/>
        <w:ind w:firstLine="1247"/>
        <w:jc w:val="both"/>
      </w:pPr>
      <w:r w:rsidRPr="00E105D2">
        <w:rPr>
          <w:color w:val="000000"/>
          <w:szCs w:val="24"/>
          <w:lang w:eastAsia="lt-LT"/>
        </w:rPr>
        <w:t>14. Jeigu yra galimas viešųjų ir privačiųjų interesų konfliktas, Komisijos nariai nusišalina nuo konkretaus posėdžio darbotvarkėje numatyto klausimo svarstymo.</w:t>
      </w:r>
    </w:p>
    <w:p w14:paraId="64FA1510" w14:textId="77777777" w:rsidR="00B15963" w:rsidRPr="00E105D2" w:rsidRDefault="00B15963" w:rsidP="00B15963">
      <w:pPr>
        <w:jc w:val="both"/>
        <w:rPr>
          <w:color w:val="000000"/>
          <w:szCs w:val="24"/>
          <w:lang w:eastAsia="lt-LT"/>
        </w:rPr>
      </w:pPr>
      <w:r w:rsidRPr="00E105D2">
        <w:rPr>
          <w:color w:val="000000"/>
          <w:szCs w:val="24"/>
          <w:lang w:eastAsia="lt-LT"/>
        </w:rPr>
        <w:t> </w:t>
      </w:r>
    </w:p>
    <w:p w14:paraId="6906FA33" w14:textId="77777777" w:rsidR="00B15963" w:rsidRPr="00E105D2" w:rsidRDefault="00B15963" w:rsidP="00B15963">
      <w:pPr>
        <w:jc w:val="center"/>
        <w:rPr>
          <w:color w:val="000000"/>
          <w:szCs w:val="24"/>
          <w:lang w:eastAsia="lt-LT"/>
        </w:rPr>
      </w:pPr>
      <w:r w:rsidRPr="00E105D2">
        <w:rPr>
          <w:color w:val="000000"/>
          <w:szCs w:val="24"/>
          <w:lang w:eastAsia="lt-LT"/>
        </w:rPr>
        <w:t>______________________</w:t>
      </w:r>
    </w:p>
    <w:p w14:paraId="4BB96C3D" w14:textId="77777777" w:rsidR="00B15963" w:rsidRPr="00B15963" w:rsidRDefault="00B15963" w:rsidP="00B15963">
      <w:pPr>
        <w:rPr>
          <w:sz w:val="20"/>
        </w:rPr>
      </w:pPr>
    </w:p>
    <w:p w14:paraId="237A47B7" w14:textId="77777777" w:rsidR="00B02307" w:rsidRPr="00EB576F" w:rsidRDefault="003170F7" w:rsidP="00EB576F">
      <w:pPr>
        <w:pStyle w:val="Antrat2"/>
        <w:ind w:firstLine="0"/>
        <w:rPr>
          <w:b w:val="0"/>
        </w:rPr>
      </w:pPr>
      <w:r w:rsidRPr="00EB576F">
        <w:rPr>
          <w:b w:val="0"/>
        </w:rPr>
        <w:tab/>
      </w:r>
      <w:r w:rsidRPr="00EB576F">
        <w:rPr>
          <w:b w:val="0"/>
        </w:rPr>
        <w:tab/>
      </w:r>
      <w:r w:rsidRPr="00EB576F">
        <w:rPr>
          <w:b w:val="0"/>
        </w:rPr>
        <w:tab/>
      </w:r>
      <w:r w:rsidRPr="00EB576F">
        <w:rPr>
          <w:b w:val="0"/>
        </w:rPr>
        <w:tab/>
      </w:r>
    </w:p>
    <w:sectPr w:rsidR="00B02307" w:rsidRPr="00EB576F">
      <w:type w:val="continuous"/>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51F6" w14:textId="77777777" w:rsidR="00EF0460" w:rsidRDefault="00EF0460">
      <w:r>
        <w:separator/>
      </w:r>
    </w:p>
  </w:endnote>
  <w:endnote w:type="continuationSeparator" w:id="0">
    <w:p w14:paraId="2EE9E240" w14:textId="77777777" w:rsidR="00EF0460" w:rsidRDefault="00EF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8F648" w14:textId="77777777" w:rsidR="008857F1" w:rsidRDefault="00B15963" w:rsidP="00AC2090">
    <w:pPr>
      <w:pStyle w:val="Porat"/>
      <w:jc w:val="right"/>
    </w:pPr>
    <w:r>
      <w:t>DV-229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3DA0A" w14:textId="77777777" w:rsidR="00EF0460" w:rsidRDefault="00EF0460">
      <w:r>
        <w:separator/>
      </w:r>
    </w:p>
  </w:footnote>
  <w:footnote w:type="continuationSeparator" w:id="0">
    <w:p w14:paraId="4C4EF843" w14:textId="77777777" w:rsidR="00EF0460" w:rsidRDefault="00EF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165AA"/>
    <w:multiLevelType w:val="hybridMultilevel"/>
    <w:tmpl w:val="1D942B28"/>
    <w:lvl w:ilvl="0" w:tplc="DA9AE176">
      <w:start w:val="1"/>
      <w:numFmt w:val="upperRoman"/>
      <w:lvlText w:val="%1."/>
      <w:lvlJc w:val="left"/>
      <w:pPr>
        <w:ind w:left="4122" w:hanging="720"/>
      </w:pPr>
      <w:rPr>
        <w:rFonts w:cs="Times New Roman" w:hint="default"/>
      </w:rPr>
    </w:lvl>
    <w:lvl w:ilvl="1" w:tplc="04270019" w:tentative="1">
      <w:start w:val="1"/>
      <w:numFmt w:val="lowerLetter"/>
      <w:lvlText w:val="%2."/>
      <w:lvlJc w:val="left"/>
      <w:pPr>
        <w:ind w:left="4482" w:hanging="360"/>
      </w:pPr>
      <w:rPr>
        <w:rFonts w:cs="Times New Roman"/>
      </w:rPr>
    </w:lvl>
    <w:lvl w:ilvl="2" w:tplc="0427001B" w:tentative="1">
      <w:start w:val="1"/>
      <w:numFmt w:val="lowerRoman"/>
      <w:lvlText w:val="%3."/>
      <w:lvlJc w:val="right"/>
      <w:pPr>
        <w:ind w:left="5202" w:hanging="180"/>
      </w:pPr>
      <w:rPr>
        <w:rFonts w:cs="Times New Roman"/>
      </w:rPr>
    </w:lvl>
    <w:lvl w:ilvl="3" w:tplc="0427000F" w:tentative="1">
      <w:start w:val="1"/>
      <w:numFmt w:val="decimal"/>
      <w:lvlText w:val="%4."/>
      <w:lvlJc w:val="left"/>
      <w:pPr>
        <w:ind w:left="5922" w:hanging="360"/>
      </w:pPr>
      <w:rPr>
        <w:rFonts w:cs="Times New Roman"/>
      </w:rPr>
    </w:lvl>
    <w:lvl w:ilvl="4" w:tplc="04270019" w:tentative="1">
      <w:start w:val="1"/>
      <w:numFmt w:val="lowerLetter"/>
      <w:lvlText w:val="%5."/>
      <w:lvlJc w:val="left"/>
      <w:pPr>
        <w:ind w:left="6642" w:hanging="360"/>
      </w:pPr>
      <w:rPr>
        <w:rFonts w:cs="Times New Roman"/>
      </w:rPr>
    </w:lvl>
    <w:lvl w:ilvl="5" w:tplc="0427001B" w:tentative="1">
      <w:start w:val="1"/>
      <w:numFmt w:val="lowerRoman"/>
      <w:lvlText w:val="%6."/>
      <w:lvlJc w:val="right"/>
      <w:pPr>
        <w:ind w:left="7362" w:hanging="180"/>
      </w:pPr>
      <w:rPr>
        <w:rFonts w:cs="Times New Roman"/>
      </w:rPr>
    </w:lvl>
    <w:lvl w:ilvl="6" w:tplc="0427000F" w:tentative="1">
      <w:start w:val="1"/>
      <w:numFmt w:val="decimal"/>
      <w:lvlText w:val="%7."/>
      <w:lvlJc w:val="left"/>
      <w:pPr>
        <w:ind w:left="8082" w:hanging="360"/>
      </w:pPr>
      <w:rPr>
        <w:rFonts w:cs="Times New Roman"/>
      </w:rPr>
    </w:lvl>
    <w:lvl w:ilvl="7" w:tplc="04270019" w:tentative="1">
      <w:start w:val="1"/>
      <w:numFmt w:val="lowerLetter"/>
      <w:lvlText w:val="%8."/>
      <w:lvlJc w:val="left"/>
      <w:pPr>
        <w:ind w:left="8802" w:hanging="360"/>
      </w:pPr>
      <w:rPr>
        <w:rFonts w:cs="Times New Roman"/>
      </w:rPr>
    </w:lvl>
    <w:lvl w:ilvl="8" w:tplc="0427001B" w:tentative="1">
      <w:start w:val="1"/>
      <w:numFmt w:val="lowerRoman"/>
      <w:lvlText w:val="%9."/>
      <w:lvlJc w:val="right"/>
      <w:pPr>
        <w:ind w:left="9522" w:hanging="180"/>
      </w:pPr>
      <w:rPr>
        <w:rFonts w:cs="Times New Roman"/>
      </w:rPr>
    </w:lvl>
  </w:abstractNum>
  <w:abstractNum w:abstractNumId="1" w15:restartNumberingAfterBreak="0">
    <w:nsid w:val="12B27847"/>
    <w:multiLevelType w:val="multilevel"/>
    <w:tmpl w:val="E31C5BCA"/>
    <w:lvl w:ilvl="0">
      <w:start w:val="3"/>
      <w:numFmt w:val="decimal"/>
      <w:lvlText w:val="%1."/>
      <w:lvlJc w:val="left"/>
      <w:pPr>
        <w:tabs>
          <w:tab w:val="num" w:pos="600"/>
        </w:tabs>
        <w:ind w:left="600" w:hanging="360"/>
      </w:pPr>
      <w:rPr>
        <w:rFonts w:cs="Times New Roman"/>
      </w:rPr>
    </w:lvl>
    <w:lvl w:ilvl="1">
      <w:start w:val="1"/>
      <w:numFmt w:val="decimal"/>
      <w:lvlText w:val="%2."/>
      <w:lvlJc w:val="left"/>
      <w:pPr>
        <w:tabs>
          <w:tab w:val="num" w:pos="1495"/>
        </w:tabs>
        <w:ind w:left="1495" w:hanging="360"/>
      </w:pPr>
      <w:rPr>
        <w:rFonts w:ascii="Times New Roman" w:eastAsia="Times New Roman" w:hAnsi="Times New Roman" w:cs="Times New Roman"/>
        <w:color w:val="00000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8C206F2"/>
    <w:multiLevelType w:val="hybridMultilevel"/>
    <w:tmpl w:val="7D442BD2"/>
    <w:lvl w:ilvl="0" w:tplc="96D25E48">
      <w:start w:val="1"/>
      <w:numFmt w:val="decimal"/>
      <w:lvlText w:val="%1."/>
      <w:lvlJc w:val="left"/>
      <w:pPr>
        <w:ind w:left="1785" w:hanging="360"/>
      </w:pPr>
      <w:rPr>
        <w:rFonts w:cs="Times New Roman" w:hint="default"/>
      </w:rPr>
    </w:lvl>
    <w:lvl w:ilvl="1" w:tplc="04270019" w:tentative="1">
      <w:start w:val="1"/>
      <w:numFmt w:val="lowerLetter"/>
      <w:lvlText w:val="%2."/>
      <w:lvlJc w:val="left"/>
      <w:pPr>
        <w:ind w:left="2505" w:hanging="360"/>
      </w:pPr>
      <w:rPr>
        <w:rFonts w:cs="Times New Roman"/>
      </w:rPr>
    </w:lvl>
    <w:lvl w:ilvl="2" w:tplc="0427001B" w:tentative="1">
      <w:start w:val="1"/>
      <w:numFmt w:val="lowerRoman"/>
      <w:lvlText w:val="%3."/>
      <w:lvlJc w:val="right"/>
      <w:pPr>
        <w:ind w:left="3225" w:hanging="180"/>
      </w:pPr>
      <w:rPr>
        <w:rFonts w:cs="Times New Roman"/>
      </w:rPr>
    </w:lvl>
    <w:lvl w:ilvl="3" w:tplc="0427000F" w:tentative="1">
      <w:start w:val="1"/>
      <w:numFmt w:val="decimal"/>
      <w:lvlText w:val="%4."/>
      <w:lvlJc w:val="left"/>
      <w:pPr>
        <w:ind w:left="3945" w:hanging="360"/>
      </w:pPr>
      <w:rPr>
        <w:rFonts w:cs="Times New Roman"/>
      </w:rPr>
    </w:lvl>
    <w:lvl w:ilvl="4" w:tplc="04270019" w:tentative="1">
      <w:start w:val="1"/>
      <w:numFmt w:val="lowerLetter"/>
      <w:lvlText w:val="%5."/>
      <w:lvlJc w:val="left"/>
      <w:pPr>
        <w:ind w:left="4665" w:hanging="360"/>
      </w:pPr>
      <w:rPr>
        <w:rFonts w:cs="Times New Roman"/>
      </w:rPr>
    </w:lvl>
    <w:lvl w:ilvl="5" w:tplc="0427001B" w:tentative="1">
      <w:start w:val="1"/>
      <w:numFmt w:val="lowerRoman"/>
      <w:lvlText w:val="%6."/>
      <w:lvlJc w:val="right"/>
      <w:pPr>
        <w:ind w:left="5385" w:hanging="180"/>
      </w:pPr>
      <w:rPr>
        <w:rFonts w:cs="Times New Roman"/>
      </w:rPr>
    </w:lvl>
    <w:lvl w:ilvl="6" w:tplc="0427000F" w:tentative="1">
      <w:start w:val="1"/>
      <w:numFmt w:val="decimal"/>
      <w:lvlText w:val="%7."/>
      <w:lvlJc w:val="left"/>
      <w:pPr>
        <w:ind w:left="6105" w:hanging="360"/>
      </w:pPr>
      <w:rPr>
        <w:rFonts w:cs="Times New Roman"/>
      </w:rPr>
    </w:lvl>
    <w:lvl w:ilvl="7" w:tplc="04270019" w:tentative="1">
      <w:start w:val="1"/>
      <w:numFmt w:val="lowerLetter"/>
      <w:lvlText w:val="%8."/>
      <w:lvlJc w:val="left"/>
      <w:pPr>
        <w:ind w:left="6825" w:hanging="360"/>
      </w:pPr>
      <w:rPr>
        <w:rFonts w:cs="Times New Roman"/>
      </w:rPr>
    </w:lvl>
    <w:lvl w:ilvl="8" w:tplc="0427001B" w:tentative="1">
      <w:start w:val="1"/>
      <w:numFmt w:val="lowerRoman"/>
      <w:lvlText w:val="%9."/>
      <w:lvlJc w:val="right"/>
      <w:pPr>
        <w:ind w:left="7545" w:hanging="180"/>
      </w:pPr>
      <w:rPr>
        <w:rFonts w:cs="Times New Roman"/>
      </w:rPr>
    </w:lvl>
  </w:abstractNum>
  <w:abstractNum w:abstractNumId="3" w15:restartNumberingAfterBreak="0">
    <w:nsid w:val="1AB41F71"/>
    <w:multiLevelType w:val="hybridMultilevel"/>
    <w:tmpl w:val="54221F6C"/>
    <w:lvl w:ilvl="0" w:tplc="3DE86864">
      <w:start w:val="1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4" w15:restartNumberingAfterBreak="0">
    <w:nsid w:val="4A706DBA"/>
    <w:multiLevelType w:val="hybridMultilevel"/>
    <w:tmpl w:val="65A62A56"/>
    <w:lvl w:ilvl="0" w:tplc="579C961E">
      <w:start w:val="1"/>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5"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5"/>
  </w:num>
  <w:num w:numId="2">
    <w:abstractNumId w:val="2"/>
  </w:num>
  <w:num w:numId="3">
    <w:abstractNumId w:val="0"/>
  </w:num>
  <w:num w:numId="4">
    <w:abstractNumId w:val="4"/>
  </w:num>
  <w:num w:numId="5">
    <w:abstractNumId w:val="3"/>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654"/>
    <w:rsid w:val="00022901"/>
    <w:rsid w:val="000954E9"/>
    <w:rsid w:val="000C2939"/>
    <w:rsid w:val="000D6BD2"/>
    <w:rsid w:val="0013053F"/>
    <w:rsid w:val="001578FA"/>
    <w:rsid w:val="00171654"/>
    <w:rsid w:val="001B68AC"/>
    <w:rsid w:val="00236015"/>
    <w:rsid w:val="002703CB"/>
    <w:rsid w:val="002852F4"/>
    <w:rsid w:val="003170F7"/>
    <w:rsid w:val="003606AC"/>
    <w:rsid w:val="003B40D9"/>
    <w:rsid w:val="003C36A2"/>
    <w:rsid w:val="003C776E"/>
    <w:rsid w:val="003D3AD2"/>
    <w:rsid w:val="003E36CD"/>
    <w:rsid w:val="003E3D17"/>
    <w:rsid w:val="00412695"/>
    <w:rsid w:val="00466373"/>
    <w:rsid w:val="00484E55"/>
    <w:rsid w:val="004A2A48"/>
    <w:rsid w:val="004C5512"/>
    <w:rsid w:val="004E65D4"/>
    <w:rsid w:val="005015D1"/>
    <w:rsid w:val="005223FF"/>
    <w:rsid w:val="00524EDE"/>
    <w:rsid w:val="0058512B"/>
    <w:rsid w:val="005D28DE"/>
    <w:rsid w:val="0061424B"/>
    <w:rsid w:val="0062116F"/>
    <w:rsid w:val="00670183"/>
    <w:rsid w:val="006C229E"/>
    <w:rsid w:val="006D5A48"/>
    <w:rsid w:val="00770871"/>
    <w:rsid w:val="007C48FA"/>
    <w:rsid w:val="00807624"/>
    <w:rsid w:val="00857C1A"/>
    <w:rsid w:val="008857F1"/>
    <w:rsid w:val="00891363"/>
    <w:rsid w:val="008973EF"/>
    <w:rsid w:val="00943F1F"/>
    <w:rsid w:val="009649F9"/>
    <w:rsid w:val="009A5356"/>
    <w:rsid w:val="009B04BB"/>
    <w:rsid w:val="009B3452"/>
    <w:rsid w:val="009E354B"/>
    <w:rsid w:val="009F7953"/>
    <w:rsid w:val="00A05A26"/>
    <w:rsid w:val="00A23A4D"/>
    <w:rsid w:val="00A435DB"/>
    <w:rsid w:val="00A51327"/>
    <w:rsid w:val="00A9005C"/>
    <w:rsid w:val="00AC2090"/>
    <w:rsid w:val="00AD2FE9"/>
    <w:rsid w:val="00B02307"/>
    <w:rsid w:val="00B15963"/>
    <w:rsid w:val="00B47F8D"/>
    <w:rsid w:val="00B70818"/>
    <w:rsid w:val="00B866F6"/>
    <w:rsid w:val="00BE57C6"/>
    <w:rsid w:val="00BE63D9"/>
    <w:rsid w:val="00C27BB2"/>
    <w:rsid w:val="00C433D2"/>
    <w:rsid w:val="00C63974"/>
    <w:rsid w:val="00CB1813"/>
    <w:rsid w:val="00CF0999"/>
    <w:rsid w:val="00D631F9"/>
    <w:rsid w:val="00D66A5E"/>
    <w:rsid w:val="00D6759F"/>
    <w:rsid w:val="00DA76BB"/>
    <w:rsid w:val="00DF0C55"/>
    <w:rsid w:val="00E41E40"/>
    <w:rsid w:val="00E60710"/>
    <w:rsid w:val="00EA4540"/>
    <w:rsid w:val="00EB576F"/>
    <w:rsid w:val="00ED0217"/>
    <w:rsid w:val="00EF0460"/>
    <w:rsid w:val="00F37EF2"/>
    <w:rsid w:val="00F41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25BA4E59"/>
  <w15:docId w15:val="{52FC21BD-081B-4956-BB55-329EDFBA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Sraopastraipa">
    <w:name w:val="List Paragraph"/>
    <w:basedOn w:val="prastasis"/>
    <w:uiPriority w:val="99"/>
    <w:qFormat/>
    <w:rsid w:val="00B15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18000</Words>
  <Characters>10261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Gintarė Juonytė</dc:creator>
  <cp:keywords/>
  <cp:lastModifiedBy>Vartotojas</cp:lastModifiedBy>
  <cp:revision>3</cp:revision>
  <cp:lastPrinted>2001-05-28T10:47:00Z</cp:lastPrinted>
  <dcterms:created xsi:type="dcterms:W3CDTF">2020-09-04T06:47:00Z</dcterms:created>
  <dcterms:modified xsi:type="dcterms:W3CDTF">2021-02-23T11:50:00Z</dcterms:modified>
</cp:coreProperties>
</file>