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C8684" w14:textId="77777777" w:rsidR="007D1FC2" w:rsidRDefault="00F53305">
      <w:pPr>
        <w:jc w:val="center"/>
      </w:pPr>
      <w:bookmarkStart w:id="0" w:name="_GoBack"/>
      <w:bookmarkEnd w:id="0"/>
      <w:r w:rsidRPr="000B2EE7">
        <w:rPr>
          <w:noProof/>
          <w:lang w:eastAsia="lt-LT"/>
        </w:rPr>
        <w:drawing>
          <wp:inline distT="0" distB="0" distL="0" distR="0" wp14:anchorId="57C16D5B" wp14:editId="328D2569">
            <wp:extent cx="685800" cy="86106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861060"/>
                    </a:xfrm>
                    <a:prstGeom prst="rect">
                      <a:avLst/>
                    </a:prstGeom>
                    <a:noFill/>
                    <a:ln>
                      <a:noFill/>
                    </a:ln>
                  </pic:spPr>
                </pic:pic>
              </a:graphicData>
            </a:graphic>
          </wp:inline>
        </w:drawing>
      </w:r>
    </w:p>
    <w:p w14:paraId="12813EB6" w14:textId="77777777" w:rsidR="007D1FC2" w:rsidRDefault="007D1FC2">
      <w:pPr>
        <w:jc w:val="center"/>
        <w:rPr>
          <w:b/>
        </w:rPr>
      </w:pPr>
      <w:bookmarkStart w:id="1" w:name="Institucija"/>
      <w:r>
        <w:rPr>
          <w:b/>
        </w:rPr>
        <w:t>VARĖNOS RAJONO SAVIVALDYBĖS MERAS</w:t>
      </w:r>
      <w:bookmarkEnd w:id="1"/>
    </w:p>
    <w:p w14:paraId="034F8DE9" w14:textId="77777777" w:rsidR="007D1FC2" w:rsidRDefault="007D1FC2">
      <w:pPr>
        <w:jc w:val="center"/>
        <w:rPr>
          <w:b/>
        </w:rPr>
      </w:pPr>
    </w:p>
    <w:p w14:paraId="1E03C331" w14:textId="77777777" w:rsidR="007D1FC2" w:rsidRDefault="007D1FC2">
      <w:pPr>
        <w:jc w:val="center"/>
        <w:rPr>
          <w:b/>
        </w:rPr>
      </w:pPr>
      <w:bookmarkStart w:id="2" w:name="Forma"/>
      <w:r>
        <w:rPr>
          <w:b/>
        </w:rPr>
        <w:t>POTVARKIS</w:t>
      </w:r>
      <w:bookmarkEnd w:id="2"/>
    </w:p>
    <w:bookmarkStart w:id="3" w:name="Data"/>
    <w:p w14:paraId="4C57D598" w14:textId="1B9B5508" w:rsidR="00F1153D" w:rsidRDefault="00117708">
      <w:pPr>
        <w:jc w:val="center"/>
        <w:rPr>
          <w:b/>
          <w:bCs/>
          <w:caps/>
        </w:rPr>
      </w:pPr>
      <w:r>
        <w:rPr>
          <w:b/>
          <w:bCs/>
          <w:caps/>
        </w:rPr>
        <w:fldChar w:fldCharType="begin">
          <w:ffData>
            <w:name w:val="pavadinimas"/>
            <w:enabled/>
            <w:calcOnExit w:val="0"/>
            <w:textInput>
              <w:default w:val="DĖL VARĖNOS RAJONO SAVIVALDYBĖS SOCIALINIŲ DIRBTUVIŲ PASLAUGOS PARTNERIŲ ATRANKOS TVARKOS APRAŠO PATVIRTINIMO IR KOMISIJOS SUDARYMO"/>
            </w:textInput>
          </w:ffData>
        </w:fldChar>
      </w:r>
      <w:bookmarkStart w:id="4" w:name="pavadinimas"/>
      <w:r>
        <w:rPr>
          <w:b/>
          <w:bCs/>
          <w:caps/>
        </w:rPr>
        <w:instrText xml:space="preserve"> FORMTEXT </w:instrText>
      </w:r>
      <w:r>
        <w:rPr>
          <w:b/>
          <w:bCs/>
          <w:caps/>
        </w:rPr>
      </w:r>
      <w:r>
        <w:rPr>
          <w:b/>
          <w:bCs/>
          <w:caps/>
        </w:rPr>
        <w:fldChar w:fldCharType="separate"/>
      </w:r>
      <w:r>
        <w:rPr>
          <w:b/>
          <w:bCs/>
          <w:caps/>
          <w:noProof/>
        </w:rPr>
        <w:t>DĖL VARĖNOS RAJONO SAVIVALDYBĖS SOCIALINIŲ DIRBTUVIŲ PASLAUGOS PARTNERIŲ ATRANKOS TVARKOS APRAŠO PATVIRTINIMO IR KOMISIJOS SUDARYMO</w:t>
      </w:r>
      <w:r>
        <w:rPr>
          <w:b/>
          <w:bCs/>
          <w:caps/>
        </w:rPr>
        <w:fldChar w:fldCharType="end"/>
      </w:r>
      <w:bookmarkEnd w:id="4"/>
      <w:r w:rsidR="00EF73D5">
        <w:rPr>
          <w:b/>
          <w:bCs/>
          <w:caps/>
        </w:rPr>
        <w:t xml:space="preserve"> </w:t>
      </w:r>
    </w:p>
    <w:p w14:paraId="08642E1D" w14:textId="77777777" w:rsidR="00EF73D5" w:rsidRDefault="00EF73D5">
      <w:pPr>
        <w:jc w:val="center"/>
        <w:rPr>
          <w:b/>
        </w:rPr>
      </w:pPr>
    </w:p>
    <w:p w14:paraId="4504C991" w14:textId="2B660477" w:rsidR="004C3DC0" w:rsidRDefault="007D1FC2">
      <w:pPr>
        <w:jc w:val="center"/>
      </w:pPr>
      <w:r>
        <w:t>20</w:t>
      </w:r>
      <w:r w:rsidR="00C17B7D">
        <w:fldChar w:fldCharType="begin">
          <w:ffData>
            <w:name w:val=""/>
            <w:enabled/>
            <w:calcOnExit w:val="0"/>
            <w:textInput>
              <w:default w:val="23"/>
              <w:maxLength w:val="2"/>
            </w:textInput>
          </w:ffData>
        </w:fldChar>
      </w:r>
      <w:r w:rsidR="00C17B7D">
        <w:instrText xml:space="preserve"> FORMTEXT </w:instrText>
      </w:r>
      <w:r w:rsidR="00C17B7D">
        <w:fldChar w:fldCharType="separate"/>
      </w:r>
      <w:r w:rsidR="00C17B7D">
        <w:rPr>
          <w:noProof/>
        </w:rPr>
        <w:t>23</w:t>
      </w:r>
      <w:r w:rsidR="00C17B7D">
        <w:fldChar w:fldCharType="end"/>
      </w:r>
      <w:r>
        <w:t xml:space="preserve"> m. </w:t>
      </w:r>
      <w:r w:rsidR="00DD7BD6">
        <w:fldChar w:fldCharType="begin">
          <w:ffData>
            <w:name w:val=""/>
            <w:enabled/>
            <w:calcOnExit w:val="0"/>
            <w:textInput>
              <w:default w:val="liepos"/>
            </w:textInput>
          </w:ffData>
        </w:fldChar>
      </w:r>
      <w:r w:rsidR="00DD7BD6">
        <w:instrText xml:space="preserve"> FORMTEXT </w:instrText>
      </w:r>
      <w:r w:rsidR="00DD7BD6">
        <w:fldChar w:fldCharType="separate"/>
      </w:r>
      <w:r w:rsidR="00DD7BD6">
        <w:rPr>
          <w:noProof/>
        </w:rPr>
        <w:t>liepos</w:t>
      </w:r>
      <w:r w:rsidR="00DD7BD6">
        <w:fldChar w:fldCharType="end"/>
      </w:r>
      <w:r>
        <w:t xml:space="preserve"> </w:t>
      </w:r>
      <w:r w:rsidR="00F53305">
        <w:t xml:space="preserve"> </w:t>
      </w:r>
      <w:r w:rsidR="00117708">
        <w:fldChar w:fldCharType="begin">
          <w:ffData>
            <w:name w:val=""/>
            <w:enabled/>
            <w:calcOnExit w:val="0"/>
            <w:textInput>
              <w:default w:val="17"/>
              <w:maxLength w:val="2"/>
            </w:textInput>
          </w:ffData>
        </w:fldChar>
      </w:r>
      <w:r w:rsidR="00117708">
        <w:instrText xml:space="preserve"> FORMTEXT </w:instrText>
      </w:r>
      <w:r w:rsidR="00117708">
        <w:fldChar w:fldCharType="separate"/>
      </w:r>
      <w:r w:rsidR="00117708">
        <w:rPr>
          <w:noProof/>
        </w:rPr>
        <w:t>17</w:t>
      </w:r>
      <w:r w:rsidR="00117708">
        <w:fldChar w:fldCharType="end"/>
      </w:r>
      <w:r w:rsidR="00F53305">
        <w:t xml:space="preserve"> </w:t>
      </w:r>
      <w:r>
        <w:t>d.</w:t>
      </w:r>
      <w:bookmarkEnd w:id="3"/>
      <w:r>
        <w:t xml:space="preserve"> Nr. </w:t>
      </w:r>
      <w:r w:rsidR="00117708">
        <w:fldChar w:fldCharType="begin">
          <w:ffData>
            <w:name w:val="Nr"/>
            <w:enabled/>
            <w:calcOnExit w:val="0"/>
            <w:textInput>
              <w:default w:val="MV-178"/>
            </w:textInput>
          </w:ffData>
        </w:fldChar>
      </w:r>
      <w:bookmarkStart w:id="5" w:name="Nr"/>
      <w:r w:rsidR="00117708">
        <w:instrText xml:space="preserve"> FORMTEXT </w:instrText>
      </w:r>
      <w:r w:rsidR="00117708">
        <w:fldChar w:fldCharType="separate"/>
      </w:r>
      <w:r w:rsidR="00117708">
        <w:rPr>
          <w:noProof/>
        </w:rPr>
        <w:t>MV-178</w:t>
      </w:r>
      <w:r w:rsidR="00117708">
        <w:fldChar w:fldCharType="end"/>
      </w:r>
      <w:bookmarkEnd w:id="5"/>
    </w:p>
    <w:p w14:paraId="4385FFE8" w14:textId="1414C019" w:rsidR="003D75AC" w:rsidRDefault="00CE320A" w:rsidP="00CE320A">
      <w:pPr>
        <w:tabs>
          <w:tab w:val="center" w:pos="4819"/>
          <w:tab w:val="left" w:pos="6180"/>
        </w:tabs>
      </w:pPr>
      <w:r>
        <w:tab/>
      </w:r>
      <w:r w:rsidR="007D1FC2">
        <w:t>Varėna</w:t>
      </w:r>
      <w:r>
        <w:tab/>
      </w:r>
    </w:p>
    <w:p w14:paraId="3881B0C4" w14:textId="77777777" w:rsidR="00CE320A" w:rsidRDefault="00CE320A" w:rsidP="003D75AC">
      <w:pPr>
        <w:jc w:val="center"/>
      </w:pPr>
    </w:p>
    <w:p w14:paraId="530122CA" w14:textId="77777777" w:rsidR="00EF73D5" w:rsidRDefault="00EF73D5" w:rsidP="00EF73D5">
      <w:pPr>
        <w:spacing w:line="360" w:lineRule="auto"/>
        <w:ind w:firstLine="1247"/>
        <w:jc w:val="both"/>
      </w:pPr>
      <w:r>
        <w:t>Vadovaudamasis Lietuvos Respublikos vietos savivaldos įstatymo 25 straipsnio 1 ir 5 dalimis, projekto „Perėjimas nuo institucinės globos prie bendruomeninių paslaugų sostinės regione, vidurio ir vakarų Lietuvos regione“ socialinių dirbtuvių paslaugos partnerių atrankos tvarkos aprašu, patvirtintu Neįgaliųjų reikalų departamento prie Socialinės apsaugos ir darbo ministerijos direktoriaus 2023 m. birželio 29 d. įsakymu Nr. V-58 „Dėl projekto „Perėjimas nuo institucinės globos prie bendruomeninių paslaugų sostinės regione, vidurio ir vakarų Lietuvos regione“ socialinių dirbtuvių paslaugos partnerių atrankos tvarkos aprašo patvirtinimo“;</w:t>
      </w:r>
    </w:p>
    <w:p w14:paraId="6DA093E5" w14:textId="77777777" w:rsidR="00EF73D5" w:rsidRDefault="00EF73D5" w:rsidP="00EF73D5">
      <w:pPr>
        <w:spacing w:line="360" w:lineRule="auto"/>
        <w:ind w:firstLine="1247"/>
        <w:jc w:val="both"/>
        <w:rPr>
          <w:color w:val="000000"/>
          <w:szCs w:val="24"/>
        </w:rPr>
      </w:pPr>
      <w:r>
        <w:t xml:space="preserve">1. S u d a r a u Varėnos rajono savivaldybės socialinių dirbtuvių paslaugos </w:t>
      </w:r>
      <w:r>
        <w:rPr>
          <w:color w:val="000000"/>
          <w:szCs w:val="24"/>
        </w:rPr>
        <w:t>partnerių atrankos</w:t>
      </w:r>
      <w:r w:rsidRPr="002222C2">
        <w:rPr>
          <w:color w:val="000000"/>
          <w:szCs w:val="24"/>
        </w:rPr>
        <w:t xml:space="preserve"> komisiją</w:t>
      </w:r>
      <w:r>
        <w:rPr>
          <w:color w:val="000000"/>
          <w:szCs w:val="24"/>
        </w:rPr>
        <w:t xml:space="preserve"> (toliau – Komisija):</w:t>
      </w:r>
    </w:p>
    <w:p w14:paraId="4456A357" w14:textId="77777777" w:rsidR="00EF73D5" w:rsidRDefault="00EF73D5" w:rsidP="00EF73D5">
      <w:pPr>
        <w:spacing w:line="360" w:lineRule="auto"/>
        <w:ind w:firstLine="1247"/>
        <w:jc w:val="both"/>
      </w:pPr>
      <w:r>
        <w:t>1.1. Komisijos pirmininkas – Vesta Čaplikaitė, Varėnos rajono savivaldybės administracijos Socialinės paramos skyriaus vedėjo pavaduotoja;</w:t>
      </w:r>
    </w:p>
    <w:p w14:paraId="4AC510DA" w14:textId="77777777" w:rsidR="00EF73D5" w:rsidRDefault="00EF73D5" w:rsidP="00EF73D5">
      <w:pPr>
        <w:spacing w:line="360" w:lineRule="auto"/>
        <w:ind w:firstLine="1247"/>
        <w:jc w:val="both"/>
      </w:pPr>
      <w:r>
        <w:t>1.2. Komisijos pirmininko pavaduotoja – Rima Pipienė, Varėnos globos namų vyriausioji socialinė darbuotoja;</w:t>
      </w:r>
    </w:p>
    <w:p w14:paraId="052469A5" w14:textId="77777777" w:rsidR="00EF73D5" w:rsidRDefault="00EF73D5" w:rsidP="00EF73D5">
      <w:pPr>
        <w:spacing w:line="360" w:lineRule="auto"/>
        <w:ind w:firstLine="1247"/>
        <w:jc w:val="both"/>
      </w:pPr>
      <w:r>
        <w:t>1.3. Komisijos narys ir sekretorė – Aistė Šiškevičienė,</w:t>
      </w:r>
      <w:r w:rsidRPr="00DE631E">
        <w:t xml:space="preserve"> </w:t>
      </w:r>
      <w:r>
        <w:t>Varėnos rajono savivaldybės administracijos Socialinės paramos skyriaus vyriausioji specialistė.</w:t>
      </w:r>
    </w:p>
    <w:p w14:paraId="60F58860" w14:textId="77777777" w:rsidR="00EF73D5" w:rsidRPr="00396472" w:rsidRDefault="00EF73D5" w:rsidP="00EF73D5">
      <w:pPr>
        <w:spacing w:line="360" w:lineRule="auto"/>
        <w:ind w:firstLine="1276"/>
        <w:jc w:val="both"/>
        <w:rPr>
          <w:color w:val="000000"/>
        </w:rPr>
      </w:pPr>
      <w:r>
        <w:t xml:space="preserve">2. T v i r t i n u Varėnos rajono </w:t>
      </w:r>
      <w:r w:rsidRPr="00396472">
        <w:rPr>
          <w:color w:val="000000"/>
        </w:rPr>
        <w:t xml:space="preserve">savivaldybės </w:t>
      </w:r>
      <w:r>
        <w:rPr>
          <w:color w:val="000000"/>
        </w:rPr>
        <w:t xml:space="preserve">socialinių dirbtuvių paslaugos </w:t>
      </w:r>
      <w:r w:rsidRPr="00396472">
        <w:rPr>
          <w:color w:val="000000"/>
        </w:rPr>
        <w:t>partnerių atrankos tvarkos aprašą (pridedama).</w:t>
      </w:r>
    </w:p>
    <w:p w14:paraId="50A9F79D" w14:textId="3119C788" w:rsidR="00FF7523" w:rsidRPr="00117708" w:rsidRDefault="00EF73D5" w:rsidP="00117708">
      <w:pPr>
        <w:spacing w:line="360" w:lineRule="auto"/>
        <w:ind w:firstLine="1247"/>
        <w:jc w:val="both"/>
      </w:pPr>
      <w:r>
        <w:t>3. S k i r i u atsakingą asmenį Vestą Čaplikaitę, Varėnos rajono savivaldybės administracijos Socialinės paramos skyriaus vedėjo pavaduotoją, už pateiktų paraiškų konkursui registravimą, paraiškų atitikties formaliesiems kriterijams tikrinimą ir jų pateikimą Komisijai.</w:t>
      </w:r>
    </w:p>
    <w:p w14:paraId="6C8B34AE" w14:textId="77777777" w:rsidR="00592216" w:rsidRDefault="00592216" w:rsidP="004C3DC0">
      <w:pPr>
        <w:spacing w:line="276" w:lineRule="auto"/>
        <w:ind w:firstLine="1276"/>
        <w:jc w:val="both"/>
      </w:pPr>
    </w:p>
    <w:p w14:paraId="30DE0BDA" w14:textId="076BCECE" w:rsidR="004C3DC0" w:rsidRDefault="000D55E6" w:rsidP="004C3DC0">
      <w:pPr>
        <w:pStyle w:val="Antrat2"/>
        <w:ind w:firstLine="0"/>
        <w:rPr>
          <w:b w:val="0"/>
        </w:rPr>
      </w:pPr>
      <w:r>
        <w:rPr>
          <w:b w:val="0"/>
        </w:rPr>
        <w:t>Vicemeras, pavaduojantis merą</w:t>
      </w:r>
      <w:r w:rsidR="00DD7BD6">
        <w:rPr>
          <w:b w:val="0"/>
        </w:rPr>
        <w:tab/>
      </w:r>
      <w:r w:rsidR="00DD7BD6">
        <w:rPr>
          <w:b w:val="0"/>
        </w:rPr>
        <w:tab/>
      </w:r>
      <w:r w:rsidR="004C3DC0">
        <w:rPr>
          <w:b w:val="0"/>
        </w:rPr>
        <w:tab/>
      </w:r>
      <w:r w:rsidR="004C3DC0">
        <w:rPr>
          <w:b w:val="0"/>
        </w:rPr>
        <w:tab/>
      </w:r>
      <w:r w:rsidR="004C3DC0">
        <w:rPr>
          <w:b w:val="0"/>
        </w:rPr>
        <w:tab/>
      </w:r>
      <w:r>
        <w:rPr>
          <w:b w:val="0"/>
        </w:rPr>
        <w:tab/>
        <w:t>Alvydas</w:t>
      </w:r>
      <w:r w:rsidR="00BE1C3A">
        <w:rPr>
          <w:b w:val="0"/>
        </w:rPr>
        <w:t xml:space="preserve"> </w:t>
      </w:r>
      <w:r>
        <w:rPr>
          <w:b w:val="0"/>
        </w:rPr>
        <w:t>Verbickas</w:t>
      </w:r>
    </w:p>
    <w:p w14:paraId="4CEE7989" w14:textId="77777777" w:rsidR="00366B90" w:rsidRDefault="00366B90" w:rsidP="004C3DC0"/>
    <w:p w14:paraId="28BDB189" w14:textId="77777777" w:rsidR="00B5403F" w:rsidRDefault="00B5403F" w:rsidP="004C3DC0"/>
    <w:p w14:paraId="5B1F838C" w14:textId="77777777" w:rsidR="00EF73D5" w:rsidRPr="00EF73D5" w:rsidRDefault="00EF73D5" w:rsidP="00EF73D5">
      <w:pPr>
        <w:rPr>
          <w:rFonts w:eastAsia="Calibri"/>
          <w:sz w:val="20"/>
        </w:rPr>
      </w:pPr>
      <w:r w:rsidRPr="00EF73D5">
        <w:rPr>
          <w:rFonts w:eastAsia="Calibri"/>
          <w:sz w:val="20"/>
        </w:rPr>
        <w:t>Socialinės paramos skyriaus vedėja</w:t>
      </w:r>
    </w:p>
    <w:p w14:paraId="62D77B41" w14:textId="77777777" w:rsidR="00EF73D5" w:rsidRPr="00EF73D5" w:rsidRDefault="00EF73D5" w:rsidP="00EF73D5">
      <w:pPr>
        <w:rPr>
          <w:rFonts w:eastAsia="Calibri"/>
          <w:sz w:val="20"/>
        </w:rPr>
      </w:pPr>
    </w:p>
    <w:p w14:paraId="63067F07" w14:textId="77777777" w:rsidR="00EF73D5" w:rsidRDefault="00EF73D5" w:rsidP="00EF73D5">
      <w:pPr>
        <w:rPr>
          <w:rFonts w:eastAsia="Calibri"/>
          <w:sz w:val="20"/>
        </w:rPr>
      </w:pPr>
      <w:r w:rsidRPr="00EF73D5">
        <w:rPr>
          <w:rFonts w:eastAsia="Calibri"/>
          <w:sz w:val="20"/>
        </w:rPr>
        <w:t>Dalia Stankevičiūtė</w:t>
      </w:r>
    </w:p>
    <w:p w14:paraId="6B407BA8" w14:textId="31812A3D" w:rsidR="00BE1C3A" w:rsidRPr="00EF73D5" w:rsidRDefault="00EF73D5">
      <w:pPr>
        <w:rPr>
          <w:rFonts w:eastAsia="Calibri"/>
          <w:sz w:val="20"/>
        </w:rPr>
      </w:pPr>
      <w:r>
        <w:rPr>
          <w:rFonts w:eastAsia="Calibri"/>
          <w:sz w:val="20"/>
        </w:rPr>
        <w:t>2023-07-</w:t>
      </w:r>
      <w:r w:rsidR="00117708">
        <w:rPr>
          <w:rFonts w:eastAsia="Calibri"/>
          <w:sz w:val="20"/>
        </w:rPr>
        <w:t>17</w:t>
      </w:r>
      <w:r w:rsidR="00BE1C3A">
        <w:rPr>
          <w:sz w:val="20"/>
        </w:rPr>
        <w:br w:type="page"/>
      </w:r>
    </w:p>
    <w:p w14:paraId="137213ED" w14:textId="77777777" w:rsidR="00EF73D5" w:rsidRDefault="00EF73D5" w:rsidP="00EF73D5">
      <w:pPr>
        <w:ind w:firstLine="6096"/>
      </w:pPr>
      <w:r>
        <w:lastRenderedPageBreak/>
        <w:t>PATVIRTINTA</w:t>
      </w:r>
    </w:p>
    <w:p w14:paraId="2E57F9A6" w14:textId="4E1FE0FF" w:rsidR="00EF73D5" w:rsidRDefault="00EF73D5" w:rsidP="00EF73D5">
      <w:pPr>
        <w:ind w:left="6096"/>
      </w:pPr>
      <w:r>
        <w:t xml:space="preserve">Varėnos rajono savivaldybės mero 2023 m. liepos </w:t>
      </w:r>
      <w:r w:rsidR="00117708">
        <w:t xml:space="preserve">17 </w:t>
      </w:r>
      <w:r>
        <w:t xml:space="preserve">d. potvarkiu </w:t>
      </w:r>
    </w:p>
    <w:p w14:paraId="1A731450" w14:textId="0CA5013C" w:rsidR="00EF73D5" w:rsidRDefault="00EF73D5" w:rsidP="00EF73D5">
      <w:pPr>
        <w:ind w:left="6096"/>
      </w:pPr>
      <w:r>
        <w:t>Nr. MV-</w:t>
      </w:r>
      <w:r w:rsidR="00117708">
        <w:t>178</w:t>
      </w:r>
    </w:p>
    <w:p w14:paraId="4BDEF0CB" w14:textId="77777777" w:rsidR="00EF73D5" w:rsidRDefault="00EF73D5" w:rsidP="00EF73D5">
      <w:pPr>
        <w:ind w:left="6096"/>
      </w:pPr>
    </w:p>
    <w:p w14:paraId="42C86A45" w14:textId="77777777" w:rsidR="00EF73D5" w:rsidRDefault="00EF73D5" w:rsidP="00EF73D5">
      <w:pPr>
        <w:jc w:val="center"/>
        <w:rPr>
          <w:b/>
          <w:noProof/>
        </w:rPr>
      </w:pPr>
      <w:r>
        <w:rPr>
          <w:b/>
          <w:noProof/>
        </w:rPr>
        <w:t xml:space="preserve">VARĖNOS RAJONO SAVIVALDYBĖS SOCIALINIŲ DIRBTUVIŲ PASLAUGOS PARTNERIŲ </w:t>
      </w:r>
      <w:r w:rsidRPr="00755EAF">
        <w:rPr>
          <w:b/>
          <w:noProof/>
        </w:rPr>
        <w:t xml:space="preserve">ATRANKOS </w:t>
      </w:r>
      <w:r>
        <w:rPr>
          <w:b/>
          <w:noProof/>
        </w:rPr>
        <w:t>TVARKOS APRAŠAS</w:t>
      </w:r>
    </w:p>
    <w:p w14:paraId="1DA1C0B2" w14:textId="77777777" w:rsidR="00EF73D5" w:rsidRDefault="00EF73D5" w:rsidP="00EF73D5">
      <w:pPr>
        <w:ind w:left="6096"/>
      </w:pPr>
    </w:p>
    <w:p w14:paraId="616A2828" w14:textId="77777777" w:rsidR="00EF73D5" w:rsidRDefault="00EF73D5" w:rsidP="00EF73D5">
      <w:pPr>
        <w:ind w:left="6096"/>
      </w:pPr>
    </w:p>
    <w:p w14:paraId="409368EA" w14:textId="77777777" w:rsidR="00EF73D5" w:rsidRDefault="00EF73D5" w:rsidP="00EF73D5">
      <w:pPr>
        <w:jc w:val="center"/>
        <w:rPr>
          <w:b/>
          <w:lang w:val="pt-BR"/>
        </w:rPr>
      </w:pPr>
      <w:r>
        <w:rPr>
          <w:b/>
          <w:lang w:val="pt-BR"/>
        </w:rPr>
        <w:t>I SKYRIUS</w:t>
      </w:r>
    </w:p>
    <w:p w14:paraId="722C9F70" w14:textId="77777777" w:rsidR="00EF73D5" w:rsidRDefault="00EF73D5" w:rsidP="00EF73D5">
      <w:pPr>
        <w:jc w:val="center"/>
        <w:rPr>
          <w:b/>
          <w:lang w:val="pt-BR"/>
        </w:rPr>
      </w:pPr>
      <w:r>
        <w:rPr>
          <w:b/>
          <w:lang w:val="pt-BR"/>
        </w:rPr>
        <w:t>BENDROSIOS NUOSTATOS</w:t>
      </w:r>
    </w:p>
    <w:p w14:paraId="34ED8200" w14:textId="77777777" w:rsidR="00EF73D5" w:rsidRDefault="00EF73D5" w:rsidP="00EF73D5">
      <w:pPr>
        <w:jc w:val="both"/>
        <w:rPr>
          <w:b/>
          <w:lang w:val="pt-BR"/>
        </w:rPr>
      </w:pPr>
    </w:p>
    <w:p w14:paraId="16A10CA6" w14:textId="312D25BA" w:rsidR="00EF73D5" w:rsidRDefault="00EF73D5" w:rsidP="00EF73D5">
      <w:pPr>
        <w:tabs>
          <w:tab w:val="left" w:pos="851"/>
        </w:tabs>
        <w:spacing w:line="360" w:lineRule="auto"/>
        <w:ind w:firstLine="709"/>
        <w:jc w:val="both"/>
        <w:rPr>
          <w:rFonts w:eastAsia="Calibri"/>
          <w:szCs w:val="24"/>
        </w:rPr>
      </w:pPr>
      <w:r>
        <w:rPr>
          <w:lang w:val="pt-BR"/>
        </w:rPr>
        <w:t xml:space="preserve">1.Varėnos rajono savivaldybės socialinių dirbtuvių paslaugos partnerių atrankos tvarkos aprašas (toliau – </w:t>
      </w:r>
      <w:r w:rsidRPr="00E52ADD">
        <w:rPr>
          <w:lang w:val="pt-BR"/>
        </w:rPr>
        <w:t>Aprašas</w:t>
      </w:r>
      <w:r>
        <w:rPr>
          <w:lang w:val="pt-BR"/>
        </w:rPr>
        <w:t xml:space="preserve">) reglamentuoja </w:t>
      </w:r>
      <w:r>
        <w:rPr>
          <w:rFonts w:eastAsia="Calibri"/>
          <w:szCs w:val="24"/>
        </w:rPr>
        <w:t xml:space="preserve">keliamus reikalavimus partnerių atrankos konkurso organizavimo tvarką, partnerių atrankos komisijos (toliau – </w:t>
      </w:r>
      <w:r w:rsidRPr="00E52ADD">
        <w:rPr>
          <w:rFonts w:eastAsia="Calibri"/>
          <w:szCs w:val="24"/>
        </w:rPr>
        <w:t>Komisija)</w:t>
      </w:r>
      <w:r>
        <w:rPr>
          <w:rFonts w:eastAsia="Calibri"/>
          <w:szCs w:val="24"/>
        </w:rPr>
        <w:t xml:space="preserve"> sudarymą ir darbo organizavimą, partnerių sąrašo sudarymo tvarką ir kitus klausimus, susijusius su partnerių atranka.</w:t>
      </w:r>
    </w:p>
    <w:p w14:paraId="3B6EFD31" w14:textId="77777777" w:rsidR="00EF73D5" w:rsidRDefault="00EF73D5" w:rsidP="00EF73D5">
      <w:pPr>
        <w:tabs>
          <w:tab w:val="left" w:pos="540"/>
          <w:tab w:val="left" w:pos="1170"/>
        </w:tabs>
        <w:spacing w:line="360" w:lineRule="auto"/>
        <w:ind w:firstLine="720"/>
        <w:jc w:val="both"/>
        <w:rPr>
          <w:szCs w:val="24"/>
          <w:lang w:eastAsia="lt-LT"/>
        </w:rPr>
      </w:pPr>
      <w:r>
        <w:rPr>
          <w:lang w:val="pt-BR"/>
        </w:rPr>
        <w:t>2. Socialinių dirbtuvių paslauga asmenims, turintiems proto ir (arba) psichikos negalią,</w:t>
      </w:r>
      <w:r>
        <w:rPr>
          <w:rFonts w:eastAsia="Calibri"/>
          <w:szCs w:val="24"/>
          <w:lang w:val="pt-BR"/>
        </w:rPr>
        <w:t xml:space="preserve"> </w:t>
      </w:r>
      <w:r>
        <w:rPr>
          <w:lang w:val="pt-BR"/>
        </w:rPr>
        <w:t xml:space="preserve">projekto įgyvendinimo partnerių atranka (toliau </w:t>
      </w:r>
      <w:r w:rsidRPr="00E52ADD">
        <w:rPr>
          <w:lang w:val="pt-BR"/>
        </w:rPr>
        <w:t>– Atranka)</w:t>
      </w:r>
      <w:r>
        <w:rPr>
          <w:lang w:val="pt-BR"/>
        </w:rPr>
        <w:t xml:space="preserve"> organizuojama siekiant užtikrinti skaidrią, viešą ir objektyviais kriterijais paremtą projekto partnerių atranką Varėnos rajono savivaldybėje, vadovaujantis </w:t>
      </w:r>
      <w:r>
        <w:rPr>
          <w:szCs w:val="24"/>
          <w:lang w:eastAsia="lt-LT"/>
        </w:rPr>
        <w:t>Lietuvos Respublikos socialinės apsaugos ir darbo ministro 2023 m. birželio 7 d. įsakymu Nr. A1-369 „Dėl Lietuvos Respublikos socialinės apsaugos ir darbo ministro 2022 m. liepos 28 d. įsakymo Nr. A1-502 „Dėl 2021–2030 metų plėtros programos valdytojos Lietuvos Respublikos socialinės apsaugos ir darbo ministerijos socialinės sutelkties plėtros programos pažangos priemonės Nr. 09-003-02-02-01 „Plėtoti kompleksinę neįgaliųjų socialinės integracijos sistemą“ aprašo patvirtinimo“ pakeitimo“ (toliau – Įsakymas) patvirtintu 2021–2030 metų plėtros programos valdytojos Lietuvos Respublikos socialinės apsaugos ir darbo ministerijos socialinės sutelkties plėtros programos pažangos priemonės Nr. 09-003-02-02-01 „Plėtoti kompleksinę neįgaliųjų socialinės integracijos sistemą“ 5 veiklos „Užtikrinti perėjimą nuo institucinės globos prie bendruomeninių paslaugų (kurti, teikti ir plėtoti nestacionarias ir bendruomenines paslaugas: apgyvendinimo su parama, dienos užimtumo, pagalbos šeimai, socialinių dirbtuvių ir kitas paslaugas intelekto ir (ar) psichikos negalią turintiems asmenims)“ 5.1 poveiklės „Užtikrinti perėjimą nuo institucinės globos prie bendruomeninių paslaugų Sostinės regione“ ir 5.2 poveiklės „Užtikrinti perėjimą nuo institucinės globos prie bendruomeninių paslaugų Vidurio ir vakarų Lietuvos regione“ projektų finansavimo sąlygų aprašu.</w:t>
      </w:r>
    </w:p>
    <w:p w14:paraId="2BF4262E" w14:textId="77777777" w:rsidR="00EF73D5" w:rsidRPr="00914282" w:rsidRDefault="00EF73D5" w:rsidP="00EF73D5">
      <w:pPr>
        <w:tabs>
          <w:tab w:val="left" w:pos="540"/>
          <w:tab w:val="left" w:pos="1170"/>
        </w:tabs>
        <w:spacing w:line="360" w:lineRule="auto"/>
        <w:ind w:firstLine="720"/>
        <w:jc w:val="both"/>
        <w:rPr>
          <w:szCs w:val="24"/>
          <w:lang w:eastAsia="lt-LT"/>
        </w:rPr>
      </w:pPr>
      <w:r>
        <w:rPr>
          <w:szCs w:val="24"/>
          <w:lang w:eastAsia="lt-LT"/>
        </w:rPr>
        <w:t xml:space="preserve">3. Aprašas parengtas vadovaujantis Projekto „Perėjimas nuo institucinės globos prie bendruomeninių paslaugų sostinės regione, vidurio ir vakarų Lietuvos regione“ socialinių dirbtuvių paslaugos partnerių atrankos tvarkos aprašu“ patvirtintu Neįgaliųjų reikalų departamento prie Socialinės apsaugos ir darbo ministerijos direktoriaus 2023 m. birželio 29 d. įsakymu Nr. V-58 „Dėl projekto „Perėjimas nuo institucinės globos prie bendruomeninių paslaugų sostinės regione, vidurio </w:t>
      </w:r>
      <w:r>
        <w:rPr>
          <w:szCs w:val="24"/>
          <w:lang w:eastAsia="lt-LT"/>
        </w:rPr>
        <w:lastRenderedPageBreak/>
        <w:t xml:space="preserve">ir vakarų Lietuvos regione“ socialinių dirbtuvių paslaugos partnerių atrankos tvarkos aprašo patvirtinimo“ (toliau – </w:t>
      </w:r>
      <w:r w:rsidRPr="00E52ADD">
        <w:rPr>
          <w:szCs w:val="24"/>
          <w:lang w:eastAsia="lt-LT"/>
        </w:rPr>
        <w:t>Tvarkos aprašas</w:t>
      </w:r>
      <w:r>
        <w:rPr>
          <w:szCs w:val="24"/>
          <w:lang w:eastAsia="lt-LT"/>
        </w:rPr>
        <w:t>).</w:t>
      </w:r>
      <w:r>
        <w:rPr>
          <w:lang w:val="pt-BR"/>
        </w:rPr>
        <w:t xml:space="preserve"> </w:t>
      </w:r>
    </w:p>
    <w:p w14:paraId="50698355" w14:textId="77777777" w:rsidR="00EF73D5" w:rsidRPr="00A52E00" w:rsidRDefault="00EF73D5" w:rsidP="00EF73D5">
      <w:pPr>
        <w:spacing w:line="360" w:lineRule="auto"/>
        <w:ind w:left="30" w:firstLine="680"/>
        <w:jc w:val="both"/>
        <w:rPr>
          <w:szCs w:val="24"/>
          <w:lang w:eastAsia="lt-LT"/>
        </w:rPr>
      </w:pPr>
      <w:r>
        <w:rPr>
          <w:lang w:val="pt-BR"/>
        </w:rPr>
        <w:t>4</w:t>
      </w:r>
      <w:r w:rsidRPr="009B30F4">
        <w:rPr>
          <w:lang w:val="pt-BR"/>
        </w:rPr>
        <w:t xml:space="preserve">. </w:t>
      </w:r>
      <w:r w:rsidRPr="009B30F4">
        <w:rPr>
          <w:szCs w:val="24"/>
          <w:lang w:eastAsia="lt-LT"/>
        </w:rPr>
        <w:t>Projekto partnerių atrankos tikslas – atrinkti projekto socialinių dirbtuvių partnerius</w:t>
      </w:r>
      <w:r>
        <w:rPr>
          <w:szCs w:val="24"/>
          <w:lang w:eastAsia="lt-LT"/>
        </w:rPr>
        <w:t xml:space="preserve"> (toliau – </w:t>
      </w:r>
      <w:r w:rsidRPr="00E52ADD">
        <w:rPr>
          <w:szCs w:val="24"/>
          <w:lang w:eastAsia="lt-LT"/>
        </w:rPr>
        <w:t>Partneriai</w:t>
      </w:r>
      <w:r>
        <w:rPr>
          <w:szCs w:val="24"/>
          <w:lang w:eastAsia="lt-LT"/>
        </w:rPr>
        <w:t xml:space="preserve">) </w:t>
      </w:r>
      <w:r w:rsidRPr="009B30F4">
        <w:rPr>
          <w:szCs w:val="24"/>
          <w:lang w:eastAsia="lt-LT"/>
        </w:rPr>
        <w:t>Varėnos rajono savivaldybėje</w:t>
      </w:r>
      <w:r>
        <w:rPr>
          <w:szCs w:val="24"/>
          <w:lang w:eastAsia="lt-LT"/>
        </w:rPr>
        <w:t xml:space="preserve"> </w:t>
      </w:r>
      <w:r>
        <w:rPr>
          <w:lang w:val="pt-BR"/>
        </w:rPr>
        <w:t xml:space="preserve">(toliau – </w:t>
      </w:r>
      <w:r w:rsidRPr="00E52ADD">
        <w:rPr>
          <w:lang w:val="pt-BR"/>
        </w:rPr>
        <w:t>Savivaldybė</w:t>
      </w:r>
      <w:r>
        <w:rPr>
          <w:lang w:val="pt-BR"/>
        </w:rPr>
        <w:t>)</w:t>
      </w:r>
      <w:r w:rsidRPr="009B30F4">
        <w:rPr>
          <w:szCs w:val="24"/>
          <w:lang w:eastAsia="lt-LT"/>
        </w:rPr>
        <w:t xml:space="preserve">, kurie Projekto įgyvendinimo laikotarpiu, bet ne trumpiau kaip iki 2025 m. gruodžio 31 d., teiks socialinių dirbtuvių paslaugą. </w:t>
      </w:r>
    </w:p>
    <w:p w14:paraId="7AE03ECC" w14:textId="77777777" w:rsidR="00EF73D5" w:rsidRDefault="00EF73D5" w:rsidP="00EF73D5">
      <w:pPr>
        <w:tabs>
          <w:tab w:val="left" w:pos="0"/>
          <w:tab w:val="left" w:pos="630"/>
          <w:tab w:val="left" w:pos="1170"/>
        </w:tabs>
        <w:spacing w:line="360" w:lineRule="auto"/>
        <w:ind w:firstLine="720"/>
        <w:jc w:val="both"/>
        <w:rPr>
          <w:lang w:val="pt-BR"/>
        </w:rPr>
      </w:pPr>
      <w:r>
        <w:rPr>
          <w:lang w:val="pt-BR"/>
        </w:rPr>
        <w:t>5. Apraše vartojamos sąvokos:</w:t>
      </w:r>
    </w:p>
    <w:p w14:paraId="07D62008" w14:textId="77777777" w:rsidR="00EF73D5" w:rsidRDefault="00EF73D5" w:rsidP="00EF73D5">
      <w:pPr>
        <w:spacing w:line="360" w:lineRule="auto"/>
        <w:ind w:firstLine="744"/>
        <w:jc w:val="both"/>
        <w:rPr>
          <w:szCs w:val="24"/>
          <w:lang w:eastAsia="lt-LT"/>
        </w:rPr>
      </w:pPr>
      <w:r>
        <w:rPr>
          <w:color w:val="000000"/>
          <w:szCs w:val="24"/>
          <w:lang w:eastAsia="lt-LT"/>
        </w:rPr>
        <w:t xml:space="preserve">5.1. </w:t>
      </w:r>
      <w:r>
        <w:rPr>
          <w:b/>
          <w:szCs w:val="24"/>
          <w:lang w:eastAsia="lt-LT"/>
        </w:rPr>
        <w:t>Socialinės dirbtuvės</w:t>
      </w:r>
      <w:r>
        <w:rPr>
          <w:szCs w:val="24"/>
          <w:lang w:eastAsia="lt-LT"/>
        </w:rPr>
        <w:t xml:space="preserve"> </w:t>
      </w:r>
      <w:r>
        <w:rPr>
          <w:szCs w:val="24"/>
          <w:lang w:eastAsia="lt-LT"/>
        </w:rPr>
        <w:sym w:font="Symbol" w:char="F02D"/>
      </w:r>
      <w:r>
        <w:rPr>
          <w:szCs w:val="24"/>
          <w:lang w:eastAsia="lt-LT"/>
        </w:rPr>
        <w:t xml:space="preserve"> socialinės priežiūros paslauga, kurios teikimo metu ugdomi asmenų su negalia darbiniai, socialiniai ir savarankiškumo įgūdžiai. Socialinėse dirbtuvėse vykdoma asmenų su proto ar psichine negalia darbinio užimtumo veikla, nesusijusi su darbo santykiais, siekiant pagaminti rinkoje paklausius produktus ir (ar) teikti paslaugas.</w:t>
      </w:r>
    </w:p>
    <w:p w14:paraId="3C979990" w14:textId="77777777" w:rsidR="00EF73D5" w:rsidRDefault="00EF73D5" w:rsidP="00EF73D5">
      <w:pPr>
        <w:spacing w:line="360" w:lineRule="auto"/>
        <w:ind w:firstLine="744"/>
        <w:jc w:val="both"/>
        <w:rPr>
          <w:szCs w:val="24"/>
        </w:rPr>
      </w:pPr>
      <w:r>
        <w:rPr>
          <w:szCs w:val="24"/>
          <w:lang w:eastAsia="lt-LT"/>
        </w:rPr>
        <w:t xml:space="preserve">5.2. </w:t>
      </w:r>
      <w:r>
        <w:rPr>
          <w:b/>
          <w:color w:val="000000"/>
          <w:lang w:eastAsia="lt-LT"/>
        </w:rPr>
        <w:t>Paraiška</w:t>
      </w:r>
      <w:r>
        <w:rPr>
          <w:bCs/>
          <w:color w:val="000000"/>
          <w:lang w:eastAsia="lt-LT"/>
        </w:rPr>
        <w:t xml:space="preserve"> – pareiškėjo pagal </w:t>
      </w:r>
      <w:r>
        <w:rPr>
          <w:szCs w:val="24"/>
        </w:rPr>
        <w:t>Tvarkos aprašo reikalavimus</w:t>
      </w:r>
      <w:r>
        <w:rPr>
          <w:bCs/>
          <w:color w:val="000000"/>
          <w:lang w:eastAsia="lt-LT"/>
        </w:rPr>
        <w:t xml:space="preserve"> užpildyta </w:t>
      </w:r>
      <w:r>
        <w:rPr>
          <w:szCs w:val="24"/>
        </w:rPr>
        <w:t xml:space="preserve">Paraiškos </w:t>
      </w:r>
      <w:r>
        <w:t xml:space="preserve">dalyvauti </w:t>
      </w:r>
      <w:r>
        <w:rPr>
          <w:lang w:val="pt-BR"/>
        </w:rPr>
        <w:t>socialinių dirbtuvių paslaugos asmenims, turintiems proto ir (arba) psichikos negalią, konkurse</w:t>
      </w:r>
      <w:r>
        <w:rPr>
          <w:bCs/>
        </w:rPr>
        <w:t xml:space="preserve"> </w:t>
      </w:r>
      <w:r>
        <w:rPr>
          <w:szCs w:val="24"/>
        </w:rPr>
        <w:t>forma (Tvarkos aprašo 2 priedas) (toliau – Paraiška).</w:t>
      </w:r>
    </w:p>
    <w:p w14:paraId="1EEB0E2B" w14:textId="77777777" w:rsidR="00EF73D5" w:rsidRDefault="00EF73D5" w:rsidP="00EF73D5">
      <w:pPr>
        <w:tabs>
          <w:tab w:val="left" w:pos="0"/>
          <w:tab w:val="left" w:pos="630"/>
          <w:tab w:val="left" w:pos="1170"/>
        </w:tabs>
        <w:spacing w:line="360" w:lineRule="auto"/>
        <w:ind w:firstLine="744"/>
        <w:jc w:val="both"/>
      </w:pPr>
      <w:r>
        <w:rPr>
          <w:szCs w:val="24"/>
          <w:lang w:eastAsia="lt-LT"/>
        </w:rPr>
        <w:t xml:space="preserve">5.3. </w:t>
      </w:r>
      <w:r>
        <w:rPr>
          <w:lang w:val="pt-BR"/>
        </w:rPr>
        <w:t xml:space="preserve">Kitos Apraše vartojamos sąvokos atitinka Lietuvos Respublikos </w:t>
      </w:r>
      <w:r>
        <w:t>civiliniame kodekse, Lietuvos Respublikos vaiko teisių apsaugos pagrindų įstatyme, Lietuvos Respublikos socialinių paslaugų įstatyme, Lietuvos Respublikos nevyriausybinių organizacijų plėtros įstatyme vartojamas sąvokas.</w:t>
      </w:r>
    </w:p>
    <w:p w14:paraId="3A8B4DD4" w14:textId="77777777" w:rsidR="00EF73D5" w:rsidRDefault="00EF73D5" w:rsidP="00EF73D5">
      <w:pPr>
        <w:spacing w:line="360" w:lineRule="auto"/>
        <w:ind w:firstLine="736"/>
        <w:jc w:val="both"/>
        <w:rPr>
          <w:rFonts w:eastAsia="Calibri"/>
          <w:szCs w:val="24"/>
        </w:rPr>
      </w:pPr>
      <w:r>
        <w:t>6.</w:t>
      </w:r>
      <w:r>
        <w:rPr>
          <w:rFonts w:eastAsia="Calibri"/>
          <w:szCs w:val="24"/>
        </w:rPr>
        <w:t xml:space="preserve"> Projekto tikslinė grupė</w:t>
      </w:r>
      <w:r>
        <w:rPr>
          <w:lang w:val="pt-BR"/>
        </w:rPr>
        <w:t xml:space="preserve"> – asmenys, turintys proto ir (arba) psichikos negalią</w:t>
      </w:r>
      <w:r>
        <w:rPr>
          <w:rFonts w:eastAsia="Calibri"/>
          <w:szCs w:val="24"/>
        </w:rPr>
        <w:t>.</w:t>
      </w:r>
    </w:p>
    <w:p w14:paraId="0D359F6D" w14:textId="77777777" w:rsidR="00EF73D5" w:rsidRDefault="00EF73D5" w:rsidP="00EF73D5">
      <w:pPr>
        <w:tabs>
          <w:tab w:val="left" w:pos="540"/>
          <w:tab w:val="left" w:pos="1170"/>
        </w:tabs>
        <w:spacing w:line="360" w:lineRule="auto"/>
        <w:ind w:firstLine="720"/>
        <w:jc w:val="both"/>
        <w:rPr>
          <w:lang w:val="pt-BR"/>
        </w:rPr>
      </w:pPr>
      <w:r>
        <w:rPr>
          <w:rFonts w:eastAsia="Calibri"/>
          <w:szCs w:val="24"/>
        </w:rPr>
        <w:t xml:space="preserve">7. </w:t>
      </w:r>
      <w:r>
        <w:rPr>
          <w:lang w:val="pt-BR"/>
        </w:rPr>
        <w:t xml:space="preserve">Informacija apie Atranką skelbiama Savivaldybės interneto svetainėje www.varena.lt. </w:t>
      </w:r>
    </w:p>
    <w:p w14:paraId="5D31D12B" w14:textId="77777777" w:rsidR="00EF73D5" w:rsidRDefault="00EF73D5" w:rsidP="00EF73D5">
      <w:pPr>
        <w:tabs>
          <w:tab w:val="left" w:pos="0"/>
          <w:tab w:val="left" w:pos="630"/>
          <w:tab w:val="left" w:pos="1170"/>
        </w:tabs>
        <w:spacing w:line="360" w:lineRule="auto"/>
        <w:jc w:val="both"/>
        <w:rPr>
          <w:lang w:val="pt-BR"/>
        </w:rPr>
      </w:pPr>
    </w:p>
    <w:p w14:paraId="5B323DC7" w14:textId="77777777" w:rsidR="00EF73D5" w:rsidRDefault="00EF73D5" w:rsidP="00EF73D5">
      <w:pPr>
        <w:tabs>
          <w:tab w:val="left" w:pos="0"/>
          <w:tab w:val="left" w:pos="851"/>
          <w:tab w:val="left" w:pos="1134"/>
          <w:tab w:val="left" w:pos="1418"/>
          <w:tab w:val="left" w:pos="1701"/>
        </w:tabs>
        <w:spacing w:line="360" w:lineRule="auto"/>
        <w:jc w:val="center"/>
        <w:rPr>
          <w:b/>
          <w:bCs/>
          <w:szCs w:val="24"/>
        </w:rPr>
      </w:pPr>
      <w:r>
        <w:rPr>
          <w:b/>
          <w:bCs/>
          <w:szCs w:val="24"/>
        </w:rPr>
        <w:t>II SKYRIUS</w:t>
      </w:r>
    </w:p>
    <w:p w14:paraId="3178EF5C" w14:textId="77777777" w:rsidR="00EF73D5" w:rsidRDefault="00EF73D5" w:rsidP="00EF73D5">
      <w:pPr>
        <w:tabs>
          <w:tab w:val="left" w:pos="0"/>
          <w:tab w:val="left" w:pos="851"/>
          <w:tab w:val="left" w:pos="1276"/>
          <w:tab w:val="left" w:pos="1418"/>
        </w:tabs>
        <w:spacing w:line="360" w:lineRule="auto"/>
        <w:jc w:val="center"/>
        <w:rPr>
          <w:b/>
          <w:color w:val="000000"/>
          <w:szCs w:val="24"/>
          <w:lang w:eastAsia="lt-LT"/>
        </w:rPr>
      </w:pPr>
      <w:r>
        <w:rPr>
          <w:b/>
          <w:bCs/>
          <w:szCs w:val="24"/>
        </w:rPr>
        <w:t>KONKURSŲ SKELBIMAS,</w:t>
      </w:r>
      <w:r>
        <w:rPr>
          <w:b/>
          <w:color w:val="000000"/>
          <w:szCs w:val="24"/>
          <w:lang w:eastAsia="lt-LT"/>
        </w:rPr>
        <w:t xml:space="preserve"> PROJEKTŲ ATRANKOS KONKURSŲ ORGANIZAVIMAS, PROJEKTŲ VYKDYMO TRUKMĖ IR LAIKOTARPIS</w:t>
      </w:r>
    </w:p>
    <w:p w14:paraId="07835DC3" w14:textId="77777777" w:rsidR="00EF73D5" w:rsidRDefault="00EF73D5" w:rsidP="00EF73D5">
      <w:pPr>
        <w:tabs>
          <w:tab w:val="left" w:pos="360"/>
          <w:tab w:val="left" w:pos="630"/>
        </w:tabs>
        <w:spacing w:line="360" w:lineRule="auto"/>
        <w:jc w:val="both"/>
        <w:rPr>
          <w:b/>
          <w:lang w:val="pt-BR"/>
        </w:rPr>
      </w:pPr>
    </w:p>
    <w:p w14:paraId="55B0C44D" w14:textId="77777777" w:rsidR="00EF73D5" w:rsidRDefault="00EF73D5" w:rsidP="00EF73D5">
      <w:pPr>
        <w:tabs>
          <w:tab w:val="left" w:pos="0"/>
          <w:tab w:val="left" w:pos="851"/>
          <w:tab w:val="left" w:pos="1276"/>
          <w:tab w:val="left" w:pos="1418"/>
        </w:tabs>
        <w:spacing w:line="360" w:lineRule="auto"/>
        <w:ind w:firstLine="709"/>
        <w:jc w:val="both"/>
        <w:rPr>
          <w:szCs w:val="24"/>
        </w:rPr>
      </w:pPr>
      <w:r>
        <w:rPr>
          <w:szCs w:val="24"/>
        </w:rPr>
        <w:t>8. K</w:t>
      </w:r>
      <w:r>
        <w:rPr>
          <w:szCs w:val="24"/>
          <w:lang w:eastAsia="lt-LT"/>
        </w:rPr>
        <w:t>onkursas skelbiamas viešai</w:t>
      </w:r>
      <w:r>
        <w:rPr>
          <w:szCs w:val="24"/>
        </w:rPr>
        <w:t xml:space="preserve"> ne vėliau nei 2023 m. liepos 31 d. </w:t>
      </w:r>
      <w:r>
        <w:rPr>
          <w:szCs w:val="24"/>
          <w:lang w:eastAsia="lt-LT"/>
        </w:rPr>
        <w:t xml:space="preserve">Savivaldybės administracijos </w:t>
      </w:r>
      <w:r>
        <w:rPr>
          <w:szCs w:val="24"/>
        </w:rPr>
        <w:t xml:space="preserve">interneto svetainėje. </w:t>
      </w:r>
      <w:r>
        <w:rPr>
          <w:szCs w:val="24"/>
          <w:lang w:eastAsia="lt-LT"/>
        </w:rPr>
        <w:t>Skelbime nurodoma:</w:t>
      </w:r>
    </w:p>
    <w:p w14:paraId="79679C3B" w14:textId="77777777" w:rsidR="00EF73D5" w:rsidRDefault="00EF73D5" w:rsidP="00EF73D5">
      <w:pPr>
        <w:tabs>
          <w:tab w:val="left" w:pos="0"/>
          <w:tab w:val="left" w:pos="851"/>
          <w:tab w:val="left" w:pos="1276"/>
          <w:tab w:val="left" w:pos="1418"/>
        </w:tabs>
        <w:spacing w:line="360" w:lineRule="auto"/>
        <w:ind w:firstLine="709"/>
        <w:jc w:val="both"/>
        <w:rPr>
          <w:szCs w:val="24"/>
        </w:rPr>
      </w:pPr>
      <w:r>
        <w:rPr>
          <w:szCs w:val="24"/>
        </w:rPr>
        <w:t>8.1. organizuojamo konkurso tikslas;</w:t>
      </w:r>
    </w:p>
    <w:p w14:paraId="16E1709B" w14:textId="77777777" w:rsidR="00EF73D5" w:rsidRDefault="00EF73D5" w:rsidP="00EF73D5">
      <w:pPr>
        <w:tabs>
          <w:tab w:val="left" w:pos="0"/>
          <w:tab w:val="left" w:pos="851"/>
          <w:tab w:val="left" w:pos="1276"/>
          <w:tab w:val="left" w:pos="1418"/>
        </w:tabs>
        <w:spacing w:line="360" w:lineRule="auto"/>
        <w:ind w:firstLine="709"/>
        <w:jc w:val="both"/>
        <w:rPr>
          <w:szCs w:val="24"/>
          <w:lang w:eastAsia="lt-LT"/>
        </w:rPr>
      </w:pPr>
      <w:r>
        <w:rPr>
          <w:szCs w:val="24"/>
        </w:rPr>
        <w:t>8.2. finansuojamos paslaugos ir jų turinio reikalavimai;</w:t>
      </w:r>
    </w:p>
    <w:p w14:paraId="61A9B6CF" w14:textId="77777777" w:rsidR="00EF73D5" w:rsidRDefault="00EF73D5" w:rsidP="00EF73D5">
      <w:pPr>
        <w:tabs>
          <w:tab w:val="left" w:pos="0"/>
          <w:tab w:val="left" w:pos="851"/>
          <w:tab w:val="left" w:pos="1276"/>
          <w:tab w:val="left" w:pos="1418"/>
        </w:tabs>
        <w:spacing w:line="360" w:lineRule="auto"/>
        <w:ind w:firstLine="709"/>
        <w:jc w:val="both"/>
        <w:rPr>
          <w:szCs w:val="24"/>
          <w:lang w:eastAsia="lt-LT"/>
        </w:rPr>
      </w:pPr>
      <w:r>
        <w:rPr>
          <w:szCs w:val="24"/>
          <w:lang w:eastAsia="lt-LT"/>
        </w:rPr>
        <w:t>8.3. partnerių atrankos kriterijai (Tvarkos aprašo 1 priedas);</w:t>
      </w:r>
    </w:p>
    <w:p w14:paraId="46D70E7F" w14:textId="77777777" w:rsidR="00EF73D5" w:rsidRDefault="00EF73D5" w:rsidP="00EF73D5">
      <w:pPr>
        <w:tabs>
          <w:tab w:val="left" w:pos="0"/>
          <w:tab w:val="left" w:pos="851"/>
          <w:tab w:val="left" w:pos="1276"/>
          <w:tab w:val="left" w:pos="1418"/>
        </w:tabs>
        <w:spacing w:line="360" w:lineRule="auto"/>
        <w:ind w:firstLine="709"/>
        <w:jc w:val="both"/>
        <w:rPr>
          <w:szCs w:val="24"/>
        </w:rPr>
      </w:pPr>
      <w:r>
        <w:rPr>
          <w:szCs w:val="24"/>
        </w:rPr>
        <w:t xml:space="preserve">8.4. Paraiškos forma; </w:t>
      </w:r>
    </w:p>
    <w:p w14:paraId="4353FC2C" w14:textId="77777777" w:rsidR="00EF73D5" w:rsidRDefault="00EF73D5" w:rsidP="00EF73D5">
      <w:pPr>
        <w:tabs>
          <w:tab w:val="left" w:pos="0"/>
          <w:tab w:val="left" w:pos="851"/>
          <w:tab w:val="left" w:pos="1276"/>
          <w:tab w:val="left" w:pos="1418"/>
        </w:tabs>
        <w:spacing w:line="360" w:lineRule="auto"/>
        <w:ind w:firstLine="709"/>
        <w:jc w:val="both"/>
        <w:rPr>
          <w:szCs w:val="24"/>
        </w:rPr>
      </w:pPr>
      <w:r>
        <w:rPr>
          <w:szCs w:val="24"/>
        </w:rPr>
        <w:t>8.5. numatomų atrinkti Socialinių dirbtuvių partnerių Projekte skaičius savivaldybėje;</w:t>
      </w:r>
    </w:p>
    <w:p w14:paraId="07FDFC41" w14:textId="77777777" w:rsidR="00EF73D5" w:rsidRDefault="00EF73D5" w:rsidP="00EF73D5">
      <w:pPr>
        <w:tabs>
          <w:tab w:val="left" w:pos="0"/>
          <w:tab w:val="left" w:pos="851"/>
          <w:tab w:val="left" w:pos="1276"/>
          <w:tab w:val="left" w:pos="1418"/>
        </w:tabs>
        <w:spacing w:line="360" w:lineRule="auto"/>
        <w:ind w:firstLine="709"/>
        <w:jc w:val="both"/>
        <w:rPr>
          <w:szCs w:val="24"/>
        </w:rPr>
      </w:pPr>
      <w:r>
        <w:rPr>
          <w:szCs w:val="24"/>
        </w:rPr>
        <w:t xml:space="preserve">8.6. paraiškų </w:t>
      </w:r>
      <w:r>
        <w:rPr>
          <w:szCs w:val="24"/>
          <w:lang w:eastAsia="lt-LT"/>
        </w:rPr>
        <w:t>priėmimo pradžia ir pabaiga.</w:t>
      </w:r>
      <w:r>
        <w:rPr>
          <w:szCs w:val="24"/>
        </w:rPr>
        <w:t xml:space="preserve"> Paraiškų priėmimo pradžia – ne vėliau nei  2023 m. liepos 31 d. Paraiškų priėmimo terminas turi būti ne trumpesnis kaip </w:t>
      </w:r>
      <w:r>
        <w:rPr>
          <w:color w:val="000000"/>
          <w:szCs w:val="24"/>
          <w:lang w:eastAsia="lt-LT"/>
        </w:rPr>
        <w:t>30 (trisdešimt) kalendorinių dienų nuo kvietimo teikti paraiškas paskelbimo dienos</w:t>
      </w:r>
      <w:r>
        <w:rPr>
          <w:szCs w:val="24"/>
          <w:lang w:eastAsia="lt-LT"/>
        </w:rPr>
        <w:t>;</w:t>
      </w:r>
    </w:p>
    <w:p w14:paraId="35C2FC0A" w14:textId="77777777" w:rsidR="00EF73D5" w:rsidRDefault="00EF73D5" w:rsidP="00EF73D5">
      <w:pPr>
        <w:tabs>
          <w:tab w:val="left" w:pos="0"/>
          <w:tab w:val="left" w:pos="851"/>
          <w:tab w:val="left" w:pos="1276"/>
          <w:tab w:val="left" w:pos="1418"/>
          <w:tab w:val="left" w:pos="1560"/>
        </w:tabs>
        <w:spacing w:line="360" w:lineRule="auto"/>
        <w:ind w:firstLine="709"/>
        <w:jc w:val="both"/>
        <w:rPr>
          <w:szCs w:val="24"/>
        </w:rPr>
      </w:pPr>
      <w:r>
        <w:rPr>
          <w:szCs w:val="24"/>
        </w:rPr>
        <w:lastRenderedPageBreak/>
        <w:t xml:space="preserve">8.8. informacija apie tai, kad projektai savivaldybės administracijai turi būti siunčiami elektroniniu paštu, bei elektroninio pašto adresas, kuriuo turi būti pateiktas projektas ir </w:t>
      </w:r>
      <w:r>
        <w:rPr>
          <w:szCs w:val="24"/>
          <w:lang w:eastAsia="lt-LT"/>
        </w:rPr>
        <w:t>prie kurio prieigą turi tik Savivaldybės mero paskirtas darbuotojas</w:t>
      </w:r>
      <w:r>
        <w:rPr>
          <w:szCs w:val="24"/>
        </w:rPr>
        <w:t xml:space="preserve">; </w:t>
      </w:r>
    </w:p>
    <w:p w14:paraId="144BEED7" w14:textId="77777777" w:rsidR="00EF73D5" w:rsidRDefault="00EF73D5" w:rsidP="00EF73D5">
      <w:pPr>
        <w:pBdr>
          <w:top w:val="nil"/>
          <w:left w:val="nil"/>
          <w:bottom w:val="nil"/>
          <w:right w:val="nil"/>
          <w:between w:val="nil"/>
        </w:pBdr>
        <w:tabs>
          <w:tab w:val="left" w:pos="528"/>
          <w:tab w:val="left" w:pos="1276"/>
          <w:tab w:val="left" w:pos="1418"/>
        </w:tabs>
        <w:spacing w:line="360" w:lineRule="auto"/>
        <w:ind w:firstLine="709"/>
        <w:jc w:val="both"/>
        <w:rPr>
          <w:color w:val="000000"/>
          <w:szCs w:val="24"/>
          <w:lang w:eastAsia="lt-LT"/>
        </w:rPr>
      </w:pPr>
      <w:r>
        <w:rPr>
          <w:szCs w:val="24"/>
        </w:rPr>
        <w:t>8.9. telefono ryšio numeris ir elektroninio pašto adresas pasiteirauti, konsultacijų su konkursu susijusiais klausimais teikimo laikas</w:t>
      </w:r>
      <w:r>
        <w:rPr>
          <w:color w:val="000000"/>
          <w:szCs w:val="24"/>
          <w:lang w:eastAsia="lt-LT"/>
        </w:rPr>
        <w:t>.</w:t>
      </w:r>
    </w:p>
    <w:p w14:paraId="40167477" w14:textId="77777777" w:rsidR="00EF73D5" w:rsidRDefault="00EF73D5" w:rsidP="00EF73D5">
      <w:pPr>
        <w:tabs>
          <w:tab w:val="left" w:pos="0"/>
          <w:tab w:val="left" w:pos="851"/>
          <w:tab w:val="left" w:pos="993"/>
        </w:tabs>
        <w:spacing w:line="360" w:lineRule="auto"/>
        <w:ind w:firstLine="709"/>
        <w:jc w:val="both"/>
        <w:rPr>
          <w:szCs w:val="24"/>
        </w:rPr>
      </w:pPr>
      <w:r>
        <w:rPr>
          <w:szCs w:val="24"/>
        </w:rPr>
        <w:t xml:space="preserve">9. Konkursas laikomas įvykusiu, jei pateikiama bent viena paraiška. Projektų atrankos konkursus </w:t>
      </w:r>
      <w:r>
        <w:rPr>
          <w:szCs w:val="24"/>
          <w:lang w:eastAsia="lt-LT"/>
        </w:rPr>
        <w:t xml:space="preserve">savivaldybės administracija </w:t>
      </w:r>
      <w:r>
        <w:rPr>
          <w:szCs w:val="24"/>
        </w:rPr>
        <w:t>organizuoja 2023 m. liepos-rugsėjo mėnesiais</w:t>
      </w:r>
      <w:r>
        <w:rPr>
          <w:rFonts w:eastAsia="MS Mincho"/>
          <w:bCs/>
          <w:iCs/>
          <w:kern w:val="24"/>
          <w:szCs w:val="24"/>
        </w:rPr>
        <w:t>.</w:t>
      </w:r>
    </w:p>
    <w:p w14:paraId="387EC236" w14:textId="77777777" w:rsidR="00EF73D5" w:rsidRDefault="00EF73D5" w:rsidP="00EF73D5">
      <w:pPr>
        <w:tabs>
          <w:tab w:val="left" w:pos="360"/>
          <w:tab w:val="left" w:pos="426"/>
        </w:tabs>
        <w:spacing w:line="360" w:lineRule="auto"/>
        <w:ind w:firstLine="709"/>
        <w:jc w:val="both"/>
        <w:rPr>
          <w:b/>
          <w:lang w:val="pt-BR"/>
        </w:rPr>
      </w:pPr>
      <w:r>
        <w:rPr>
          <w:szCs w:val="24"/>
        </w:rPr>
        <w:t>10. Socialinių dirbtuvių paslaugos Projekte vykdymo trukmė – iki 2025 m. gruodžio 31 d.</w:t>
      </w:r>
    </w:p>
    <w:p w14:paraId="71ED684E" w14:textId="77777777" w:rsidR="00EF73D5" w:rsidRDefault="00EF73D5" w:rsidP="00EF73D5">
      <w:pPr>
        <w:tabs>
          <w:tab w:val="left" w:pos="360"/>
          <w:tab w:val="left" w:pos="630"/>
        </w:tabs>
        <w:spacing w:line="360" w:lineRule="auto"/>
        <w:jc w:val="both"/>
        <w:rPr>
          <w:b/>
          <w:lang w:val="pt-BR"/>
        </w:rPr>
      </w:pPr>
    </w:p>
    <w:p w14:paraId="3BC77E9C" w14:textId="77777777" w:rsidR="00EF73D5" w:rsidRDefault="00EF73D5" w:rsidP="00EF73D5">
      <w:pPr>
        <w:tabs>
          <w:tab w:val="left" w:pos="360"/>
          <w:tab w:val="left" w:pos="630"/>
        </w:tabs>
        <w:spacing w:line="360" w:lineRule="auto"/>
        <w:jc w:val="center"/>
        <w:rPr>
          <w:b/>
          <w:lang w:val="pt-BR"/>
        </w:rPr>
      </w:pPr>
      <w:r>
        <w:rPr>
          <w:b/>
          <w:lang w:val="pt-BR"/>
        </w:rPr>
        <w:t>III SKYRIUS</w:t>
      </w:r>
    </w:p>
    <w:p w14:paraId="6F50ED54" w14:textId="77777777" w:rsidR="00EF73D5" w:rsidRDefault="00EF73D5" w:rsidP="00EF73D5">
      <w:pPr>
        <w:tabs>
          <w:tab w:val="left" w:pos="360"/>
          <w:tab w:val="left" w:pos="630"/>
        </w:tabs>
        <w:spacing w:line="360" w:lineRule="auto"/>
        <w:jc w:val="center"/>
        <w:rPr>
          <w:b/>
          <w:lang w:val="pt-BR"/>
        </w:rPr>
      </w:pPr>
      <w:r>
        <w:rPr>
          <w:b/>
          <w:lang w:val="pt-BR"/>
        </w:rPr>
        <w:t>PROJEKTŲ TEIKIMAS ATRANKAI</w:t>
      </w:r>
    </w:p>
    <w:p w14:paraId="0EAD945F" w14:textId="77777777" w:rsidR="00EF73D5" w:rsidRDefault="00EF73D5" w:rsidP="00EF73D5">
      <w:pPr>
        <w:tabs>
          <w:tab w:val="left" w:pos="360"/>
          <w:tab w:val="left" w:pos="630"/>
        </w:tabs>
        <w:spacing w:line="360" w:lineRule="auto"/>
        <w:jc w:val="both"/>
        <w:rPr>
          <w:lang w:val="pt-BR"/>
        </w:rPr>
      </w:pPr>
    </w:p>
    <w:p w14:paraId="3421C6DF" w14:textId="77777777" w:rsidR="00EF73D5" w:rsidRDefault="00EF73D5" w:rsidP="00EF73D5">
      <w:pPr>
        <w:tabs>
          <w:tab w:val="left" w:pos="0"/>
          <w:tab w:val="left" w:pos="630"/>
          <w:tab w:val="left" w:pos="1260"/>
        </w:tabs>
        <w:spacing w:line="360" w:lineRule="auto"/>
        <w:ind w:firstLine="720"/>
        <w:jc w:val="both"/>
        <w:rPr>
          <w:lang w:val="pt-BR"/>
        </w:rPr>
      </w:pPr>
      <w:r>
        <w:rPr>
          <w:lang w:val="pt-BR"/>
        </w:rPr>
        <w:t xml:space="preserve">11. Atrankai projektus gali teikti </w:t>
      </w:r>
      <w:r w:rsidRPr="00E52ADD">
        <w:rPr>
          <w:lang w:val="pt-BR"/>
        </w:rPr>
        <w:t>pare</w:t>
      </w:r>
      <w:r>
        <w:rPr>
          <w:lang w:val="pt-BR"/>
        </w:rPr>
        <w:t>iškėjai, siekiantys būti įtraukti į Partnerių sąrašą, atitinkantys Tvarkos apraše numatytus Partneriui bendruosius ir specialiuosius reikalavimus.</w:t>
      </w:r>
    </w:p>
    <w:p w14:paraId="0ED721FF" w14:textId="77777777" w:rsidR="00EF73D5" w:rsidRDefault="00EF73D5" w:rsidP="00EF73D5">
      <w:pPr>
        <w:tabs>
          <w:tab w:val="left" w:pos="851"/>
          <w:tab w:val="left" w:pos="993"/>
        </w:tabs>
        <w:spacing w:line="360" w:lineRule="auto"/>
        <w:ind w:firstLine="709"/>
        <w:jc w:val="both"/>
        <w:rPr>
          <w:rFonts w:eastAsia="Calibri"/>
          <w:szCs w:val="24"/>
        </w:rPr>
      </w:pPr>
      <w:r>
        <w:rPr>
          <w:rFonts w:eastAsia="Calibri"/>
          <w:szCs w:val="24"/>
        </w:rPr>
        <w:t xml:space="preserve">12. </w:t>
      </w:r>
      <w:r>
        <w:rPr>
          <w:color w:val="000000"/>
        </w:rPr>
        <w:t>Paraiška turi būti užpildyta lietuvių kalba, pasirašyta įstaigos vadovo ar jo įgalioto asmens. Paraiška turi būti pasirašyta kvalifikuotu elektroniniu parašu, atitinkančiu 2014 m. liepos 23 d. Europos Parlamento ir Tarybos reglamente (ES) Nr. 910/2014 dėl elektroninės atpažinties ir elektroninių operacijų patikimumo užtikrinimo paslaugų vidaus rinkoje, kuriuo panaikinama Direktyva 1999/93/E, nustatytus kvalifikuotam elektroniniam parašui keliamus reikalavimus.</w:t>
      </w:r>
    </w:p>
    <w:p w14:paraId="6E3FE3F7" w14:textId="77777777" w:rsidR="00EF73D5" w:rsidRDefault="00EF73D5" w:rsidP="00EF73D5">
      <w:pPr>
        <w:tabs>
          <w:tab w:val="left" w:pos="90"/>
          <w:tab w:val="left" w:pos="630"/>
          <w:tab w:val="left" w:pos="1260"/>
        </w:tabs>
        <w:spacing w:line="360" w:lineRule="auto"/>
        <w:ind w:firstLine="720"/>
        <w:jc w:val="both"/>
        <w:rPr>
          <w:lang w:val="pt-BR"/>
        </w:rPr>
      </w:pPr>
      <w:r>
        <w:rPr>
          <w:lang w:val="pt-BR"/>
        </w:rPr>
        <w:t xml:space="preserve">13. </w:t>
      </w:r>
      <w:r>
        <w:rPr>
          <w:color w:val="000000"/>
          <w:szCs w:val="24"/>
          <w:lang w:eastAsia="lt-LT"/>
        </w:rPr>
        <w:t xml:space="preserve">Pareiškėjas kartu su paraiška privalo pateikti šiuos lietuvių kalba surašytus dokumentus (arba jų vertimus, patvirtintus vertėjo, pareiškėjo vadovo ar jo įgalioto asmens) </w:t>
      </w:r>
      <w:r>
        <w:rPr>
          <w:color w:val="000000"/>
          <w:lang w:eastAsia="lt-LT"/>
        </w:rPr>
        <w:t>arba teisės aktų nustatyta tvarka patvirtintas jų</w:t>
      </w:r>
      <w:r>
        <w:rPr>
          <w:color w:val="000000"/>
          <w:szCs w:val="24"/>
          <w:lang w:eastAsia="lt-LT"/>
        </w:rPr>
        <w:t xml:space="preserve"> kopijas:</w:t>
      </w:r>
    </w:p>
    <w:p w14:paraId="24195AA4" w14:textId="77777777" w:rsidR="00EF73D5" w:rsidRDefault="00EF73D5" w:rsidP="00EF73D5">
      <w:pPr>
        <w:tabs>
          <w:tab w:val="left" w:pos="90"/>
          <w:tab w:val="left" w:pos="630"/>
          <w:tab w:val="left" w:pos="1260"/>
        </w:tabs>
        <w:spacing w:line="360" w:lineRule="auto"/>
        <w:ind w:firstLine="720"/>
        <w:jc w:val="both"/>
        <w:rPr>
          <w:color w:val="000000"/>
          <w:szCs w:val="24"/>
          <w:lang w:eastAsia="lt-LT"/>
        </w:rPr>
      </w:pPr>
      <w:r>
        <w:rPr>
          <w:lang w:val="pt-BR"/>
        </w:rPr>
        <w:t xml:space="preserve">13.1. </w:t>
      </w:r>
      <w:r>
        <w:rPr>
          <w:color w:val="000000"/>
          <w:szCs w:val="24"/>
          <w:lang w:eastAsia="lt-LT"/>
        </w:rPr>
        <w:t>įstaigos steigimo dokumentą (pvz.: įstatus, nuostatus, registravimo pažymėjimą);</w:t>
      </w:r>
    </w:p>
    <w:p w14:paraId="7BB70C3B" w14:textId="77777777" w:rsidR="00EF73D5" w:rsidRDefault="00EF73D5" w:rsidP="00EF73D5">
      <w:pPr>
        <w:spacing w:line="360" w:lineRule="auto"/>
        <w:ind w:firstLine="709"/>
        <w:jc w:val="both"/>
        <w:rPr>
          <w:color w:val="000000"/>
          <w:szCs w:val="24"/>
          <w:lang w:eastAsia="lt-LT"/>
        </w:rPr>
      </w:pPr>
      <w:r>
        <w:rPr>
          <w:color w:val="000000"/>
          <w:szCs w:val="24"/>
          <w:lang w:eastAsia="lt-LT"/>
        </w:rPr>
        <w:t>13.2. jei pareiškėjui atstovauja ne jo vadovas, – dokumentą, patvirtinantį asmens teisę veikti pareiškėjo vardu;</w:t>
      </w:r>
    </w:p>
    <w:p w14:paraId="385D3EA7" w14:textId="77777777" w:rsidR="00EF73D5" w:rsidRDefault="00EF73D5" w:rsidP="00EF73D5">
      <w:pPr>
        <w:tabs>
          <w:tab w:val="left" w:pos="90"/>
          <w:tab w:val="left" w:pos="630"/>
          <w:tab w:val="left" w:pos="1260"/>
        </w:tabs>
        <w:spacing w:line="360" w:lineRule="auto"/>
        <w:ind w:firstLine="720"/>
        <w:jc w:val="both"/>
        <w:rPr>
          <w:lang w:val="pt-BR"/>
        </w:rPr>
      </w:pPr>
      <w:r>
        <w:rPr>
          <w:lang w:val="pt-BR"/>
        </w:rPr>
        <w:t xml:space="preserve">13.3. </w:t>
      </w:r>
      <w:r>
        <w:rPr>
          <w:color w:val="000000"/>
          <w:szCs w:val="24"/>
          <w:lang w:eastAsia="lt-LT"/>
        </w:rPr>
        <w:t>dokumentus, patvirtinančius teisę naudotis patalpomis (pvz., valstybės įmonės Registrų centro išrašą (nuorašą) ir (ar) patalpų nuomos ir (ar) panaudos sutartis) arba</w:t>
      </w:r>
      <w:r>
        <w:rPr>
          <w:lang w:val="pt-BR"/>
        </w:rPr>
        <w:t xml:space="preserve"> laisvos formos raštą, kur planuoja vykdyti veiklas;</w:t>
      </w:r>
    </w:p>
    <w:p w14:paraId="6C395306" w14:textId="77777777" w:rsidR="00EF73D5" w:rsidRDefault="00EF73D5" w:rsidP="00EF73D5">
      <w:pPr>
        <w:tabs>
          <w:tab w:val="left" w:pos="90"/>
          <w:tab w:val="left" w:pos="630"/>
          <w:tab w:val="left" w:pos="1260"/>
        </w:tabs>
        <w:spacing w:line="360" w:lineRule="auto"/>
        <w:ind w:firstLine="720"/>
        <w:jc w:val="both"/>
        <w:rPr>
          <w:lang w:val="pt-BR"/>
        </w:rPr>
      </w:pPr>
      <w:r>
        <w:rPr>
          <w:lang w:val="pt-BR"/>
        </w:rPr>
        <w:t xml:space="preserve">13.4. vadovo ar jo įgalioto asmens pasirašytą garantinį raštą, kad steigiant socialines dirbtuves, paslaugas jose gaus ne mažiau kaip 10 unikalių socialinių dirbtuvių lankytojų; </w:t>
      </w:r>
    </w:p>
    <w:p w14:paraId="6E32FC85" w14:textId="77777777" w:rsidR="00EF73D5" w:rsidRDefault="00EF73D5" w:rsidP="00EF73D5">
      <w:pPr>
        <w:tabs>
          <w:tab w:val="left" w:pos="90"/>
          <w:tab w:val="left" w:pos="630"/>
          <w:tab w:val="left" w:pos="1260"/>
        </w:tabs>
        <w:spacing w:line="360" w:lineRule="auto"/>
        <w:ind w:firstLine="720"/>
        <w:jc w:val="both"/>
        <w:rPr>
          <w:lang w:val="pt-BR"/>
        </w:rPr>
      </w:pPr>
      <w:r>
        <w:rPr>
          <w:lang w:val="pt-BR"/>
        </w:rPr>
        <w:t xml:space="preserve">13.5. </w:t>
      </w:r>
      <w:r w:rsidRPr="00E52ADD">
        <w:rPr>
          <w:lang w:val="pt-BR"/>
        </w:rPr>
        <w:t>pareiškėjas</w:t>
      </w:r>
      <w:r>
        <w:rPr>
          <w:lang w:val="pt-BR"/>
        </w:rPr>
        <w:t xml:space="preserve"> kartu su </w:t>
      </w:r>
      <w:r w:rsidRPr="00E52ADD">
        <w:rPr>
          <w:lang w:val="pt-BR"/>
        </w:rPr>
        <w:t>Paraišk</w:t>
      </w:r>
      <w:r>
        <w:rPr>
          <w:lang w:val="pt-BR"/>
        </w:rPr>
        <w:t>a turi pateikti preliminarią socialinių dirbtuvių veiklos koncepciją pagal Tvarkos aprašo 12 punktą;</w:t>
      </w:r>
    </w:p>
    <w:p w14:paraId="350E7786" w14:textId="77777777" w:rsidR="00EF73D5" w:rsidRDefault="00EF73D5" w:rsidP="00EF73D5">
      <w:pPr>
        <w:tabs>
          <w:tab w:val="left" w:pos="90"/>
          <w:tab w:val="left" w:pos="630"/>
          <w:tab w:val="left" w:pos="1260"/>
        </w:tabs>
        <w:spacing w:line="360" w:lineRule="auto"/>
        <w:ind w:firstLine="720"/>
        <w:jc w:val="both"/>
        <w:rPr>
          <w:lang w:val="pt-BR"/>
        </w:rPr>
      </w:pPr>
      <w:r>
        <w:rPr>
          <w:lang w:val="pt-BR"/>
        </w:rPr>
        <w:t>13.6. vadovo ar jo įgalioto asmens patvirtintą veiklos ataskaitą už praėjusiais kalendoriniais metais vykdytą veiklą, (jei tokią veiklą vykdė);</w:t>
      </w:r>
    </w:p>
    <w:p w14:paraId="070C173D" w14:textId="77777777" w:rsidR="00EF73D5" w:rsidRDefault="00EF73D5" w:rsidP="00EF73D5">
      <w:pPr>
        <w:spacing w:line="360" w:lineRule="auto"/>
        <w:ind w:firstLine="736"/>
        <w:jc w:val="both"/>
        <w:rPr>
          <w:rFonts w:eastAsia="Calibri"/>
          <w:szCs w:val="24"/>
        </w:rPr>
      </w:pPr>
      <w:r>
        <w:rPr>
          <w:rFonts w:eastAsia="Calibri"/>
          <w:szCs w:val="24"/>
        </w:rPr>
        <w:t>13.7. vadovo ar jo įgalioto asmens pasirašytą laisvos formos pažymą, kad:</w:t>
      </w:r>
    </w:p>
    <w:p w14:paraId="75E4448A" w14:textId="77777777" w:rsidR="00EF73D5" w:rsidRDefault="00EF73D5" w:rsidP="00EF73D5">
      <w:pPr>
        <w:spacing w:line="360" w:lineRule="auto"/>
        <w:ind w:firstLine="736"/>
        <w:jc w:val="both"/>
        <w:rPr>
          <w:rFonts w:eastAsia="Calibri"/>
          <w:szCs w:val="24"/>
        </w:rPr>
      </w:pPr>
      <w:r>
        <w:rPr>
          <w:rFonts w:eastAsia="Calibri"/>
          <w:szCs w:val="24"/>
        </w:rPr>
        <w:t>13.7.1. nėra iškeltos bylos dėl bankroto arba restruktūrizavimo, nėra pradėtas ikiteisminis tyrimas dėl ūkinės komercinės veiklos arba ji nėra likviduojama, nėra priimtas kreditorių susirinkimo nutarimas bankroto procedūras vykdyti ne teismo tvarka;</w:t>
      </w:r>
    </w:p>
    <w:p w14:paraId="512669FA" w14:textId="77777777" w:rsidR="00EF73D5" w:rsidRDefault="00EF73D5" w:rsidP="00EF73D5">
      <w:pPr>
        <w:spacing w:line="360" w:lineRule="auto"/>
        <w:ind w:firstLine="736"/>
        <w:jc w:val="both"/>
        <w:rPr>
          <w:rFonts w:eastAsia="Calibri"/>
          <w:szCs w:val="24"/>
        </w:rPr>
      </w:pPr>
      <w:r>
        <w:rPr>
          <w:rFonts w:eastAsia="Calibri"/>
          <w:szCs w:val="24"/>
        </w:rPr>
        <w:t>13.7.2. nėra įsiteisėjusio teismo sprendimo dėl paramos skyrimo iš ES ir (arba) Lietuvos Respublikos biudžeto lėšų naudojimo pažeidimo;</w:t>
      </w:r>
    </w:p>
    <w:p w14:paraId="49BC81CC" w14:textId="77777777" w:rsidR="00EF73D5" w:rsidRDefault="00EF73D5" w:rsidP="00EF73D5">
      <w:pPr>
        <w:spacing w:line="360" w:lineRule="auto"/>
        <w:ind w:firstLine="736"/>
        <w:jc w:val="both"/>
        <w:rPr>
          <w:rFonts w:eastAsia="Calibri"/>
          <w:szCs w:val="24"/>
        </w:rPr>
      </w:pPr>
      <w:r>
        <w:rPr>
          <w:rFonts w:eastAsia="Calibri"/>
          <w:szCs w:val="24"/>
        </w:rPr>
        <w:t>13.7.3. neturi neįvykdytų mokesčių ar socialinio draudimo įmokų mokėjimo įsipareigojimų pagal Lietuvos Respublikos teisės aktus;</w:t>
      </w:r>
    </w:p>
    <w:p w14:paraId="5FCC511D" w14:textId="77777777" w:rsidR="00EF73D5" w:rsidRDefault="00EF73D5" w:rsidP="00EF73D5">
      <w:pPr>
        <w:tabs>
          <w:tab w:val="left" w:pos="709"/>
          <w:tab w:val="left" w:pos="851"/>
          <w:tab w:val="left" w:pos="993"/>
        </w:tabs>
        <w:spacing w:line="360" w:lineRule="auto"/>
        <w:ind w:firstLine="744"/>
        <w:jc w:val="both"/>
        <w:rPr>
          <w:rFonts w:eastAsia="Calibri"/>
          <w:szCs w:val="24"/>
        </w:rPr>
      </w:pPr>
      <w:r>
        <w:rPr>
          <w:rFonts w:eastAsia="Calibri"/>
          <w:szCs w:val="24"/>
        </w:rPr>
        <w:t>14. Pareiškėjas gali pateikti ir kitus dokumentus ir (ar) informaciją, galinčius padėti vertinti paraišką.</w:t>
      </w:r>
    </w:p>
    <w:p w14:paraId="3C50B5DA" w14:textId="77777777" w:rsidR="00EF73D5" w:rsidRDefault="00EF73D5" w:rsidP="00EF73D5">
      <w:pPr>
        <w:tabs>
          <w:tab w:val="left" w:pos="1134"/>
        </w:tabs>
        <w:spacing w:line="360" w:lineRule="auto"/>
        <w:ind w:firstLine="709"/>
        <w:jc w:val="both"/>
        <w:rPr>
          <w:szCs w:val="24"/>
        </w:rPr>
      </w:pPr>
      <w:r>
        <w:rPr>
          <w:rFonts w:eastAsia="Calibri"/>
          <w:szCs w:val="24"/>
        </w:rPr>
        <w:t>15. A</w:t>
      </w:r>
      <w:r>
        <w:rPr>
          <w:szCs w:val="24"/>
        </w:rPr>
        <w:t xml:space="preserve">prašo 13 ir 14 punktuose nurodyti dokumentai turi būti pateikiami vienu elektroniniu laišku siunčiant elektroniniu paštu adresu: </w:t>
      </w:r>
      <w:hyperlink r:id="rId10" w:history="1">
        <w:r w:rsidRPr="003722D3">
          <w:rPr>
            <w:rStyle w:val="Hipersaitas"/>
            <w:szCs w:val="24"/>
          </w:rPr>
          <w:t>vesta.caplikaite@varena.lt</w:t>
        </w:r>
      </w:hyperlink>
      <w:r>
        <w:rPr>
          <w:szCs w:val="24"/>
        </w:rPr>
        <w:t xml:space="preserve"> . Šie dokumentai vienu laišku gali būti pateikiami naudojant specialias didelės apimties byloms siųsti pritaikytas programas ir (ar) mainavietes internete.</w:t>
      </w:r>
    </w:p>
    <w:p w14:paraId="7F5D50BF" w14:textId="77777777" w:rsidR="00EF73D5" w:rsidRDefault="00EF73D5" w:rsidP="00EF73D5">
      <w:pPr>
        <w:tabs>
          <w:tab w:val="left" w:pos="90"/>
          <w:tab w:val="left" w:pos="630"/>
          <w:tab w:val="left" w:pos="1260"/>
        </w:tabs>
        <w:spacing w:line="360" w:lineRule="auto"/>
        <w:ind w:firstLine="720"/>
        <w:jc w:val="both"/>
        <w:rPr>
          <w:lang w:val="pt-BR"/>
        </w:rPr>
      </w:pPr>
      <w:r>
        <w:rPr>
          <w:lang w:val="pt-BR"/>
        </w:rPr>
        <w:t xml:space="preserve">16. Paraiška, pateikta po nurodyto termino skelbime, nebus priimta. </w:t>
      </w:r>
    </w:p>
    <w:p w14:paraId="39EFA673" w14:textId="77777777" w:rsidR="00EF73D5" w:rsidRDefault="00EF73D5" w:rsidP="00EF73D5">
      <w:pPr>
        <w:tabs>
          <w:tab w:val="left" w:pos="0"/>
          <w:tab w:val="left" w:pos="709"/>
          <w:tab w:val="left" w:pos="993"/>
        </w:tabs>
        <w:spacing w:line="360" w:lineRule="auto"/>
        <w:ind w:firstLine="709"/>
        <w:jc w:val="both"/>
        <w:rPr>
          <w:rFonts w:eastAsia="Calibri"/>
          <w:szCs w:val="24"/>
        </w:rPr>
      </w:pPr>
      <w:r>
        <w:rPr>
          <w:rFonts w:eastAsia="Calibri"/>
          <w:szCs w:val="24"/>
        </w:rPr>
        <w:t>17. Pareiškėjas iki galutinio paraiškų pateikimo termino turi teisę pakeisti arba atšaukti savo pateiktą paraišką iki</w:t>
      </w:r>
      <w:r w:rsidRPr="00936581">
        <w:rPr>
          <w:rFonts w:eastAsia="Calibri"/>
          <w:szCs w:val="24"/>
        </w:rPr>
        <w:t xml:space="preserve"> </w:t>
      </w:r>
      <w:r>
        <w:rPr>
          <w:rFonts w:eastAsia="Calibri"/>
          <w:szCs w:val="24"/>
        </w:rPr>
        <w:t>paraiškų pateikimo termino pabaigos atsiunčiant prašymą Aprašo 15 punkte nurodytu elektroniniu paštu.</w:t>
      </w:r>
    </w:p>
    <w:p w14:paraId="39D15561" w14:textId="77777777" w:rsidR="00EF73D5" w:rsidRDefault="00EF73D5" w:rsidP="00EF73D5">
      <w:pPr>
        <w:tabs>
          <w:tab w:val="left" w:pos="709"/>
          <w:tab w:val="left" w:pos="851"/>
          <w:tab w:val="left" w:pos="993"/>
        </w:tabs>
        <w:spacing w:line="360" w:lineRule="auto"/>
        <w:jc w:val="both"/>
        <w:rPr>
          <w:lang w:val="pt-BR"/>
        </w:rPr>
      </w:pPr>
    </w:p>
    <w:p w14:paraId="2EC54EA5" w14:textId="77777777" w:rsidR="00EF73D5" w:rsidRDefault="00EF73D5" w:rsidP="00EF73D5">
      <w:pPr>
        <w:spacing w:line="360" w:lineRule="auto"/>
        <w:ind w:left="360"/>
        <w:jc w:val="center"/>
        <w:rPr>
          <w:rFonts w:eastAsia="Calibri"/>
          <w:b/>
          <w:szCs w:val="24"/>
        </w:rPr>
      </w:pPr>
      <w:r>
        <w:rPr>
          <w:rFonts w:eastAsia="Calibri"/>
          <w:b/>
          <w:szCs w:val="24"/>
        </w:rPr>
        <w:t>IV SKYRIUS</w:t>
      </w:r>
    </w:p>
    <w:p w14:paraId="6266D2B3" w14:textId="77777777" w:rsidR="00EF73D5" w:rsidRDefault="00EF73D5" w:rsidP="00EF73D5">
      <w:pPr>
        <w:tabs>
          <w:tab w:val="left" w:pos="709"/>
          <w:tab w:val="left" w:pos="851"/>
          <w:tab w:val="left" w:pos="993"/>
        </w:tabs>
        <w:spacing w:line="360" w:lineRule="auto"/>
        <w:ind w:left="1080"/>
        <w:jc w:val="center"/>
        <w:rPr>
          <w:rFonts w:eastAsia="Calibri"/>
          <w:b/>
          <w:szCs w:val="24"/>
        </w:rPr>
      </w:pPr>
      <w:r>
        <w:rPr>
          <w:rFonts w:eastAsia="Calibri"/>
          <w:b/>
          <w:szCs w:val="24"/>
        </w:rPr>
        <w:t>KOMISIJOS SUDARYMAS IR DARBO ORGANIZAVIMAS</w:t>
      </w:r>
    </w:p>
    <w:p w14:paraId="1DAE172A" w14:textId="77777777" w:rsidR="00EF73D5" w:rsidRDefault="00EF73D5" w:rsidP="00EF73D5">
      <w:pPr>
        <w:tabs>
          <w:tab w:val="left" w:pos="851"/>
        </w:tabs>
        <w:spacing w:line="360" w:lineRule="auto"/>
        <w:jc w:val="center"/>
        <w:rPr>
          <w:rFonts w:eastAsia="Calibri"/>
          <w:b/>
          <w:szCs w:val="24"/>
        </w:rPr>
      </w:pPr>
    </w:p>
    <w:p w14:paraId="3ABB5C95" w14:textId="77777777" w:rsidR="00EF73D5" w:rsidRDefault="00EF73D5" w:rsidP="00EF73D5">
      <w:pPr>
        <w:tabs>
          <w:tab w:val="left" w:pos="0"/>
          <w:tab w:val="left" w:pos="709"/>
        </w:tabs>
        <w:spacing w:line="360" w:lineRule="auto"/>
        <w:ind w:firstLine="744"/>
        <w:jc w:val="both"/>
        <w:rPr>
          <w:rFonts w:eastAsia="Calibri"/>
          <w:szCs w:val="24"/>
        </w:rPr>
      </w:pPr>
      <w:r>
        <w:rPr>
          <w:rFonts w:eastAsia="Calibri"/>
          <w:szCs w:val="24"/>
        </w:rPr>
        <w:t>18. Atrankos konkursui pateiktas paraiškas vertina ir siūlymus dėl Partnerių sąrašo sudarymo teikia Komisija, kurios sudėtį tvirtina Varėnos rajono savivaldybės (toliau – Savivaldybė) mero potvarkiu Komisija. Komisija sudaroma iš ne mažiau kaip 3 narių.</w:t>
      </w:r>
    </w:p>
    <w:p w14:paraId="40DB8E0E" w14:textId="77777777" w:rsidR="00EF73D5" w:rsidRDefault="00EF73D5" w:rsidP="00EF73D5">
      <w:pPr>
        <w:tabs>
          <w:tab w:val="left" w:pos="709"/>
          <w:tab w:val="left" w:pos="851"/>
        </w:tabs>
        <w:spacing w:line="360" w:lineRule="auto"/>
        <w:ind w:firstLine="709"/>
        <w:jc w:val="both"/>
        <w:rPr>
          <w:rFonts w:eastAsia="Calibri"/>
          <w:szCs w:val="24"/>
        </w:rPr>
      </w:pPr>
      <w:r>
        <w:rPr>
          <w:rFonts w:eastAsia="Calibri"/>
          <w:szCs w:val="24"/>
        </w:rPr>
        <w:t xml:space="preserve">19. Komisijos darbą organizuoja ir jai vadovauja Komisijos pirmininkas, jo nesant – pirmininko pavaduotojas ar kitas Komisijos pirmininko įgaliotas Komisijos narys. </w:t>
      </w:r>
    </w:p>
    <w:p w14:paraId="41E58554" w14:textId="77777777" w:rsidR="00EF73D5" w:rsidRDefault="00EF73D5" w:rsidP="00EF73D5">
      <w:pPr>
        <w:tabs>
          <w:tab w:val="left" w:pos="709"/>
          <w:tab w:val="left" w:pos="851"/>
        </w:tabs>
        <w:spacing w:line="360" w:lineRule="auto"/>
        <w:ind w:firstLine="682"/>
        <w:jc w:val="both"/>
        <w:rPr>
          <w:rFonts w:eastAsia="Calibri"/>
          <w:szCs w:val="24"/>
        </w:rPr>
      </w:pPr>
      <w:r>
        <w:rPr>
          <w:rFonts w:eastAsia="Calibri"/>
          <w:szCs w:val="24"/>
        </w:rPr>
        <w:t>20. Komisija savo veikloje vadovaujasi Lietuvos Respublikos įstatymais, Lietuvos Respublikos Vyriausybės nutarimais, Tvarkos aprašu, Aprašu ir kitais teisės aktais.</w:t>
      </w:r>
    </w:p>
    <w:p w14:paraId="1D38C3FB" w14:textId="77777777" w:rsidR="00EF73D5" w:rsidRDefault="00EF73D5" w:rsidP="00EF73D5">
      <w:pPr>
        <w:tabs>
          <w:tab w:val="left" w:pos="709"/>
          <w:tab w:val="left" w:pos="851"/>
        </w:tabs>
        <w:spacing w:line="360" w:lineRule="auto"/>
        <w:ind w:firstLine="682"/>
        <w:jc w:val="both"/>
        <w:rPr>
          <w:rFonts w:eastAsia="Calibri"/>
          <w:szCs w:val="24"/>
        </w:rPr>
      </w:pPr>
      <w:r>
        <w:rPr>
          <w:rFonts w:eastAsia="Calibri"/>
          <w:szCs w:val="24"/>
        </w:rPr>
        <w:t xml:space="preserve">21. Komisijos darbo forma yra posėdžiai. Komisijos posėdžius šaukia Komisijos sekretorius, suderinęs su Komisijos pirmininku. Posėdžiai yra teisėti, kai juose dalyvauja ne mažiau kaip du trečdaliai Komisijos narių. </w:t>
      </w:r>
    </w:p>
    <w:p w14:paraId="25C32D35" w14:textId="77777777" w:rsidR="00EF73D5" w:rsidRDefault="00EF73D5" w:rsidP="00EF73D5">
      <w:pPr>
        <w:tabs>
          <w:tab w:val="left" w:pos="851"/>
          <w:tab w:val="left" w:pos="1560"/>
        </w:tabs>
        <w:spacing w:line="360" w:lineRule="auto"/>
        <w:ind w:firstLine="709"/>
        <w:jc w:val="both"/>
        <w:rPr>
          <w:szCs w:val="24"/>
        </w:rPr>
      </w:pPr>
      <w:r>
        <w:rPr>
          <w:rFonts w:eastAsia="Calibri"/>
          <w:szCs w:val="24"/>
        </w:rPr>
        <w:t xml:space="preserve">22. </w:t>
      </w:r>
      <w:r>
        <w:rPr>
          <w:color w:val="000000"/>
          <w:szCs w:val="24"/>
        </w:rPr>
        <w:t xml:space="preserve">Savivaldybės mero potvarkiu paskirtas darbuotojas, prieš pradėdamas registruoti paraiškas ir tikrinti jų atitiktį formaliesiems kriterijams, ir Komisijos nariai, prieš gaudami bet kokią su konkursui pateiktų paraiškų vertinimu susijusią informaciją, privalo pasirašyti Konfidencialumo pasižadėjimą užtikrinti konkurso informacijos konfidencialumą, viešai neskelbti </w:t>
      </w:r>
      <w:r>
        <w:rPr>
          <w:color w:val="000000"/>
          <w:szCs w:val="24"/>
          <w:lang w:eastAsia="lt-LT"/>
        </w:rPr>
        <w:t xml:space="preserve">ir neplatinti šios informacijos </w:t>
      </w:r>
      <w:r>
        <w:rPr>
          <w:color w:val="000000"/>
          <w:szCs w:val="24"/>
        </w:rPr>
        <w:t xml:space="preserve">(Tvarkos aprašo 4 priedas) </w:t>
      </w:r>
      <w:r>
        <w:rPr>
          <w:color w:val="000000"/>
          <w:szCs w:val="24"/>
          <w:lang w:eastAsia="lt-LT"/>
        </w:rPr>
        <w:t>ir Nešališkumo deklaraciją dėl objektyvių sprendimų priėmimo bei viešųjų ir privačių interesų konflikto vengimo (Tvarkos aprašo 5 priedas)</w:t>
      </w:r>
      <w:r>
        <w:rPr>
          <w:szCs w:val="24"/>
        </w:rPr>
        <w:t xml:space="preserve">. </w:t>
      </w:r>
      <w:r>
        <w:rPr>
          <w:color w:val="000000"/>
          <w:szCs w:val="24"/>
        </w:rPr>
        <w:t xml:space="preserve">Konfidencialumo pasižadėjimą taip pat privalo pasirašyti pareiškėjo atstovas, jei jis dalyvauja posėdyje, kiti posėdžio dalyviai. </w:t>
      </w:r>
    </w:p>
    <w:p w14:paraId="4BAA067F" w14:textId="77777777" w:rsidR="00EF73D5" w:rsidRDefault="00EF73D5" w:rsidP="00EF73D5">
      <w:pPr>
        <w:tabs>
          <w:tab w:val="left" w:pos="709"/>
          <w:tab w:val="left" w:pos="851"/>
        </w:tabs>
        <w:spacing w:line="360" w:lineRule="auto"/>
        <w:ind w:firstLine="682"/>
        <w:jc w:val="both"/>
        <w:rPr>
          <w:rFonts w:eastAsia="Calibri"/>
          <w:szCs w:val="24"/>
        </w:rPr>
      </w:pPr>
      <w:r>
        <w:rPr>
          <w:rFonts w:eastAsia="Calibri"/>
          <w:szCs w:val="24"/>
        </w:rPr>
        <w:t>23. Jeigu yra aplinkybių, galinčių turėti įtakos priimant sprendimą, su tomis aplinkybėmis susijęs (-ę) Komisijos narys (-iai), prieš pradėdamas (-i) nagrinėti paraiškas, turi nusišalinti, prieš tai pranešęs (-ę) Komisijos pirmininkui. Jeigu Komisijos narys (-iai) nenusišalina, o vėliau dėl to kyla interesų konfliktas, jo (jų) vertinimo rezultatai laikomi negaliojančiais.</w:t>
      </w:r>
    </w:p>
    <w:p w14:paraId="54C81179" w14:textId="77777777" w:rsidR="00EF73D5" w:rsidRDefault="00EF73D5" w:rsidP="00EF73D5">
      <w:pPr>
        <w:tabs>
          <w:tab w:val="left" w:pos="709"/>
          <w:tab w:val="left" w:pos="851"/>
        </w:tabs>
        <w:spacing w:line="360" w:lineRule="auto"/>
        <w:ind w:firstLine="709"/>
        <w:jc w:val="both"/>
        <w:rPr>
          <w:rFonts w:eastAsia="Calibri"/>
          <w:szCs w:val="24"/>
        </w:rPr>
      </w:pPr>
      <w:r>
        <w:rPr>
          <w:rFonts w:eastAsia="Calibri"/>
          <w:szCs w:val="24"/>
        </w:rPr>
        <w:t xml:space="preserve">24. Pirmasis komisijos posėdis šaukiamas ne vėliau kaip per 5 darbo dienas nuo paskutinės nustatytos paraiškų pateikimo Atrankos konkursui dienos. Kitas posėdis šaukiamas kai Komisijos sekretorius, gavęs Komisijos narių užpildytas paraiškų vertinimo anketas, apibendrina Komisijos narių vertinimus, parengdamas paraiškų vertinimo suvestinę, prašo komisijos pirmininko organizuoti Komisijos posėdį per 3 darbo dienas. </w:t>
      </w:r>
    </w:p>
    <w:p w14:paraId="1A5338E9" w14:textId="77777777" w:rsidR="00EF73D5" w:rsidRDefault="00EF73D5" w:rsidP="00EF73D5">
      <w:pPr>
        <w:tabs>
          <w:tab w:val="left" w:pos="567"/>
          <w:tab w:val="left" w:pos="709"/>
          <w:tab w:val="left" w:pos="851"/>
        </w:tabs>
        <w:spacing w:line="360" w:lineRule="auto"/>
        <w:ind w:firstLine="709"/>
        <w:jc w:val="both"/>
        <w:rPr>
          <w:rFonts w:eastAsia="Calibri"/>
          <w:szCs w:val="24"/>
        </w:rPr>
      </w:pPr>
      <w:r>
        <w:rPr>
          <w:rFonts w:eastAsia="Calibri"/>
          <w:szCs w:val="24"/>
        </w:rPr>
        <w:t>25. Komisijos sprendimai įforminami protokolu, kurį pasirašo posėdžio pirmininkas ir sekretorius. Komisijos posėdžius protokoluoja Komisijos sekretorius. Protokolai parengiami ne vėliau kaip per 3 darbo dienas po posėdžio. Komisijos narys turi teisę pareikšti savo atskirąją nuomonę, kuri pridedama prie protokolo.</w:t>
      </w:r>
    </w:p>
    <w:p w14:paraId="05BAEFFB" w14:textId="77777777" w:rsidR="00EF73D5" w:rsidRDefault="00EF73D5" w:rsidP="00EF73D5">
      <w:pPr>
        <w:tabs>
          <w:tab w:val="left" w:pos="567"/>
          <w:tab w:val="left" w:pos="709"/>
          <w:tab w:val="left" w:pos="851"/>
        </w:tabs>
        <w:spacing w:line="360" w:lineRule="auto"/>
        <w:ind w:firstLine="709"/>
        <w:jc w:val="both"/>
        <w:rPr>
          <w:rFonts w:eastAsia="Calibri"/>
          <w:szCs w:val="24"/>
        </w:rPr>
      </w:pPr>
      <w:r>
        <w:rPr>
          <w:rFonts w:eastAsia="Calibri"/>
          <w:szCs w:val="24"/>
        </w:rPr>
        <w:t>26. Paraiškų vertinimo procedūra ir partnerių atranka atliekama vadovaujantis Tvarkos aprašu.</w:t>
      </w:r>
    </w:p>
    <w:p w14:paraId="6F951F89" w14:textId="77777777" w:rsidR="00EF73D5" w:rsidRDefault="00EF73D5" w:rsidP="00EF73D5">
      <w:pPr>
        <w:tabs>
          <w:tab w:val="left" w:pos="360"/>
          <w:tab w:val="left" w:pos="630"/>
        </w:tabs>
        <w:spacing w:line="360" w:lineRule="auto"/>
        <w:jc w:val="both"/>
        <w:rPr>
          <w:lang w:val="pt-BR"/>
        </w:rPr>
      </w:pPr>
    </w:p>
    <w:p w14:paraId="46E7C32E" w14:textId="77777777" w:rsidR="00EF73D5" w:rsidRDefault="00EF73D5" w:rsidP="00EF73D5">
      <w:pPr>
        <w:spacing w:line="360" w:lineRule="auto"/>
        <w:ind w:left="360"/>
        <w:jc w:val="center"/>
        <w:rPr>
          <w:rFonts w:eastAsia="Calibri"/>
          <w:b/>
          <w:szCs w:val="24"/>
        </w:rPr>
      </w:pPr>
      <w:r>
        <w:rPr>
          <w:rFonts w:eastAsia="Calibri"/>
          <w:b/>
          <w:szCs w:val="24"/>
        </w:rPr>
        <w:t>V SKYRIUS</w:t>
      </w:r>
    </w:p>
    <w:p w14:paraId="443791A7" w14:textId="77777777" w:rsidR="00EF73D5" w:rsidRDefault="00EF73D5" w:rsidP="00EF73D5">
      <w:pPr>
        <w:tabs>
          <w:tab w:val="left" w:pos="851"/>
          <w:tab w:val="left" w:pos="993"/>
        </w:tabs>
        <w:spacing w:line="360" w:lineRule="auto"/>
        <w:jc w:val="center"/>
        <w:rPr>
          <w:rFonts w:eastAsia="Calibri"/>
          <w:b/>
          <w:szCs w:val="24"/>
        </w:rPr>
      </w:pPr>
      <w:r>
        <w:rPr>
          <w:rFonts w:eastAsia="Calibri"/>
          <w:b/>
          <w:szCs w:val="24"/>
        </w:rPr>
        <w:t>PARTNERIŲ SĄRAŠO SUDARYMAS</w:t>
      </w:r>
    </w:p>
    <w:p w14:paraId="22DB9A9F" w14:textId="77777777" w:rsidR="00EF73D5" w:rsidRDefault="00EF73D5" w:rsidP="00EF73D5">
      <w:pPr>
        <w:tabs>
          <w:tab w:val="left" w:pos="851"/>
          <w:tab w:val="left" w:pos="993"/>
        </w:tabs>
        <w:spacing w:line="360" w:lineRule="auto"/>
        <w:jc w:val="both"/>
        <w:rPr>
          <w:rFonts w:eastAsia="Calibri"/>
          <w:b/>
          <w:szCs w:val="24"/>
        </w:rPr>
      </w:pPr>
    </w:p>
    <w:p w14:paraId="5DC78F44" w14:textId="77777777" w:rsidR="00EF73D5" w:rsidRDefault="00EF73D5" w:rsidP="00EF73D5">
      <w:pPr>
        <w:tabs>
          <w:tab w:val="left" w:pos="709"/>
          <w:tab w:val="left" w:pos="851"/>
          <w:tab w:val="left" w:pos="993"/>
        </w:tabs>
        <w:spacing w:line="360" w:lineRule="auto"/>
        <w:ind w:firstLine="709"/>
        <w:jc w:val="both"/>
        <w:rPr>
          <w:rFonts w:eastAsia="Calibri"/>
          <w:szCs w:val="24"/>
        </w:rPr>
      </w:pPr>
      <w:r>
        <w:rPr>
          <w:rFonts w:eastAsia="Calibri"/>
          <w:szCs w:val="24"/>
        </w:rPr>
        <w:t xml:space="preserve">27. Partnerių sąrašas sudaromas </w:t>
      </w:r>
      <w:r>
        <w:rPr>
          <w:lang w:val="pt-BR"/>
        </w:rPr>
        <w:t>Savivaldybės mero potvarkiu</w:t>
      </w:r>
      <w:r>
        <w:rPr>
          <w:rFonts w:eastAsia="Calibri"/>
          <w:szCs w:val="24"/>
        </w:rPr>
        <w:t>, atsižvelgiant į Komisijos siūlymus.</w:t>
      </w:r>
    </w:p>
    <w:p w14:paraId="4BD004CF" w14:textId="77777777" w:rsidR="00EF73D5" w:rsidRDefault="00EF73D5" w:rsidP="00EF73D5">
      <w:pPr>
        <w:tabs>
          <w:tab w:val="left" w:pos="851"/>
          <w:tab w:val="left" w:pos="993"/>
        </w:tabs>
        <w:spacing w:line="360" w:lineRule="auto"/>
        <w:ind w:firstLine="709"/>
        <w:jc w:val="both"/>
        <w:rPr>
          <w:rFonts w:eastAsia="Calibri"/>
          <w:szCs w:val="24"/>
        </w:rPr>
      </w:pPr>
      <w:r>
        <w:rPr>
          <w:rFonts w:eastAsia="Calibri"/>
          <w:szCs w:val="24"/>
        </w:rPr>
        <w:t>28. Komisija siūlo į Partnerių sąrašą įtraukti atrankos konkursą laimėjusius Partnerius.</w:t>
      </w:r>
    </w:p>
    <w:p w14:paraId="065562A1" w14:textId="77777777" w:rsidR="00EF73D5" w:rsidRPr="001D579C" w:rsidRDefault="00EF73D5" w:rsidP="00EF73D5">
      <w:pPr>
        <w:tabs>
          <w:tab w:val="left" w:pos="851"/>
          <w:tab w:val="left" w:pos="993"/>
        </w:tabs>
        <w:spacing w:line="360" w:lineRule="auto"/>
        <w:ind w:firstLine="709"/>
        <w:jc w:val="both"/>
        <w:rPr>
          <w:rFonts w:eastAsia="Calibri"/>
          <w:szCs w:val="24"/>
        </w:rPr>
      </w:pPr>
      <w:r>
        <w:rPr>
          <w:rFonts w:eastAsia="Calibri"/>
          <w:szCs w:val="24"/>
        </w:rPr>
        <w:t xml:space="preserve">29. Per 5 darbo dienas nuo sprendimo dėl Partnerių sąrašo sudarymo priėmimo apie jį yra </w:t>
      </w:r>
      <w:r w:rsidRPr="001D579C">
        <w:rPr>
          <w:rFonts w:eastAsia="Calibri"/>
          <w:szCs w:val="24"/>
        </w:rPr>
        <w:t>informuojami Partneriai, o sąrašas skelbiamas Savivaldybės interneto svetainėje www.</w:t>
      </w:r>
      <w:r>
        <w:rPr>
          <w:rFonts w:eastAsia="Calibri"/>
          <w:szCs w:val="24"/>
        </w:rPr>
        <w:t>varena</w:t>
      </w:r>
      <w:r w:rsidRPr="001D579C">
        <w:rPr>
          <w:rFonts w:eastAsia="Calibri"/>
          <w:szCs w:val="24"/>
        </w:rPr>
        <w:t>.lt.</w:t>
      </w:r>
    </w:p>
    <w:p w14:paraId="14B55D68" w14:textId="77777777" w:rsidR="00EF73D5" w:rsidRDefault="00EF73D5" w:rsidP="00EF73D5">
      <w:pPr>
        <w:tabs>
          <w:tab w:val="left" w:pos="90"/>
          <w:tab w:val="left" w:pos="630"/>
        </w:tabs>
        <w:spacing w:line="360" w:lineRule="auto"/>
        <w:ind w:firstLine="720"/>
        <w:jc w:val="both"/>
        <w:rPr>
          <w:lang w:val="pt-BR"/>
        </w:rPr>
      </w:pPr>
      <w:r>
        <w:rPr>
          <w:lang w:val="pt-BR"/>
        </w:rPr>
        <w:t>30. Su Atranką laimėjusiu Partneriu Savivaldybės administracija sudaro jungtinės veiklos sutartį, kurioje nustato tarpusavio teises ir pareigas įgyvendinant projektą.</w:t>
      </w:r>
    </w:p>
    <w:p w14:paraId="0CCD2AFD" w14:textId="77777777" w:rsidR="00EF73D5" w:rsidRDefault="00EF73D5" w:rsidP="00EF73D5">
      <w:pPr>
        <w:tabs>
          <w:tab w:val="left" w:pos="851"/>
          <w:tab w:val="left" w:pos="993"/>
        </w:tabs>
        <w:spacing w:line="360" w:lineRule="auto"/>
        <w:ind w:firstLine="709"/>
        <w:jc w:val="both"/>
        <w:rPr>
          <w:rFonts w:eastAsia="Calibri"/>
          <w:szCs w:val="24"/>
        </w:rPr>
      </w:pPr>
      <w:r>
        <w:rPr>
          <w:rFonts w:eastAsia="Calibri"/>
          <w:szCs w:val="24"/>
        </w:rPr>
        <w:t>31. Neįtraukti į Partnerių sąrašą Partneriai per 5 darbo dienas informuojami raštu, nurodant tokio sprendimo priėmimo priežastis ir apskundimo tvarką.</w:t>
      </w:r>
    </w:p>
    <w:p w14:paraId="35F6D4F9" w14:textId="77777777" w:rsidR="00EF73D5" w:rsidRDefault="00EF73D5" w:rsidP="00EF73D5">
      <w:pPr>
        <w:tabs>
          <w:tab w:val="left" w:pos="709"/>
          <w:tab w:val="left" w:pos="993"/>
        </w:tabs>
        <w:spacing w:line="360" w:lineRule="auto"/>
        <w:ind w:firstLine="709"/>
        <w:jc w:val="both"/>
        <w:rPr>
          <w:rFonts w:eastAsia="Calibri"/>
          <w:szCs w:val="24"/>
        </w:rPr>
      </w:pPr>
      <w:r>
        <w:rPr>
          <w:rFonts w:eastAsia="Calibri"/>
          <w:szCs w:val="24"/>
        </w:rPr>
        <w:t>32. Jei laimėjęs Partneris, įtrauktas į Partnerių sąrašą, pasitraukia projekto metu, į jo vietą Partnerių sąraše įtraukiamas kitas daugiausiai balų surinkęs Partneris, tokio nesant, Atranka skelbiama iš naujo.</w:t>
      </w:r>
    </w:p>
    <w:p w14:paraId="59551C9D" w14:textId="77777777" w:rsidR="00EF73D5" w:rsidRDefault="00EF73D5" w:rsidP="00EF73D5">
      <w:pPr>
        <w:tabs>
          <w:tab w:val="left" w:pos="709"/>
          <w:tab w:val="left" w:pos="993"/>
        </w:tabs>
        <w:spacing w:line="360" w:lineRule="auto"/>
        <w:ind w:left="142" w:firstLine="426"/>
        <w:jc w:val="center"/>
        <w:rPr>
          <w:rFonts w:eastAsia="Calibri"/>
          <w:szCs w:val="24"/>
        </w:rPr>
      </w:pPr>
    </w:p>
    <w:p w14:paraId="313789CE" w14:textId="77777777" w:rsidR="00EF73D5" w:rsidRDefault="00EF73D5" w:rsidP="00EF73D5">
      <w:pPr>
        <w:tabs>
          <w:tab w:val="left" w:pos="709"/>
          <w:tab w:val="left" w:pos="993"/>
        </w:tabs>
        <w:spacing w:line="360" w:lineRule="auto"/>
        <w:ind w:left="142" w:firstLine="426"/>
        <w:jc w:val="center"/>
        <w:rPr>
          <w:b/>
          <w:lang w:val="pt-BR"/>
        </w:rPr>
      </w:pPr>
      <w:r>
        <w:rPr>
          <w:b/>
          <w:lang w:val="pt-BR"/>
        </w:rPr>
        <w:t>VI SKYRIUS</w:t>
      </w:r>
    </w:p>
    <w:p w14:paraId="3AAE645A" w14:textId="77777777" w:rsidR="00EF73D5" w:rsidRDefault="00EF73D5" w:rsidP="00EF73D5">
      <w:pPr>
        <w:tabs>
          <w:tab w:val="left" w:pos="360"/>
          <w:tab w:val="left" w:pos="630"/>
        </w:tabs>
        <w:spacing w:line="360" w:lineRule="auto"/>
        <w:jc w:val="center"/>
        <w:rPr>
          <w:b/>
          <w:lang w:val="pt-BR"/>
        </w:rPr>
      </w:pPr>
      <w:r>
        <w:rPr>
          <w:b/>
          <w:lang w:val="pt-BR"/>
        </w:rPr>
        <w:t>BAIGIAMOSIOS NUOSTATOS</w:t>
      </w:r>
    </w:p>
    <w:p w14:paraId="4F4C933B" w14:textId="77777777" w:rsidR="00EF73D5" w:rsidRDefault="00EF73D5" w:rsidP="00EF73D5">
      <w:pPr>
        <w:tabs>
          <w:tab w:val="left" w:pos="360"/>
          <w:tab w:val="left" w:pos="630"/>
        </w:tabs>
        <w:spacing w:line="360" w:lineRule="auto"/>
        <w:jc w:val="both"/>
        <w:rPr>
          <w:lang w:val="pt-BR"/>
        </w:rPr>
      </w:pPr>
    </w:p>
    <w:p w14:paraId="47B923A9" w14:textId="77777777" w:rsidR="00EF73D5" w:rsidRDefault="00EF73D5" w:rsidP="00EF73D5">
      <w:pPr>
        <w:tabs>
          <w:tab w:val="left" w:pos="90"/>
          <w:tab w:val="left" w:pos="630"/>
        </w:tabs>
        <w:spacing w:line="360" w:lineRule="auto"/>
        <w:ind w:firstLine="720"/>
        <w:jc w:val="both"/>
        <w:rPr>
          <w:lang w:val="pt-BR"/>
        </w:rPr>
      </w:pPr>
      <w:r>
        <w:rPr>
          <w:lang w:val="pt-BR"/>
        </w:rPr>
        <w:t xml:space="preserve">33. Savivaldybės administracija neprisiima atsakomybės, jei dėl teikėjo paraiškoje nurodytų klaidingų ryšiams palaikyti duomenų (adreso, telefono, fakso numerio, el. pašto adreso ir kt.) teikėjo nepasiekia laiškai arba su teikėju negalima susisiekti telefonu. </w:t>
      </w:r>
    </w:p>
    <w:p w14:paraId="2499F372" w14:textId="77777777" w:rsidR="00EF73D5" w:rsidRDefault="00EF73D5" w:rsidP="00EF73D5">
      <w:pPr>
        <w:tabs>
          <w:tab w:val="left" w:pos="90"/>
          <w:tab w:val="left" w:pos="630"/>
        </w:tabs>
        <w:spacing w:line="360" w:lineRule="auto"/>
        <w:ind w:firstLine="720"/>
        <w:jc w:val="both"/>
        <w:rPr>
          <w:lang w:val="pt-BR"/>
        </w:rPr>
      </w:pPr>
      <w:r>
        <w:rPr>
          <w:lang w:val="pt-BR"/>
        </w:rPr>
        <w:t>34. Pareiškėjai yra atsakingi už teikiamų dokumentų teisingumą</w:t>
      </w:r>
    </w:p>
    <w:p w14:paraId="411D2937" w14:textId="77777777" w:rsidR="00EF73D5" w:rsidRDefault="00EF73D5" w:rsidP="00EF73D5">
      <w:pPr>
        <w:tabs>
          <w:tab w:val="left" w:pos="90"/>
          <w:tab w:val="left" w:pos="630"/>
        </w:tabs>
        <w:spacing w:line="360" w:lineRule="auto"/>
        <w:ind w:firstLine="720"/>
        <w:jc w:val="both"/>
        <w:rPr>
          <w:lang w:val="pt-BR"/>
        </w:rPr>
      </w:pPr>
      <w:r>
        <w:rPr>
          <w:lang w:val="pt-BR"/>
        </w:rPr>
        <w:t>35. Atrankos dalyviui el. paštu Savivaldybės administracijos siunčiami klausimai, prašymai, susiję su paraiškos teikimu konkursui, laikomi oficialiais.</w:t>
      </w:r>
    </w:p>
    <w:p w14:paraId="16C303CA" w14:textId="77777777" w:rsidR="00EF73D5" w:rsidRDefault="00EF73D5" w:rsidP="00EF73D5">
      <w:pPr>
        <w:tabs>
          <w:tab w:val="left" w:pos="90"/>
          <w:tab w:val="left" w:pos="630"/>
        </w:tabs>
        <w:spacing w:line="360" w:lineRule="auto"/>
        <w:ind w:firstLine="720"/>
        <w:jc w:val="both"/>
        <w:rPr>
          <w:lang w:val="pt-BR"/>
        </w:rPr>
      </w:pPr>
      <w:r>
        <w:rPr>
          <w:lang w:val="pt-BR"/>
        </w:rPr>
        <w:t xml:space="preserve">36. Komisijos veiklos dokumentai saugomi Savivaldybės administracijoje Lietuvos Respublikos dokumentų ir archyvų įstatymo nustatyta tvarka. </w:t>
      </w:r>
    </w:p>
    <w:p w14:paraId="527529EF" w14:textId="77777777" w:rsidR="00EF73D5" w:rsidRDefault="00EF73D5" w:rsidP="00EF73D5">
      <w:pPr>
        <w:tabs>
          <w:tab w:val="left" w:pos="90"/>
          <w:tab w:val="left" w:pos="630"/>
        </w:tabs>
        <w:spacing w:line="360" w:lineRule="auto"/>
        <w:ind w:firstLine="720"/>
        <w:jc w:val="both"/>
        <w:rPr>
          <w:lang w:val="pt-BR"/>
        </w:rPr>
      </w:pPr>
      <w:r>
        <w:rPr>
          <w:lang w:val="pt-BR"/>
        </w:rPr>
        <w:t xml:space="preserve">37. Gavęs finansavimą, Partneris įsipareigoja, suderinęs su Savivaldybės administracija, viešinti vykdomą projektą. </w:t>
      </w:r>
    </w:p>
    <w:p w14:paraId="73D68F96" w14:textId="77777777" w:rsidR="00EF73D5" w:rsidRDefault="00EF73D5" w:rsidP="00EF73D5">
      <w:pPr>
        <w:tabs>
          <w:tab w:val="left" w:pos="90"/>
          <w:tab w:val="left" w:pos="630"/>
        </w:tabs>
        <w:spacing w:line="360" w:lineRule="auto"/>
        <w:ind w:firstLine="720"/>
        <w:jc w:val="both"/>
        <w:rPr>
          <w:lang w:val="pt-BR"/>
        </w:rPr>
      </w:pPr>
      <w:r>
        <w:rPr>
          <w:lang w:val="pt-BR"/>
        </w:rPr>
        <w:t>38. Pasikeitus šiame Apraše nurdytiems teisės aktams, tiesiogiai taikomos naujos pasikeitusių teisės aktų nuostatos.</w:t>
      </w:r>
    </w:p>
    <w:p w14:paraId="094F5E90" w14:textId="77777777" w:rsidR="00EF73D5" w:rsidRDefault="00EF73D5" w:rsidP="00EF73D5">
      <w:pPr>
        <w:tabs>
          <w:tab w:val="left" w:pos="360"/>
          <w:tab w:val="left" w:pos="630"/>
        </w:tabs>
        <w:spacing w:line="360" w:lineRule="auto"/>
        <w:jc w:val="center"/>
        <w:rPr>
          <w:lang w:val="pt-BR"/>
        </w:rPr>
      </w:pPr>
      <w:r>
        <w:rPr>
          <w:lang w:val="pt-BR"/>
        </w:rPr>
        <w:t>_________________________</w:t>
      </w:r>
    </w:p>
    <w:p w14:paraId="44EB7189" w14:textId="77777777" w:rsidR="00EF73D5" w:rsidRDefault="00EF73D5" w:rsidP="00EF73D5">
      <w:pPr>
        <w:keepNext/>
        <w:spacing w:line="360" w:lineRule="auto"/>
        <w:jc w:val="both"/>
        <w:outlineLvl w:val="0"/>
      </w:pPr>
    </w:p>
    <w:p w14:paraId="1E4AC7DB" w14:textId="77777777" w:rsidR="00366B90" w:rsidRPr="00592216" w:rsidRDefault="00366B90" w:rsidP="00EF73D5">
      <w:pPr>
        <w:ind w:left="4233" w:firstLine="1296"/>
        <w:rPr>
          <w:sz w:val="20"/>
        </w:rPr>
      </w:pPr>
    </w:p>
    <w:sectPr w:rsidR="00366B90" w:rsidRPr="00592216" w:rsidSect="003C3F1B">
      <w:footerReference w:type="default" r:id="rId11"/>
      <w:pgSz w:w="11906" w:h="16838" w:code="9"/>
      <w:pgMar w:top="1134" w:right="567" w:bottom="1134" w:left="1701" w:header="567" w:footer="567" w:gutter="0"/>
      <w:cols w:space="1296"/>
      <w:formProt w:val="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1C1BD9" w14:textId="77777777" w:rsidR="00173D0B" w:rsidRDefault="00173D0B">
      <w:r>
        <w:separator/>
      </w:r>
    </w:p>
  </w:endnote>
  <w:endnote w:type="continuationSeparator" w:id="0">
    <w:p w14:paraId="618E6219" w14:textId="77777777" w:rsidR="00173D0B" w:rsidRDefault="00173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21CC43" w14:textId="2783B241" w:rsidR="00554E46" w:rsidRDefault="0069317B" w:rsidP="000868CF">
    <w:pPr>
      <w:pStyle w:val="Porat"/>
      <w:jc w:val="center"/>
    </w:pPr>
    <w:r>
      <w:tab/>
    </w:r>
    <w:r>
      <w:tab/>
    </w:r>
    <w:r>
      <w:tab/>
      <w:t>M</w:t>
    </w:r>
    <w:r w:rsidR="00F53305">
      <w:t>V-</w:t>
    </w:r>
    <w:r w:rsidR="00FF7523">
      <w:t>17</w:t>
    </w:r>
    <w:r w:rsidR="00EF73D5">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E70275" w14:textId="77777777" w:rsidR="00173D0B" w:rsidRDefault="00173D0B">
      <w:r>
        <w:separator/>
      </w:r>
    </w:p>
  </w:footnote>
  <w:footnote w:type="continuationSeparator" w:id="0">
    <w:p w14:paraId="795D0942" w14:textId="77777777" w:rsidR="00173D0B" w:rsidRDefault="00173D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27C62"/>
    <w:multiLevelType w:val="multilevel"/>
    <w:tmpl w:val="EA823042"/>
    <w:lvl w:ilvl="0">
      <w:start w:val="3"/>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1997"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1">
    <w:nsid w:val="5E565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6FC93BB8"/>
    <w:multiLevelType w:val="multilevel"/>
    <w:tmpl w:val="0F22F722"/>
    <w:lvl w:ilvl="0">
      <w:start w:val="1"/>
      <w:numFmt w:val="decimal"/>
      <w:lvlText w:val="%1."/>
      <w:lvlJc w:val="left"/>
      <w:pPr>
        <w:tabs>
          <w:tab w:val="num" w:pos="1353"/>
        </w:tabs>
        <w:ind w:left="1353" w:hanging="360"/>
      </w:pPr>
    </w:lvl>
    <w:lvl w:ilvl="1">
      <w:start w:val="1"/>
      <w:numFmt w:val="decimal"/>
      <w:isLgl/>
      <w:lvlText w:val="%2.%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305"/>
    <w:rsid w:val="00000578"/>
    <w:rsid w:val="0000233D"/>
    <w:rsid w:val="000145FC"/>
    <w:rsid w:val="0004483D"/>
    <w:rsid w:val="000448B3"/>
    <w:rsid w:val="00050F34"/>
    <w:rsid w:val="000868CF"/>
    <w:rsid w:val="000943EA"/>
    <w:rsid w:val="00095750"/>
    <w:rsid w:val="000A00CF"/>
    <w:rsid w:val="000A1BCF"/>
    <w:rsid w:val="000D1288"/>
    <w:rsid w:val="000D5233"/>
    <w:rsid w:val="000D55E6"/>
    <w:rsid w:val="000E1BC1"/>
    <w:rsid w:val="000F2F7E"/>
    <w:rsid w:val="001117EA"/>
    <w:rsid w:val="00113ACA"/>
    <w:rsid w:val="00117708"/>
    <w:rsid w:val="001203F0"/>
    <w:rsid w:val="001351DE"/>
    <w:rsid w:val="00151AED"/>
    <w:rsid w:val="00154F4F"/>
    <w:rsid w:val="00155499"/>
    <w:rsid w:val="001574DD"/>
    <w:rsid w:val="001608BE"/>
    <w:rsid w:val="00173D0B"/>
    <w:rsid w:val="001A24C2"/>
    <w:rsid w:val="001B3779"/>
    <w:rsid w:val="001D30CE"/>
    <w:rsid w:val="001F795F"/>
    <w:rsid w:val="00216909"/>
    <w:rsid w:val="002242F8"/>
    <w:rsid w:val="00234E7D"/>
    <w:rsid w:val="00246AAA"/>
    <w:rsid w:val="00264D06"/>
    <w:rsid w:val="00266984"/>
    <w:rsid w:val="00266A28"/>
    <w:rsid w:val="00286B39"/>
    <w:rsid w:val="00290D08"/>
    <w:rsid w:val="002910F4"/>
    <w:rsid w:val="002A6135"/>
    <w:rsid w:val="002B38F0"/>
    <w:rsid w:val="002B736B"/>
    <w:rsid w:val="002C49BC"/>
    <w:rsid w:val="002D0BFF"/>
    <w:rsid w:val="002D766D"/>
    <w:rsid w:val="00320DDF"/>
    <w:rsid w:val="00331A06"/>
    <w:rsid w:val="00333029"/>
    <w:rsid w:val="00366B90"/>
    <w:rsid w:val="00370A17"/>
    <w:rsid w:val="0037412E"/>
    <w:rsid w:val="00377EC9"/>
    <w:rsid w:val="00380C28"/>
    <w:rsid w:val="003A1AAA"/>
    <w:rsid w:val="003B6759"/>
    <w:rsid w:val="003C3F1B"/>
    <w:rsid w:val="003D75AC"/>
    <w:rsid w:val="003F13CF"/>
    <w:rsid w:val="003F1C4E"/>
    <w:rsid w:val="00400DF7"/>
    <w:rsid w:val="00404477"/>
    <w:rsid w:val="00416CAE"/>
    <w:rsid w:val="00430E05"/>
    <w:rsid w:val="00436210"/>
    <w:rsid w:val="00471977"/>
    <w:rsid w:val="00476D77"/>
    <w:rsid w:val="004C11C5"/>
    <w:rsid w:val="004C3DC0"/>
    <w:rsid w:val="004D311A"/>
    <w:rsid w:val="004E713A"/>
    <w:rsid w:val="00500F7C"/>
    <w:rsid w:val="005062AA"/>
    <w:rsid w:val="00510359"/>
    <w:rsid w:val="00511FAF"/>
    <w:rsid w:val="00516082"/>
    <w:rsid w:val="00543551"/>
    <w:rsid w:val="00554E46"/>
    <w:rsid w:val="00562587"/>
    <w:rsid w:val="00592216"/>
    <w:rsid w:val="005A241B"/>
    <w:rsid w:val="005B289F"/>
    <w:rsid w:val="005B365E"/>
    <w:rsid w:val="005E28B1"/>
    <w:rsid w:val="0060608F"/>
    <w:rsid w:val="00611721"/>
    <w:rsid w:val="00613761"/>
    <w:rsid w:val="00627CF1"/>
    <w:rsid w:val="0063070B"/>
    <w:rsid w:val="006338D8"/>
    <w:rsid w:val="00641540"/>
    <w:rsid w:val="00647B85"/>
    <w:rsid w:val="006604BC"/>
    <w:rsid w:val="00670080"/>
    <w:rsid w:val="006716FE"/>
    <w:rsid w:val="0069317B"/>
    <w:rsid w:val="00697691"/>
    <w:rsid w:val="006B328F"/>
    <w:rsid w:val="006C3338"/>
    <w:rsid w:val="006E52D8"/>
    <w:rsid w:val="006F20BE"/>
    <w:rsid w:val="006F5219"/>
    <w:rsid w:val="007023CB"/>
    <w:rsid w:val="00710EA8"/>
    <w:rsid w:val="00717854"/>
    <w:rsid w:val="00723279"/>
    <w:rsid w:val="0073474D"/>
    <w:rsid w:val="007410EF"/>
    <w:rsid w:val="00742419"/>
    <w:rsid w:val="00742E75"/>
    <w:rsid w:val="0076208F"/>
    <w:rsid w:val="00790B03"/>
    <w:rsid w:val="007A7B9B"/>
    <w:rsid w:val="007C62EE"/>
    <w:rsid w:val="007D1FC2"/>
    <w:rsid w:val="007E41D4"/>
    <w:rsid w:val="007F31F6"/>
    <w:rsid w:val="00814128"/>
    <w:rsid w:val="00836C02"/>
    <w:rsid w:val="0083717E"/>
    <w:rsid w:val="008437FF"/>
    <w:rsid w:val="008554C6"/>
    <w:rsid w:val="0088097F"/>
    <w:rsid w:val="00884BE9"/>
    <w:rsid w:val="008858DD"/>
    <w:rsid w:val="008A3027"/>
    <w:rsid w:val="008B1FF9"/>
    <w:rsid w:val="008D3FD6"/>
    <w:rsid w:val="00912E3A"/>
    <w:rsid w:val="00947ABB"/>
    <w:rsid w:val="00951DFA"/>
    <w:rsid w:val="00953681"/>
    <w:rsid w:val="00953F34"/>
    <w:rsid w:val="0097095D"/>
    <w:rsid w:val="009863D2"/>
    <w:rsid w:val="00997E6D"/>
    <w:rsid w:val="009A4A75"/>
    <w:rsid w:val="009B72F9"/>
    <w:rsid w:val="009E5AC0"/>
    <w:rsid w:val="009F1CE5"/>
    <w:rsid w:val="009F1FF2"/>
    <w:rsid w:val="009F4ECC"/>
    <w:rsid w:val="00A03858"/>
    <w:rsid w:val="00A1710C"/>
    <w:rsid w:val="00A32080"/>
    <w:rsid w:val="00A40D45"/>
    <w:rsid w:val="00A42FA7"/>
    <w:rsid w:val="00A54EBD"/>
    <w:rsid w:val="00A55104"/>
    <w:rsid w:val="00A62E26"/>
    <w:rsid w:val="00A84DE9"/>
    <w:rsid w:val="00A9169C"/>
    <w:rsid w:val="00A96086"/>
    <w:rsid w:val="00AA2AF3"/>
    <w:rsid w:val="00AA6AF7"/>
    <w:rsid w:val="00AB04B9"/>
    <w:rsid w:val="00AB2BF6"/>
    <w:rsid w:val="00AB69AB"/>
    <w:rsid w:val="00AC067D"/>
    <w:rsid w:val="00AC2005"/>
    <w:rsid w:val="00AE0A2C"/>
    <w:rsid w:val="00AF31B1"/>
    <w:rsid w:val="00AF78AB"/>
    <w:rsid w:val="00B04715"/>
    <w:rsid w:val="00B11CEF"/>
    <w:rsid w:val="00B50D68"/>
    <w:rsid w:val="00B5403F"/>
    <w:rsid w:val="00B761FB"/>
    <w:rsid w:val="00B922E1"/>
    <w:rsid w:val="00BD58C0"/>
    <w:rsid w:val="00BE1C3A"/>
    <w:rsid w:val="00BE2352"/>
    <w:rsid w:val="00BE733F"/>
    <w:rsid w:val="00BF5727"/>
    <w:rsid w:val="00C07ABE"/>
    <w:rsid w:val="00C16D38"/>
    <w:rsid w:val="00C17B7D"/>
    <w:rsid w:val="00C4223E"/>
    <w:rsid w:val="00C56573"/>
    <w:rsid w:val="00C61D01"/>
    <w:rsid w:val="00C72F6E"/>
    <w:rsid w:val="00C91FD6"/>
    <w:rsid w:val="00C92FAA"/>
    <w:rsid w:val="00CC6D46"/>
    <w:rsid w:val="00CE0B0C"/>
    <w:rsid w:val="00CE320A"/>
    <w:rsid w:val="00CE4E0D"/>
    <w:rsid w:val="00CE64A2"/>
    <w:rsid w:val="00D010AE"/>
    <w:rsid w:val="00D020D4"/>
    <w:rsid w:val="00D35816"/>
    <w:rsid w:val="00D40E16"/>
    <w:rsid w:val="00D420EB"/>
    <w:rsid w:val="00D47AF9"/>
    <w:rsid w:val="00D542A3"/>
    <w:rsid w:val="00D6095B"/>
    <w:rsid w:val="00D62CB8"/>
    <w:rsid w:val="00D6334C"/>
    <w:rsid w:val="00D676F7"/>
    <w:rsid w:val="00D70FAC"/>
    <w:rsid w:val="00D71E74"/>
    <w:rsid w:val="00D80D81"/>
    <w:rsid w:val="00DA1E43"/>
    <w:rsid w:val="00DA25FD"/>
    <w:rsid w:val="00DA5FD8"/>
    <w:rsid w:val="00DA6018"/>
    <w:rsid w:val="00DB4979"/>
    <w:rsid w:val="00DD6260"/>
    <w:rsid w:val="00DD7BD6"/>
    <w:rsid w:val="00E05498"/>
    <w:rsid w:val="00E2713B"/>
    <w:rsid w:val="00E3467A"/>
    <w:rsid w:val="00E3486F"/>
    <w:rsid w:val="00E3717F"/>
    <w:rsid w:val="00E62FE2"/>
    <w:rsid w:val="00E72522"/>
    <w:rsid w:val="00E9474A"/>
    <w:rsid w:val="00E95251"/>
    <w:rsid w:val="00EB487A"/>
    <w:rsid w:val="00EB4BA8"/>
    <w:rsid w:val="00EC30C0"/>
    <w:rsid w:val="00EE1ECC"/>
    <w:rsid w:val="00EE2710"/>
    <w:rsid w:val="00EF4609"/>
    <w:rsid w:val="00EF5B9C"/>
    <w:rsid w:val="00EF73D5"/>
    <w:rsid w:val="00F0026D"/>
    <w:rsid w:val="00F0169E"/>
    <w:rsid w:val="00F1153D"/>
    <w:rsid w:val="00F15A9A"/>
    <w:rsid w:val="00F169B6"/>
    <w:rsid w:val="00F17A2E"/>
    <w:rsid w:val="00F2661F"/>
    <w:rsid w:val="00F43210"/>
    <w:rsid w:val="00F53305"/>
    <w:rsid w:val="00F549CD"/>
    <w:rsid w:val="00F555CD"/>
    <w:rsid w:val="00F605BE"/>
    <w:rsid w:val="00F71466"/>
    <w:rsid w:val="00F753AC"/>
    <w:rsid w:val="00F8349E"/>
    <w:rsid w:val="00F849D0"/>
    <w:rsid w:val="00FC0064"/>
    <w:rsid w:val="00FD50CE"/>
    <w:rsid w:val="00FE2C2D"/>
    <w:rsid w:val="00FF32FF"/>
    <w:rsid w:val="00FF6BA8"/>
    <w:rsid w:val="00FF74F2"/>
    <w:rsid w:val="00FF752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D15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1117EA"/>
    <w:rPr>
      <w:sz w:val="24"/>
      <w:lang w:eastAsia="en-US"/>
    </w:rPr>
  </w:style>
  <w:style w:type="paragraph" w:styleId="Antrat1">
    <w:name w:val="heading 1"/>
    <w:basedOn w:val="prastasis"/>
    <w:next w:val="prastasis"/>
    <w:qFormat/>
    <w:rsid w:val="001117EA"/>
    <w:pPr>
      <w:keepNext/>
      <w:jc w:val="center"/>
      <w:outlineLvl w:val="0"/>
    </w:pPr>
    <w:rPr>
      <w:b/>
      <w:bCs/>
    </w:rPr>
  </w:style>
  <w:style w:type="paragraph" w:styleId="Antrat2">
    <w:name w:val="heading 2"/>
    <w:basedOn w:val="prastasis"/>
    <w:next w:val="prastasis"/>
    <w:link w:val="Antrat2Diagrama"/>
    <w:qFormat/>
    <w:rsid w:val="001117EA"/>
    <w:pPr>
      <w:keepNext/>
      <w:ind w:firstLine="1247"/>
      <w:outlineLvl w:val="1"/>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1117EA"/>
    <w:pPr>
      <w:tabs>
        <w:tab w:val="center" w:pos="4153"/>
        <w:tab w:val="right" w:pos="8306"/>
      </w:tabs>
    </w:pPr>
  </w:style>
  <w:style w:type="paragraph" w:styleId="Porat">
    <w:name w:val="footer"/>
    <w:basedOn w:val="prastasis"/>
    <w:rsid w:val="001117EA"/>
    <w:pPr>
      <w:tabs>
        <w:tab w:val="center" w:pos="4153"/>
        <w:tab w:val="right" w:pos="8306"/>
      </w:tabs>
    </w:pPr>
  </w:style>
  <w:style w:type="paragraph" w:styleId="Pagrindiniotekstotrauka">
    <w:name w:val="Body Text Indent"/>
    <w:basedOn w:val="prastasis"/>
    <w:link w:val="PagrindiniotekstotraukaDiagrama"/>
    <w:rsid w:val="00E3467A"/>
    <w:pPr>
      <w:ind w:left="720"/>
    </w:pPr>
    <w:rPr>
      <w:szCs w:val="24"/>
    </w:rPr>
  </w:style>
  <w:style w:type="character" w:customStyle="1" w:styleId="PagrindiniotekstotraukaDiagrama">
    <w:name w:val="Pagrindinio teksto įtrauka Diagrama"/>
    <w:link w:val="Pagrindiniotekstotrauka"/>
    <w:rsid w:val="00E3467A"/>
    <w:rPr>
      <w:sz w:val="24"/>
      <w:szCs w:val="24"/>
      <w:lang w:eastAsia="en-US"/>
    </w:rPr>
  </w:style>
  <w:style w:type="paragraph" w:customStyle="1" w:styleId="CharChar">
    <w:name w:val="Char Char"/>
    <w:basedOn w:val="prastasis"/>
    <w:rsid w:val="00E3467A"/>
    <w:pPr>
      <w:spacing w:after="160" w:line="240" w:lineRule="exact"/>
    </w:pPr>
    <w:rPr>
      <w:rFonts w:ascii="Tahoma" w:hAnsi="Tahoma"/>
      <w:sz w:val="20"/>
      <w:lang w:val="en-US"/>
    </w:rPr>
  </w:style>
  <w:style w:type="character" w:styleId="Hipersaitas">
    <w:name w:val="Hyperlink"/>
    <w:uiPriority w:val="99"/>
    <w:rsid w:val="00627CF1"/>
    <w:rPr>
      <w:color w:val="0000FF"/>
      <w:u w:val="single"/>
    </w:rPr>
  </w:style>
  <w:style w:type="paragraph" w:customStyle="1" w:styleId="Diagrama">
    <w:name w:val="Diagrama"/>
    <w:basedOn w:val="prastasis"/>
    <w:rsid w:val="00912E3A"/>
    <w:pPr>
      <w:spacing w:after="160" w:line="240" w:lineRule="exact"/>
    </w:pPr>
    <w:rPr>
      <w:rFonts w:ascii="Tahoma" w:hAnsi="Tahoma"/>
      <w:sz w:val="20"/>
      <w:lang w:val="en-US"/>
    </w:rPr>
  </w:style>
  <w:style w:type="character" w:customStyle="1" w:styleId="FontStyle13">
    <w:name w:val="Font Style13"/>
    <w:rsid w:val="00BE733F"/>
    <w:rPr>
      <w:rFonts w:ascii="Times New Roman" w:hAnsi="Times New Roman" w:cs="Times New Roman"/>
      <w:sz w:val="20"/>
      <w:szCs w:val="20"/>
    </w:rPr>
  </w:style>
  <w:style w:type="paragraph" w:styleId="Debesliotekstas">
    <w:name w:val="Balloon Text"/>
    <w:basedOn w:val="prastasis"/>
    <w:link w:val="DebesliotekstasDiagrama"/>
    <w:uiPriority w:val="99"/>
    <w:semiHidden/>
    <w:unhideWhenUsed/>
    <w:rsid w:val="00DB4979"/>
    <w:rPr>
      <w:rFonts w:ascii="Tahoma" w:hAnsi="Tahoma"/>
      <w:sz w:val="16"/>
      <w:szCs w:val="16"/>
    </w:rPr>
  </w:style>
  <w:style w:type="character" w:customStyle="1" w:styleId="DebesliotekstasDiagrama">
    <w:name w:val="Debesėlio tekstas Diagrama"/>
    <w:link w:val="Debesliotekstas"/>
    <w:uiPriority w:val="99"/>
    <w:semiHidden/>
    <w:rsid w:val="00DB4979"/>
    <w:rPr>
      <w:rFonts w:ascii="Tahoma" w:hAnsi="Tahoma" w:cs="Tahoma"/>
      <w:sz w:val="16"/>
      <w:szCs w:val="16"/>
      <w:lang w:eastAsia="en-US"/>
    </w:rPr>
  </w:style>
  <w:style w:type="paragraph" w:styleId="Pagrindinistekstas">
    <w:name w:val="Body Text"/>
    <w:basedOn w:val="prastasis"/>
    <w:link w:val="PagrindinistekstasDiagrama"/>
    <w:unhideWhenUsed/>
    <w:rsid w:val="00CC6D46"/>
    <w:pPr>
      <w:spacing w:after="120"/>
    </w:pPr>
  </w:style>
  <w:style w:type="character" w:customStyle="1" w:styleId="PagrindinistekstasDiagrama">
    <w:name w:val="Pagrindinis tekstas Diagrama"/>
    <w:link w:val="Pagrindinistekstas"/>
    <w:rsid w:val="00CC6D46"/>
    <w:rPr>
      <w:sz w:val="24"/>
      <w:lang w:eastAsia="en-US"/>
    </w:rPr>
  </w:style>
  <w:style w:type="character" w:customStyle="1" w:styleId="Antrat2Diagrama">
    <w:name w:val="Antraštė 2 Diagrama"/>
    <w:link w:val="Antrat2"/>
    <w:rsid w:val="004C3DC0"/>
    <w:rPr>
      <w:b/>
      <w:bCs/>
      <w:sz w:val="24"/>
      <w:lang w:eastAsia="en-US"/>
    </w:rPr>
  </w:style>
  <w:style w:type="paragraph" w:customStyle="1" w:styleId="CharChar0">
    <w:name w:val="Char Char"/>
    <w:basedOn w:val="prastasis"/>
    <w:rsid w:val="00F53305"/>
    <w:pPr>
      <w:spacing w:after="160" w:line="240" w:lineRule="exact"/>
    </w:pPr>
    <w:rPr>
      <w:rFonts w:ascii="Tahoma" w:hAnsi="Tahoma"/>
      <w:sz w:val="20"/>
      <w:lang w:val="en-US"/>
    </w:rPr>
  </w:style>
  <w:style w:type="paragraph" w:styleId="Sraopastraipa">
    <w:name w:val="List Paragraph"/>
    <w:basedOn w:val="prastasis"/>
    <w:uiPriority w:val="34"/>
    <w:qFormat/>
    <w:rsid w:val="00D40E16"/>
    <w:pPr>
      <w:ind w:left="720"/>
      <w:contextualSpacing/>
    </w:pPr>
  </w:style>
  <w:style w:type="character" w:customStyle="1" w:styleId="spelle">
    <w:name w:val="spelle"/>
    <w:rsid w:val="00366B90"/>
  </w:style>
  <w:style w:type="character" w:customStyle="1" w:styleId="st">
    <w:name w:val="st"/>
    <w:rsid w:val="000D55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1117EA"/>
    <w:rPr>
      <w:sz w:val="24"/>
      <w:lang w:eastAsia="en-US"/>
    </w:rPr>
  </w:style>
  <w:style w:type="paragraph" w:styleId="Antrat1">
    <w:name w:val="heading 1"/>
    <w:basedOn w:val="prastasis"/>
    <w:next w:val="prastasis"/>
    <w:qFormat/>
    <w:rsid w:val="001117EA"/>
    <w:pPr>
      <w:keepNext/>
      <w:jc w:val="center"/>
      <w:outlineLvl w:val="0"/>
    </w:pPr>
    <w:rPr>
      <w:b/>
      <w:bCs/>
    </w:rPr>
  </w:style>
  <w:style w:type="paragraph" w:styleId="Antrat2">
    <w:name w:val="heading 2"/>
    <w:basedOn w:val="prastasis"/>
    <w:next w:val="prastasis"/>
    <w:link w:val="Antrat2Diagrama"/>
    <w:qFormat/>
    <w:rsid w:val="001117EA"/>
    <w:pPr>
      <w:keepNext/>
      <w:ind w:firstLine="1247"/>
      <w:outlineLvl w:val="1"/>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1117EA"/>
    <w:pPr>
      <w:tabs>
        <w:tab w:val="center" w:pos="4153"/>
        <w:tab w:val="right" w:pos="8306"/>
      </w:tabs>
    </w:pPr>
  </w:style>
  <w:style w:type="paragraph" w:styleId="Porat">
    <w:name w:val="footer"/>
    <w:basedOn w:val="prastasis"/>
    <w:rsid w:val="001117EA"/>
    <w:pPr>
      <w:tabs>
        <w:tab w:val="center" w:pos="4153"/>
        <w:tab w:val="right" w:pos="8306"/>
      </w:tabs>
    </w:pPr>
  </w:style>
  <w:style w:type="paragraph" w:styleId="Pagrindiniotekstotrauka">
    <w:name w:val="Body Text Indent"/>
    <w:basedOn w:val="prastasis"/>
    <w:link w:val="PagrindiniotekstotraukaDiagrama"/>
    <w:rsid w:val="00E3467A"/>
    <w:pPr>
      <w:ind w:left="720"/>
    </w:pPr>
    <w:rPr>
      <w:szCs w:val="24"/>
    </w:rPr>
  </w:style>
  <w:style w:type="character" w:customStyle="1" w:styleId="PagrindiniotekstotraukaDiagrama">
    <w:name w:val="Pagrindinio teksto įtrauka Diagrama"/>
    <w:link w:val="Pagrindiniotekstotrauka"/>
    <w:rsid w:val="00E3467A"/>
    <w:rPr>
      <w:sz w:val="24"/>
      <w:szCs w:val="24"/>
      <w:lang w:eastAsia="en-US"/>
    </w:rPr>
  </w:style>
  <w:style w:type="paragraph" w:customStyle="1" w:styleId="CharChar">
    <w:name w:val="Char Char"/>
    <w:basedOn w:val="prastasis"/>
    <w:rsid w:val="00E3467A"/>
    <w:pPr>
      <w:spacing w:after="160" w:line="240" w:lineRule="exact"/>
    </w:pPr>
    <w:rPr>
      <w:rFonts w:ascii="Tahoma" w:hAnsi="Tahoma"/>
      <w:sz w:val="20"/>
      <w:lang w:val="en-US"/>
    </w:rPr>
  </w:style>
  <w:style w:type="character" w:styleId="Hipersaitas">
    <w:name w:val="Hyperlink"/>
    <w:uiPriority w:val="99"/>
    <w:rsid w:val="00627CF1"/>
    <w:rPr>
      <w:color w:val="0000FF"/>
      <w:u w:val="single"/>
    </w:rPr>
  </w:style>
  <w:style w:type="paragraph" w:customStyle="1" w:styleId="Diagrama">
    <w:name w:val="Diagrama"/>
    <w:basedOn w:val="prastasis"/>
    <w:rsid w:val="00912E3A"/>
    <w:pPr>
      <w:spacing w:after="160" w:line="240" w:lineRule="exact"/>
    </w:pPr>
    <w:rPr>
      <w:rFonts w:ascii="Tahoma" w:hAnsi="Tahoma"/>
      <w:sz w:val="20"/>
      <w:lang w:val="en-US"/>
    </w:rPr>
  </w:style>
  <w:style w:type="character" w:customStyle="1" w:styleId="FontStyle13">
    <w:name w:val="Font Style13"/>
    <w:rsid w:val="00BE733F"/>
    <w:rPr>
      <w:rFonts w:ascii="Times New Roman" w:hAnsi="Times New Roman" w:cs="Times New Roman"/>
      <w:sz w:val="20"/>
      <w:szCs w:val="20"/>
    </w:rPr>
  </w:style>
  <w:style w:type="paragraph" w:styleId="Debesliotekstas">
    <w:name w:val="Balloon Text"/>
    <w:basedOn w:val="prastasis"/>
    <w:link w:val="DebesliotekstasDiagrama"/>
    <w:uiPriority w:val="99"/>
    <w:semiHidden/>
    <w:unhideWhenUsed/>
    <w:rsid w:val="00DB4979"/>
    <w:rPr>
      <w:rFonts w:ascii="Tahoma" w:hAnsi="Tahoma"/>
      <w:sz w:val="16"/>
      <w:szCs w:val="16"/>
    </w:rPr>
  </w:style>
  <w:style w:type="character" w:customStyle="1" w:styleId="DebesliotekstasDiagrama">
    <w:name w:val="Debesėlio tekstas Diagrama"/>
    <w:link w:val="Debesliotekstas"/>
    <w:uiPriority w:val="99"/>
    <w:semiHidden/>
    <w:rsid w:val="00DB4979"/>
    <w:rPr>
      <w:rFonts w:ascii="Tahoma" w:hAnsi="Tahoma" w:cs="Tahoma"/>
      <w:sz w:val="16"/>
      <w:szCs w:val="16"/>
      <w:lang w:eastAsia="en-US"/>
    </w:rPr>
  </w:style>
  <w:style w:type="paragraph" w:styleId="Pagrindinistekstas">
    <w:name w:val="Body Text"/>
    <w:basedOn w:val="prastasis"/>
    <w:link w:val="PagrindinistekstasDiagrama"/>
    <w:unhideWhenUsed/>
    <w:rsid w:val="00CC6D46"/>
    <w:pPr>
      <w:spacing w:after="120"/>
    </w:pPr>
  </w:style>
  <w:style w:type="character" w:customStyle="1" w:styleId="PagrindinistekstasDiagrama">
    <w:name w:val="Pagrindinis tekstas Diagrama"/>
    <w:link w:val="Pagrindinistekstas"/>
    <w:rsid w:val="00CC6D46"/>
    <w:rPr>
      <w:sz w:val="24"/>
      <w:lang w:eastAsia="en-US"/>
    </w:rPr>
  </w:style>
  <w:style w:type="character" w:customStyle="1" w:styleId="Antrat2Diagrama">
    <w:name w:val="Antraštė 2 Diagrama"/>
    <w:link w:val="Antrat2"/>
    <w:rsid w:val="004C3DC0"/>
    <w:rPr>
      <w:b/>
      <w:bCs/>
      <w:sz w:val="24"/>
      <w:lang w:eastAsia="en-US"/>
    </w:rPr>
  </w:style>
  <w:style w:type="paragraph" w:customStyle="1" w:styleId="CharChar0">
    <w:name w:val="Char Char"/>
    <w:basedOn w:val="prastasis"/>
    <w:rsid w:val="00F53305"/>
    <w:pPr>
      <w:spacing w:after="160" w:line="240" w:lineRule="exact"/>
    </w:pPr>
    <w:rPr>
      <w:rFonts w:ascii="Tahoma" w:hAnsi="Tahoma"/>
      <w:sz w:val="20"/>
      <w:lang w:val="en-US"/>
    </w:rPr>
  </w:style>
  <w:style w:type="paragraph" w:styleId="Sraopastraipa">
    <w:name w:val="List Paragraph"/>
    <w:basedOn w:val="prastasis"/>
    <w:uiPriority w:val="34"/>
    <w:qFormat/>
    <w:rsid w:val="00D40E16"/>
    <w:pPr>
      <w:ind w:left="720"/>
      <w:contextualSpacing/>
    </w:pPr>
  </w:style>
  <w:style w:type="character" w:customStyle="1" w:styleId="spelle">
    <w:name w:val="spelle"/>
    <w:rsid w:val="00366B90"/>
  </w:style>
  <w:style w:type="character" w:customStyle="1" w:styleId="st">
    <w:name w:val="st"/>
    <w:rsid w:val="000D55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46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esta.caplikaite@varena.lt" TargetMode="Externa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_Svajune\Desktop\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4ADE1E-3A0E-4D61-843B-162D5CE52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1</TotalTime>
  <Pages>4</Pages>
  <Words>9807</Words>
  <Characters>5590</Characters>
  <Application>Microsoft Office Word</Application>
  <DocSecurity>0</DocSecurity>
  <Lines>46</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Varenos raj. savivaldybe</Company>
  <LinksUpToDate>false</LinksUpToDate>
  <CharactersWithSpaces>15367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Liucija</dc:creator>
  <cp:lastModifiedBy>Audronė Karlonienė</cp:lastModifiedBy>
  <cp:revision>2</cp:revision>
  <cp:lastPrinted>2023-07-17T11:57:00Z</cp:lastPrinted>
  <dcterms:created xsi:type="dcterms:W3CDTF">2023-07-19T06:22:00Z</dcterms:created>
  <dcterms:modified xsi:type="dcterms:W3CDTF">2023-07-19T06:22:00Z</dcterms:modified>
</cp:coreProperties>
</file>