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0F87" w14:textId="77777777" w:rsidR="00AF2167" w:rsidRDefault="00366CB5">
      <w:pPr>
        <w:spacing w:after="0" w:line="259" w:lineRule="auto"/>
        <w:ind w:left="132" w:right="65" w:hanging="10"/>
        <w:jc w:val="center"/>
        <w:rPr>
          <w:b/>
        </w:rPr>
      </w:pPr>
      <w:r>
        <w:rPr>
          <w:b/>
        </w:rPr>
        <w:t>VARĖNOS RAJONO SAVIVALDYBĖS TARYBOS NARYS</w:t>
      </w:r>
    </w:p>
    <w:p w14:paraId="70F25DC5" w14:textId="6464420E" w:rsidR="00AF2167" w:rsidRDefault="009C3095">
      <w:pPr>
        <w:spacing w:after="0" w:line="259" w:lineRule="auto"/>
        <w:ind w:left="132" w:right="65" w:hanging="10"/>
        <w:jc w:val="center"/>
        <w:rPr>
          <w:b/>
        </w:rPr>
      </w:pPr>
      <w:r>
        <w:rPr>
          <w:b/>
        </w:rPr>
        <w:t>GINTAUTAS KANAUKA</w:t>
      </w:r>
    </w:p>
    <w:p w14:paraId="1D044375" w14:textId="7547092C" w:rsidR="00AF2167" w:rsidRDefault="00AF2167">
      <w:pPr>
        <w:spacing w:after="0" w:line="259" w:lineRule="auto"/>
        <w:ind w:left="132" w:right="65" w:hanging="10"/>
        <w:jc w:val="center"/>
        <w:rPr>
          <w:b/>
        </w:rPr>
      </w:pPr>
    </w:p>
    <w:p w14:paraId="2EE7FAD9" w14:textId="6A5E2B31" w:rsidR="00AF2167" w:rsidRDefault="006A22C1" w:rsidP="006A22C1">
      <w:pPr>
        <w:pStyle w:val="Antrat1"/>
        <w:numPr>
          <w:ilvl w:val="0"/>
          <w:numId w:val="0"/>
        </w:numPr>
        <w:spacing w:after="135"/>
        <w:rPr>
          <w:b/>
        </w:rPr>
      </w:pPr>
      <w:r>
        <w:t>2</w:t>
      </w:r>
      <w:r w:rsidR="00366CB5">
        <w:rPr>
          <w:b/>
        </w:rPr>
        <w:t>02</w:t>
      </w:r>
      <w:r w:rsidR="003E255E">
        <w:rPr>
          <w:b/>
        </w:rPr>
        <w:t>5</w:t>
      </w:r>
      <w:r w:rsidR="00366CB5">
        <w:rPr>
          <w:b/>
        </w:rPr>
        <w:t xml:space="preserve"> M. VEIKLOS ATASKAITA</w:t>
      </w:r>
    </w:p>
    <w:p w14:paraId="148F2715" w14:textId="77777777" w:rsidR="00AF2167" w:rsidRDefault="00366CB5">
      <w:pPr>
        <w:pStyle w:val="Antrat2"/>
        <w:rPr>
          <w:b/>
        </w:rPr>
      </w:pPr>
      <w:r>
        <w:rPr>
          <w:b/>
        </w:rPr>
        <w:t>PAGRINDAS</w:t>
      </w:r>
    </w:p>
    <w:p w14:paraId="52DB18B6" w14:textId="13134B5A" w:rsidR="00AF2167" w:rsidRDefault="00366CB5">
      <w:pPr>
        <w:spacing w:after="539"/>
        <w:ind w:left="-8" w:right="50" w:firstLine="890"/>
      </w:pPr>
      <w:r>
        <w:t>Vadovaujantis Varėnos rajono savivaldybės tarybos veiklos reglamento, patvirtinto Varėnos rajono savivaldybės tarybos 2015 m. birželio 30 d. sprendimu Nr. T-VIII-89 „Dėl Varėnos rajono savivaldybės tarybos veiklos reglamento“, 96 punktu teikiu 202</w:t>
      </w:r>
      <w:r w:rsidR="003E255E">
        <w:t>5</w:t>
      </w:r>
      <w:r>
        <w:t xml:space="preserve"> m. veiklos ataskaitą.</w:t>
      </w:r>
    </w:p>
    <w:p w14:paraId="3A4FCDEB" w14:textId="77777777" w:rsidR="00AF2167" w:rsidRDefault="00366CB5">
      <w:pPr>
        <w:pStyle w:val="Antrat2"/>
        <w:ind w:right="14"/>
        <w:rPr>
          <w:b/>
        </w:rPr>
      </w:pPr>
      <w:r>
        <w:rPr>
          <w:b/>
        </w:rPr>
        <w:t>VEIKLA TARYBOJE</w:t>
      </w:r>
    </w:p>
    <w:p w14:paraId="229B7502" w14:textId="7D951712" w:rsidR="00AF2167" w:rsidRDefault="004C2F72" w:rsidP="004C2F72">
      <w:pPr>
        <w:spacing w:after="6"/>
        <w:ind w:left="0" w:firstLine="851"/>
      </w:pPr>
      <w:bookmarkStart w:id="0" w:name="_heading=h.gjdgxs" w:colFirst="0" w:colLast="0"/>
      <w:bookmarkEnd w:id="0"/>
      <w:r>
        <w:t xml:space="preserve">2023 m. kovo </w:t>
      </w:r>
      <w:r w:rsidR="00366CB5">
        <w:t>5 d. buvau išrinktas į Varėnos rajono savivaldybės tarybą pagal Politinio komiteto ,,Drauge su Ju</w:t>
      </w:r>
      <w:r>
        <w:t xml:space="preserve">mis’’ partijos sąrašą. </w:t>
      </w:r>
      <w:r w:rsidR="00366CB5">
        <w:t>Priklausau Politinio komiteto</w:t>
      </w:r>
      <w:r w:rsidR="008842D5">
        <w:t xml:space="preserve"> </w:t>
      </w:r>
      <w:r w:rsidR="00366CB5">
        <w:t>,,Drauge su Jumis’’ frakcijai, savivaldybės tarybos valdančiajai daugumai.</w:t>
      </w:r>
      <w:r w:rsidR="008842D5">
        <w:t xml:space="preserve"> </w:t>
      </w:r>
    </w:p>
    <w:p w14:paraId="40E48FE3" w14:textId="77777777" w:rsidR="00AF2167" w:rsidRDefault="00366CB5" w:rsidP="004C2F72">
      <w:pPr>
        <w:spacing w:after="306"/>
        <w:ind w:left="0" w:firstLine="851"/>
      </w:pPr>
      <w:r>
        <w:t>Varėnos rajono savivaldybės tarybos nario veiklą vykdau vadovaujantis LR Savivaldybės įstatymo nuostatomis, Varėnos rajono savivaldybės tarybos veiklos reglamentu bei kitais teisės aktais reglamentuojančiais savivaldybės tarybos nario veiklą.</w:t>
      </w:r>
    </w:p>
    <w:p w14:paraId="1B70E038" w14:textId="77777777" w:rsidR="00AF2167" w:rsidRDefault="00366CB5">
      <w:pPr>
        <w:pStyle w:val="Antrat2"/>
        <w:spacing w:after="165"/>
        <w:ind w:left="50" w:firstLine="0"/>
        <w:rPr>
          <w:b/>
        </w:rPr>
      </w:pPr>
      <w:r>
        <w:rPr>
          <w:b/>
        </w:rPr>
        <w:t>TARYBOS POSĖDŽIAI</w:t>
      </w:r>
    </w:p>
    <w:p w14:paraId="54567545" w14:textId="0549F081" w:rsidR="00AF2167" w:rsidRDefault="00366CB5">
      <w:pPr>
        <w:spacing w:after="473" w:line="268" w:lineRule="auto"/>
        <w:ind w:firstLine="850"/>
        <w:jc w:val="left"/>
      </w:pPr>
      <w:r>
        <w:t>202</w:t>
      </w:r>
      <w:r w:rsidR="003E255E">
        <w:t>5</w:t>
      </w:r>
      <w:r>
        <w:t xml:space="preserve"> metais dalyvavau </w:t>
      </w:r>
      <w:r w:rsidR="004C2F72">
        <w:t>visuose</w:t>
      </w:r>
      <w:r>
        <w:t xml:space="preserve"> savivaldybės tarybos posėdžiuose. </w:t>
      </w:r>
    </w:p>
    <w:p w14:paraId="3E829A79" w14:textId="293C1953" w:rsidR="00AF2167" w:rsidRDefault="004C2F72" w:rsidP="009C3095">
      <w:pPr>
        <w:pStyle w:val="Antrat3"/>
        <w:rPr>
          <w:b/>
          <w:sz w:val="24"/>
        </w:rPr>
      </w:pPr>
      <w:r>
        <w:rPr>
          <w:b/>
          <w:sz w:val="24"/>
        </w:rPr>
        <w:t xml:space="preserve">VEIKLA </w:t>
      </w:r>
      <w:r w:rsidR="00366CB5">
        <w:rPr>
          <w:b/>
          <w:sz w:val="24"/>
        </w:rPr>
        <w:t>TERITORINIO VYSTYMO IR KAIMO</w:t>
      </w:r>
      <w:r w:rsidR="009C3095">
        <w:rPr>
          <w:b/>
          <w:sz w:val="24"/>
        </w:rPr>
        <w:t xml:space="preserve"> </w:t>
      </w:r>
      <w:r w:rsidR="00366CB5">
        <w:rPr>
          <w:b/>
          <w:sz w:val="24"/>
        </w:rPr>
        <w:t>REIKALŲ KOMITET</w:t>
      </w:r>
      <w:r w:rsidR="009C3095">
        <w:rPr>
          <w:b/>
          <w:sz w:val="24"/>
        </w:rPr>
        <w:t>E</w:t>
      </w:r>
    </w:p>
    <w:p w14:paraId="336CFBCF" w14:textId="77777777" w:rsidR="00AF2167" w:rsidRDefault="00AF2167"/>
    <w:p w14:paraId="77050498" w14:textId="1311DDC0" w:rsidR="00AF2167" w:rsidRDefault="004C2F72" w:rsidP="004C2F72">
      <w:pPr>
        <w:spacing w:after="0"/>
        <w:ind w:left="0" w:firstLine="851"/>
      </w:pPr>
      <w:r>
        <w:t xml:space="preserve">Esu </w:t>
      </w:r>
      <w:r w:rsidR="00366CB5">
        <w:t>Teritorinio vystymo ir kaimo reikalų kom</w:t>
      </w:r>
      <w:r>
        <w:t xml:space="preserve">iteto </w:t>
      </w:r>
      <w:r w:rsidR="009C3095">
        <w:t>narys.</w:t>
      </w:r>
      <w:r>
        <w:t xml:space="preserve"> Dalyvavau visuose komitetų posėdžiuose. </w:t>
      </w:r>
    </w:p>
    <w:p w14:paraId="168E379A" w14:textId="77777777" w:rsidR="00AF2167" w:rsidRDefault="00AF2167">
      <w:pPr>
        <w:tabs>
          <w:tab w:val="left" w:pos="720"/>
        </w:tabs>
        <w:spacing w:after="0" w:line="240" w:lineRule="auto"/>
        <w:ind w:left="51" w:firstLine="839"/>
        <w:rPr>
          <w:i/>
        </w:rPr>
      </w:pPr>
    </w:p>
    <w:p w14:paraId="68F7D680" w14:textId="77777777" w:rsidR="00AF2167" w:rsidRDefault="00366CB5" w:rsidP="004C2F72">
      <w:pPr>
        <w:ind w:left="0" w:right="50" w:firstLine="0"/>
        <w:jc w:val="center"/>
        <w:rPr>
          <w:b/>
        </w:rPr>
      </w:pPr>
      <w:r>
        <w:rPr>
          <w:b/>
        </w:rPr>
        <w:t>VEIKLA KOMISIJOSE</w:t>
      </w:r>
    </w:p>
    <w:p w14:paraId="3BE68F0E" w14:textId="5705FD5F" w:rsidR="003E255E" w:rsidRDefault="009C3095" w:rsidP="003E255E">
      <w:pPr>
        <w:shd w:val="clear" w:color="auto" w:fill="FFFFFF"/>
        <w:spacing w:after="0" w:line="240" w:lineRule="auto"/>
        <w:ind w:left="0" w:firstLine="851"/>
        <w:rPr>
          <w:iCs/>
        </w:rPr>
      </w:pPr>
      <w:r>
        <w:rPr>
          <w:iCs/>
        </w:rPr>
        <w:t xml:space="preserve">Esu </w:t>
      </w:r>
      <w:r w:rsidRPr="007A4DDE">
        <w:rPr>
          <w:iCs/>
        </w:rPr>
        <w:t xml:space="preserve">Žemės ūkio rėmimo lėšų skirstymo </w:t>
      </w:r>
      <w:r>
        <w:rPr>
          <w:iCs/>
        </w:rPr>
        <w:t>komisijos</w:t>
      </w:r>
      <w:r w:rsidRPr="007A4DDE">
        <w:rPr>
          <w:iCs/>
        </w:rPr>
        <w:t xml:space="preserve"> </w:t>
      </w:r>
      <w:r>
        <w:rPr>
          <w:iCs/>
        </w:rPr>
        <w:t xml:space="preserve">narys. </w:t>
      </w:r>
      <w:r w:rsidR="003E255E">
        <w:rPr>
          <w:iCs/>
        </w:rPr>
        <w:t xml:space="preserve">Einamaisiais </w:t>
      </w:r>
      <w:r w:rsidR="003E255E">
        <w:rPr>
          <w:iCs/>
        </w:rPr>
        <w:t>metais įvyko 15 Žemės ūkio rėmimo lėšų skirstymo komisijos posėdžių. Jų metu nagrinėta 54 ūkininkų ir 3 kitų subjektų 68 prašymai dėl paramos skyrimo (9 ūkininkai pateikė daugiau nei 1 prašymą dėl paramos skyrimo). Iš skirtų paramai 50 000 Eur panaudota 44833 Eur . Nepanaudotų lėšų likutis 5167 Eur.</w:t>
      </w:r>
    </w:p>
    <w:p w14:paraId="170AEF38" w14:textId="77777777" w:rsidR="003E255E" w:rsidRPr="000E6909" w:rsidRDefault="003E255E" w:rsidP="003E255E">
      <w:pPr>
        <w:rPr>
          <w:i/>
          <w:u w:val="single"/>
        </w:rPr>
      </w:pPr>
      <w:r w:rsidRPr="000E6909">
        <w:rPr>
          <w:i/>
          <w:u w:val="single"/>
        </w:rPr>
        <w:t>Išnagrinėti paramos prašymai pasiskirstė:</w:t>
      </w:r>
    </w:p>
    <w:p w14:paraId="1987F6BC" w14:textId="77777777" w:rsidR="003E255E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>15 ūkininkų dėl palūkanų kompensavimo;</w:t>
      </w:r>
    </w:p>
    <w:p w14:paraId="10115767" w14:textId="77777777" w:rsidR="003E255E" w:rsidRDefault="003E255E" w:rsidP="003E255E">
      <w:pPr>
        <w:pStyle w:val="Sraopastraipa"/>
        <w:numPr>
          <w:ilvl w:val="0"/>
          <w:numId w:val="4"/>
        </w:numPr>
        <w:rPr>
          <w:iCs/>
        </w:rPr>
      </w:pPr>
      <w:r w:rsidRPr="00220AD1">
        <w:rPr>
          <w:iCs/>
        </w:rPr>
        <w:t xml:space="preserve"> </w:t>
      </w:r>
      <w:r>
        <w:rPr>
          <w:iCs/>
        </w:rPr>
        <w:t xml:space="preserve">15 ūkininkų dėl investicijų į ūkį; </w:t>
      </w:r>
    </w:p>
    <w:p w14:paraId="0452BA60" w14:textId="77777777" w:rsidR="003E255E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 xml:space="preserve"> 34 ūkininkų dėl sertifikuotos sėklos įsigijimo;</w:t>
      </w:r>
    </w:p>
    <w:p w14:paraId="74C4B1F0" w14:textId="77777777" w:rsidR="003E255E" w:rsidRPr="005153B0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 xml:space="preserve"> 1 ūkininko paraiška dėl karvių pieno tyrimo kontroliuojamo produktyvumo; </w:t>
      </w:r>
    </w:p>
    <w:p w14:paraId="38EB45D0" w14:textId="77777777" w:rsidR="003E255E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 xml:space="preserve"> 1 paraiška Varėnos bitininkų draugijos „Dzūkija“ už pasiruošimą renginiams, vykdant edukacijas ir seminarus ir kt.;</w:t>
      </w:r>
    </w:p>
    <w:p w14:paraId="34E21FB2" w14:textId="77777777" w:rsidR="003E255E" w:rsidRPr="00011A6C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>MB „Medunešis“ dėl sėklos pirkimo derlingumui didinti;</w:t>
      </w:r>
    </w:p>
    <w:p w14:paraId="61E6AF0D" w14:textId="77777777" w:rsidR="003E255E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 xml:space="preserve"> 1 Dėl žemdirbių šventės „Po rudens darbų“ organizavimo ir finansavimo;</w:t>
      </w:r>
    </w:p>
    <w:p w14:paraId="69D6792F" w14:textId="7AC07C3A" w:rsidR="003E255E" w:rsidRPr="00650351" w:rsidRDefault="003E255E" w:rsidP="003E255E">
      <w:pPr>
        <w:pStyle w:val="Sraopastraipa"/>
        <w:numPr>
          <w:ilvl w:val="0"/>
          <w:numId w:val="4"/>
        </w:numPr>
        <w:rPr>
          <w:iCs/>
        </w:rPr>
      </w:pPr>
      <w:r>
        <w:rPr>
          <w:iCs/>
        </w:rPr>
        <w:t xml:space="preserve"> 1 ūkininko dėl dirvožemio tyrimo</w:t>
      </w:r>
      <w:r>
        <w:rPr>
          <w:iCs/>
        </w:rPr>
        <w:t>.</w:t>
      </w:r>
    </w:p>
    <w:p w14:paraId="63F3FCC1" w14:textId="77777777" w:rsidR="003E255E" w:rsidRPr="00CF7FD9" w:rsidRDefault="003E255E" w:rsidP="003E255E">
      <w:pPr>
        <w:pStyle w:val="Sraopastraipa"/>
        <w:ind w:left="0" w:firstLine="839"/>
        <w:rPr>
          <w:iCs/>
        </w:rPr>
      </w:pPr>
      <w:r>
        <w:rPr>
          <w:iCs/>
        </w:rPr>
        <w:t xml:space="preserve">Ataskaitiniais metais dalyvavau 3 </w:t>
      </w:r>
      <w:r w:rsidRPr="000E6909">
        <w:rPr>
          <w:b/>
          <w:bCs/>
          <w:iCs/>
        </w:rPr>
        <w:t>Žalos prevencijos priemonių rėmimo programos</w:t>
      </w:r>
      <w:r>
        <w:rPr>
          <w:iCs/>
        </w:rPr>
        <w:t xml:space="preserve"> lėšų skirstymo komisijos posėdžiuose  Jų metu nagrinėta 16 paraiškų bendrai sumai </w:t>
      </w:r>
      <w:r w:rsidRPr="00CF7FD9">
        <w:rPr>
          <w:iCs/>
        </w:rPr>
        <w:t xml:space="preserve">61140 Eur dėl lėšų </w:t>
      </w:r>
      <w:r w:rsidRPr="00CF7FD9">
        <w:rPr>
          <w:iCs/>
        </w:rPr>
        <w:lastRenderedPageBreak/>
        <w:t xml:space="preserve">skyrimo, įgyvendinant prevencijos priemones, kuriomis siekiama išvengti medžiojamųjų gyvūnų daromos žalos. </w:t>
      </w:r>
      <w:r>
        <w:rPr>
          <w:iCs/>
        </w:rPr>
        <w:t xml:space="preserve">Žalos prevencijos priemonės įgyvendino pagal pateiktas paraiškas: </w:t>
      </w:r>
    </w:p>
    <w:p w14:paraId="22345B8C" w14:textId="77777777" w:rsidR="003E255E" w:rsidRDefault="003E255E" w:rsidP="003E255E">
      <w:pPr>
        <w:pStyle w:val="Sraopastraipa"/>
        <w:numPr>
          <w:ilvl w:val="0"/>
          <w:numId w:val="5"/>
        </w:numPr>
        <w:spacing w:after="0"/>
        <w:rPr>
          <w:iCs/>
        </w:rPr>
      </w:pPr>
      <w:r>
        <w:rPr>
          <w:iCs/>
        </w:rPr>
        <w:t>5 paraiškos dėl lėšų skyrimo repelentų įsigijimui, apsaugant želdinius nuo medžiojamųjų gyvūnų daromos žalos. Iš jų parama skirta:</w:t>
      </w:r>
    </w:p>
    <w:p w14:paraId="4DA8BEC2" w14:textId="77777777" w:rsidR="003E255E" w:rsidRPr="003E255E" w:rsidRDefault="003E255E" w:rsidP="003E255E">
      <w:pPr>
        <w:spacing w:after="0"/>
        <w:ind w:firstLine="670"/>
        <w:rPr>
          <w:iCs/>
        </w:rPr>
      </w:pPr>
      <w:r w:rsidRPr="003E255E">
        <w:rPr>
          <w:iCs/>
        </w:rPr>
        <w:t xml:space="preserve">VĮ Valstybinių miškų urėdijos Druskininkų ir Varėnos regioniniams padaliniams, UAB „Šalnupis“,  UAB „ Tyragiris“, ir dviem miškų savininkams. </w:t>
      </w:r>
    </w:p>
    <w:p w14:paraId="5DAAFB75" w14:textId="77777777" w:rsidR="003E255E" w:rsidRDefault="003E255E" w:rsidP="003E255E">
      <w:pPr>
        <w:pStyle w:val="Sraopastraipa"/>
        <w:numPr>
          <w:ilvl w:val="0"/>
          <w:numId w:val="5"/>
        </w:numPr>
        <w:spacing w:after="0"/>
        <w:rPr>
          <w:iCs/>
        </w:rPr>
      </w:pPr>
      <w:r>
        <w:rPr>
          <w:iCs/>
        </w:rPr>
        <w:t>4 ūkinių gyvūnų augintojams dėl apsauginių tvorų įrengimo, siekiant apsaugoti  ganomus ūkinius gyvūnus nuo vilkų daromos žalos.</w:t>
      </w:r>
    </w:p>
    <w:p w14:paraId="037D8F53" w14:textId="77777777" w:rsidR="003E255E" w:rsidRDefault="003E255E" w:rsidP="003E255E">
      <w:pPr>
        <w:pStyle w:val="Sraopastraipa"/>
        <w:numPr>
          <w:ilvl w:val="0"/>
          <w:numId w:val="5"/>
        </w:numPr>
        <w:rPr>
          <w:iCs/>
        </w:rPr>
      </w:pPr>
      <w:r>
        <w:rPr>
          <w:iCs/>
        </w:rPr>
        <w:t>7 paraiškos dėl apsauginių tvorų įrengimo, siekiant apsaugoti sodo želdinius ir  žemės ūkio kultūras nuo kanopinių medžiojamųjų žvėrių daromos žalos.</w:t>
      </w:r>
    </w:p>
    <w:p w14:paraId="3041CD71" w14:textId="77777777" w:rsidR="003E255E" w:rsidRDefault="003E255E" w:rsidP="009C3095">
      <w:pPr>
        <w:shd w:val="clear" w:color="auto" w:fill="FFFFFF"/>
        <w:spacing w:after="0" w:line="240" w:lineRule="auto"/>
        <w:ind w:left="0" w:firstLine="851"/>
        <w:rPr>
          <w:iCs/>
        </w:rPr>
      </w:pPr>
    </w:p>
    <w:p w14:paraId="35D05E0D" w14:textId="50A69D33" w:rsidR="00AF2167" w:rsidRDefault="00366CB5">
      <w:pPr>
        <w:shd w:val="clear" w:color="auto" w:fill="FFFFFF"/>
        <w:spacing w:after="0" w:line="240" w:lineRule="auto"/>
        <w:ind w:left="0" w:firstLine="0"/>
        <w:jc w:val="center"/>
        <w:sectPr w:rsidR="00AF2167" w:rsidSect="006F636A">
          <w:pgSz w:w="11902" w:h="16834"/>
          <w:pgMar w:top="993" w:right="554" w:bottom="1276" w:left="1276" w:header="720" w:footer="720" w:gutter="0"/>
          <w:pgNumType w:start="1"/>
          <w:cols w:space="1296"/>
        </w:sectPr>
      </w:pPr>
      <w:r>
        <w:rPr>
          <w:b/>
        </w:rPr>
        <w:t>KITA VEIKLA</w:t>
      </w:r>
    </w:p>
    <w:p w14:paraId="15B4F3C3" w14:textId="77777777" w:rsidR="00AF2167" w:rsidRDefault="00366CB5">
      <w:pPr>
        <w:spacing w:after="184"/>
        <w:ind w:left="-8" w:right="50" w:firstLine="0"/>
      </w:pPr>
      <w:r>
        <w:t xml:space="preserve">  </w:t>
      </w:r>
    </w:p>
    <w:p w14:paraId="42C737FA" w14:textId="21CEE9A4" w:rsidR="003E255E" w:rsidRPr="003E255E" w:rsidRDefault="009C3095" w:rsidP="003E255E">
      <w:pPr>
        <w:spacing w:after="0" w:line="276" w:lineRule="auto"/>
        <w:ind w:left="0" w:firstLine="851"/>
      </w:pPr>
      <w:r>
        <w:t>Dalyvauju</w:t>
      </w:r>
      <w:r w:rsidR="00366CB5">
        <w:t xml:space="preserve"> valdanči</w:t>
      </w:r>
      <w:r w:rsidR="004C2F72">
        <w:t>osios koalicijos susirinkimuose</w:t>
      </w:r>
      <w:r w:rsidR="00366CB5">
        <w:t>.</w:t>
      </w:r>
      <w:r w:rsidR="004C2F72">
        <w:t xml:space="preserve"> </w:t>
      </w:r>
      <w:r w:rsidR="003E255E">
        <w:t>Nuolat bendrauju su gyventojais, p</w:t>
      </w:r>
      <w:r w:rsidR="003E255E" w:rsidRPr="003E255E">
        <w:t>a</w:t>
      </w:r>
      <w:r w:rsidR="003E255E">
        <w:t>dedu</w:t>
      </w:r>
      <w:r w:rsidR="003E255E" w:rsidRPr="003E255E">
        <w:t xml:space="preserve"> spręsti </w:t>
      </w:r>
      <w:r w:rsidR="003E255E">
        <w:t>iškilusias problemas</w:t>
      </w:r>
      <w:r w:rsidR="003E255E" w:rsidRPr="003E255E">
        <w:t xml:space="preserve"> bendradarbiaudamas su savivaldybės administracijos skyriais.</w:t>
      </w:r>
    </w:p>
    <w:p w14:paraId="01AB7BA9" w14:textId="7872D572" w:rsidR="00AF2167" w:rsidRDefault="00CE35DA" w:rsidP="009C3095">
      <w:pPr>
        <w:spacing w:after="0" w:line="276" w:lineRule="auto"/>
        <w:ind w:left="0" w:firstLine="851"/>
        <w:rPr>
          <w:iCs/>
          <w:noProof/>
        </w:rPr>
      </w:pPr>
      <w:r>
        <w:t xml:space="preserve">Gruodžio 9 d. dalyvavau </w:t>
      </w:r>
      <w:r w:rsidRPr="0013502D">
        <w:rPr>
          <w:iCs/>
          <w:noProof/>
        </w:rPr>
        <w:t>Vyriausiosios tarnybinės etikos komisijos atstovių Editos Kavoliūnienės ir Jurgitos Jurkienės paskait</w:t>
      </w:r>
      <w:r>
        <w:rPr>
          <w:iCs/>
          <w:noProof/>
        </w:rPr>
        <w:t>oje</w:t>
      </w:r>
      <w:r w:rsidRPr="0013502D">
        <w:rPr>
          <w:iCs/>
          <w:noProof/>
        </w:rPr>
        <w:t xml:space="preserve"> „Interesų konfliktų valdymas: praktiniai aspektai“.</w:t>
      </w:r>
    </w:p>
    <w:p w14:paraId="76C71937" w14:textId="1BA9732D" w:rsidR="00CE35DA" w:rsidRDefault="00CE35DA" w:rsidP="009C3095">
      <w:pPr>
        <w:spacing w:after="0" w:line="276" w:lineRule="auto"/>
        <w:ind w:left="0" w:firstLine="851"/>
      </w:pPr>
      <w:r>
        <w:rPr>
          <w:iCs/>
          <w:noProof/>
        </w:rPr>
        <w:t xml:space="preserve">Aktyviai dalyvauju </w:t>
      </w:r>
      <w:r w:rsidRPr="00CE35DA">
        <w:rPr>
          <w:iCs/>
          <w:noProof/>
        </w:rPr>
        <w:t>vietos bendruomenių švent</w:t>
      </w:r>
      <w:r>
        <w:rPr>
          <w:iCs/>
          <w:noProof/>
        </w:rPr>
        <w:t>ėse</w:t>
      </w:r>
      <w:r w:rsidRPr="00CE35DA">
        <w:rPr>
          <w:iCs/>
          <w:noProof/>
        </w:rPr>
        <w:t>, kultūros renginiu</w:t>
      </w:r>
      <w:r>
        <w:rPr>
          <w:iCs/>
          <w:noProof/>
        </w:rPr>
        <w:t>ose</w:t>
      </w:r>
      <w:r w:rsidRPr="00CE35DA">
        <w:rPr>
          <w:iCs/>
          <w:noProof/>
        </w:rPr>
        <w:t xml:space="preserve"> </w:t>
      </w:r>
    </w:p>
    <w:p w14:paraId="3704182F" w14:textId="76A5B429" w:rsidR="009C1243" w:rsidRDefault="009C1243" w:rsidP="009C3095">
      <w:pPr>
        <w:spacing w:after="0" w:line="276" w:lineRule="auto"/>
        <w:ind w:left="0" w:firstLine="851"/>
      </w:pPr>
    </w:p>
    <w:p w14:paraId="1B23BAA2" w14:textId="77777777" w:rsidR="009C1243" w:rsidRDefault="009C1243" w:rsidP="004C2F72">
      <w:pPr>
        <w:spacing w:after="184"/>
        <w:ind w:left="-8" w:right="50" w:firstLine="0"/>
      </w:pPr>
    </w:p>
    <w:p w14:paraId="6E19951C" w14:textId="77777777" w:rsidR="009C1243" w:rsidRDefault="009C1243" w:rsidP="004C2F72">
      <w:pPr>
        <w:spacing w:after="184"/>
        <w:ind w:left="-8" w:right="50" w:firstLine="0"/>
      </w:pPr>
    </w:p>
    <w:p w14:paraId="4C4672D2" w14:textId="44BBA79A" w:rsidR="00AF2167" w:rsidRDefault="00366CB5" w:rsidP="004C2F72">
      <w:pPr>
        <w:spacing w:after="184"/>
        <w:ind w:left="-8" w:right="50" w:firstLine="0"/>
      </w:pPr>
      <w:r>
        <w:t>Tarybos narys</w:t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4C2F72">
        <w:tab/>
      </w:r>
      <w:r w:rsidR="009C3095">
        <w:t>Gintautas Kanauka</w:t>
      </w:r>
    </w:p>
    <w:sectPr w:rsidR="00AF2167">
      <w:type w:val="continuous"/>
      <w:pgSz w:w="11902" w:h="16834"/>
      <w:pgMar w:top="1069" w:right="756" w:bottom="1850" w:left="1663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FA2"/>
    <w:multiLevelType w:val="hybridMultilevel"/>
    <w:tmpl w:val="A7B2FC28"/>
    <w:lvl w:ilvl="0" w:tplc="DE4C89B0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1AFC7C22"/>
    <w:multiLevelType w:val="multilevel"/>
    <w:tmpl w:val="0DB66968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5A7B0B"/>
    <w:multiLevelType w:val="hybridMultilevel"/>
    <w:tmpl w:val="431E60C2"/>
    <w:lvl w:ilvl="0" w:tplc="3FCCF7D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" w15:restartNumberingAfterBreak="0">
    <w:nsid w:val="55B554FE"/>
    <w:multiLevelType w:val="hybridMultilevel"/>
    <w:tmpl w:val="27F43BB4"/>
    <w:lvl w:ilvl="0" w:tplc="0427000B">
      <w:start w:val="1"/>
      <w:numFmt w:val="bullet"/>
      <w:lvlText w:val=""/>
      <w:lvlJc w:val="left"/>
      <w:pPr>
        <w:ind w:left="125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70" w:hanging="360"/>
      </w:pPr>
    </w:lvl>
    <w:lvl w:ilvl="2" w:tplc="FFFFFFFF" w:tentative="1">
      <w:start w:val="1"/>
      <w:numFmt w:val="lowerRoman"/>
      <w:lvlText w:val="%3."/>
      <w:lvlJc w:val="right"/>
      <w:pPr>
        <w:ind w:left="2690" w:hanging="180"/>
      </w:pPr>
    </w:lvl>
    <w:lvl w:ilvl="3" w:tplc="FFFFFFFF" w:tentative="1">
      <w:start w:val="1"/>
      <w:numFmt w:val="decimal"/>
      <w:lvlText w:val="%4."/>
      <w:lvlJc w:val="left"/>
      <w:pPr>
        <w:ind w:left="3410" w:hanging="360"/>
      </w:pPr>
    </w:lvl>
    <w:lvl w:ilvl="4" w:tplc="FFFFFFFF" w:tentative="1">
      <w:start w:val="1"/>
      <w:numFmt w:val="lowerLetter"/>
      <w:lvlText w:val="%5."/>
      <w:lvlJc w:val="left"/>
      <w:pPr>
        <w:ind w:left="4130" w:hanging="360"/>
      </w:pPr>
    </w:lvl>
    <w:lvl w:ilvl="5" w:tplc="FFFFFFFF" w:tentative="1">
      <w:start w:val="1"/>
      <w:numFmt w:val="lowerRoman"/>
      <w:lvlText w:val="%6."/>
      <w:lvlJc w:val="right"/>
      <w:pPr>
        <w:ind w:left="4850" w:hanging="180"/>
      </w:pPr>
    </w:lvl>
    <w:lvl w:ilvl="6" w:tplc="FFFFFFFF" w:tentative="1">
      <w:start w:val="1"/>
      <w:numFmt w:val="decimal"/>
      <w:lvlText w:val="%7."/>
      <w:lvlJc w:val="left"/>
      <w:pPr>
        <w:ind w:left="5570" w:hanging="360"/>
      </w:pPr>
    </w:lvl>
    <w:lvl w:ilvl="7" w:tplc="FFFFFFFF" w:tentative="1">
      <w:start w:val="1"/>
      <w:numFmt w:val="lowerLetter"/>
      <w:lvlText w:val="%8."/>
      <w:lvlJc w:val="left"/>
      <w:pPr>
        <w:ind w:left="6290" w:hanging="360"/>
      </w:pPr>
    </w:lvl>
    <w:lvl w:ilvl="8" w:tplc="FFFFFFFF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" w15:restartNumberingAfterBreak="0">
    <w:nsid w:val="582F58AF"/>
    <w:multiLevelType w:val="hybridMultilevel"/>
    <w:tmpl w:val="DE727A7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8390">
    <w:abstractNumId w:val="1"/>
  </w:num>
  <w:num w:numId="2" w16cid:durableId="1133866178">
    <w:abstractNumId w:val="0"/>
  </w:num>
  <w:num w:numId="3" w16cid:durableId="272133182">
    <w:abstractNumId w:val="2"/>
  </w:num>
  <w:num w:numId="4" w16cid:durableId="1380471900">
    <w:abstractNumId w:val="3"/>
  </w:num>
  <w:num w:numId="5" w16cid:durableId="558444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67"/>
    <w:rsid w:val="00366CB5"/>
    <w:rsid w:val="003E255E"/>
    <w:rsid w:val="004C2F72"/>
    <w:rsid w:val="006A22C1"/>
    <w:rsid w:val="006F636A"/>
    <w:rsid w:val="008842D5"/>
    <w:rsid w:val="009C1243"/>
    <w:rsid w:val="009C3095"/>
    <w:rsid w:val="00AF2167"/>
    <w:rsid w:val="00C673FC"/>
    <w:rsid w:val="00CE35DA"/>
    <w:rsid w:val="00E53E71"/>
    <w:rsid w:val="00E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4E47"/>
  <w15:docId w15:val="{92C08CFF-510F-4F3E-B0AF-737BD739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03" w:line="271" w:lineRule="auto"/>
        <w:ind w:left="50" w:firstLine="8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1"/>
      </w:numPr>
      <w:spacing w:after="219"/>
      <w:ind w:left="60" w:hanging="10"/>
      <w:jc w:val="center"/>
      <w:outlineLvl w:val="0"/>
    </w:pPr>
    <w:rPr>
      <w:color w:val="000000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color w:val="000000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color w:val="000000"/>
      <w:sz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astasiniatinklio">
    <w:name w:val="Normal (Web)"/>
    <w:basedOn w:val="prastasis"/>
    <w:uiPriority w:val="99"/>
    <w:semiHidden/>
    <w:unhideWhenUsed/>
    <w:rsid w:val="003E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Je6I1bMddiNypmyGQr1VbdDEQ==">CgMxLjAyCGguZ2pkZ3hzOAByITFwTERUZEYyMkd2TFpMNlZOckE3ajliYVhTcmxlNWZMQQ==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7E86D8-318D-4B9B-90D9-94CCA2F5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Svajūnė Saulėnaitė</dc:creator>
  <cp:lastModifiedBy>Vartotojas</cp:lastModifiedBy>
  <cp:revision>3</cp:revision>
  <dcterms:created xsi:type="dcterms:W3CDTF">2026-02-24T14:34:00Z</dcterms:created>
  <dcterms:modified xsi:type="dcterms:W3CDTF">2026-02-24T14:34:00Z</dcterms:modified>
</cp:coreProperties>
</file>