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4038" w14:textId="58D20E63" w:rsidR="00550EFF" w:rsidRPr="004C7F38" w:rsidRDefault="00F066EA">
      <w:pPr>
        <w:spacing w:after="0" w:line="259" w:lineRule="auto"/>
        <w:ind w:left="6" w:firstLine="0"/>
        <w:jc w:val="center"/>
        <w:rPr>
          <w:sz w:val="28"/>
          <w:szCs w:val="28"/>
        </w:rPr>
      </w:pPr>
      <w:r w:rsidRPr="004C7F38">
        <w:rPr>
          <w:b/>
          <w:sz w:val="28"/>
          <w:szCs w:val="28"/>
        </w:rPr>
        <w:t>PRIVATUMO PRANEŠIMAS</w:t>
      </w:r>
    </w:p>
    <w:p w14:paraId="26BA677B" w14:textId="74CC52F7" w:rsidR="00550EFF" w:rsidRPr="00C166F4" w:rsidRDefault="00F066EA" w:rsidP="00F6112B">
      <w:pPr>
        <w:spacing w:after="0" w:line="259" w:lineRule="auto"/>
        <w:ind w:left="8" w:firstLine="0"/>
        <w:jc w:val="center"/>
        <w:rPr>
          <w:color w:val="002060"/>
        </w:rPr>
      </w:pPr>
      <w:r w:rsidRPr="00C166F4">
        <w:rPr>
          <w:color w:val="002060"/>
        </w:rPr>
        <w:t>(</w:t>
      </w:r>
      <w:r w:rsidR="007D0D66" w:rsidRPr="00C166F4">
        <w:rPr>
          <w:i/>
          <w:iCs/>
          <w:color w:val="002060"/>
        </w:rPr>
        <w:t>Varėnos rajono savivaldybės</w:t>
      </w:r>
      <w:r w:rsidR="007D0D66" w:rsidRPr="00C166F4">
        <w:rPr>
          <w:color w:val="002060"/>
        </w:rPr>
        <w:t xml:space="preserve"> </w:t>
      </w:r>
      <w:r w:rsidR="00980E78" w:rsidRPr="00C166F4">
        <w:rPr>
          <w:i/>
          <w:iCs/>
          <w:color w:val="002060"/>
        </w:rPr>
        <w:t>b</w:t>
      </w:r>
      <w:r w:rsidR="005E678D" w:rsidRPr="00C166F4">
        <w:rPr>
          <w:i/>
          <w:iCs/>
          <w:color w:val="002060"/>
        </w:rPr>
        <w:t xml:space="preserve">iudžetinių įstaigų </w:t>
      </w:r>
      <w:r w:rsidR="007D0D66" w:rsidRPr="00C166F4">
        <w:rPr>
          <w:i/>
          <w:iCs/>
          <w:color w:val="002060"/>
        </w:rPr>
        <w:t xml:space="preserve">darbuotojų </w:t>
      </w:r>
      <w:r w:rsidR="005E678D" w:rsidRPr="00C166F4">
        <w:rPr>
          <w:i/>
          <w:iCs/>
          <w:color w:val="002060"/>
        </w:rPr>
        <w:t xml:space="preserve">darbo užmokesčio </w:t>
      </w:r>
      <w:r w:rsidR="00FD66A6" w:rsidRPr="00C166F4">
        <w:rPr>
          <w:i/>
          <w:iCs/>
          <w:color w:val="002060"/>
        </w:rPr>
        <w:t>apskai</w:t>
      </w:r>
      <w:r w:rsidR="007D0D66" w:rsidRPr="00C166F4">
        <w:rPr>
          <w:i/>
          <w:iCs/>
          <w:color w:val="002060"/>
        </w:rPr>
        <w:t>čiavimo ir mokėjimo</w:t>
      </w:r>
      <w:r w:rsidR="005E678D" w:rsidRPr="00C166F4">
        <w:rPr>
          <w:i/>
          <w:iCs/>
          <w:color w:val="002060"/>
        </w:rPr>
        <w:t xml:space="preserve"> tikslu</w:t>
      </w:r>
      <w:r w:rsidRPr="00C166F4">
        <w:rPr>
          <w:color w:val="002060"/>
        </w:rPr>
        <w:t>)</w:t>
      </w:r>
    </w:p>
    <w:p w14:paraId="7B77DD63" w14:textId="77777777" w:rsidR="00315708" w:rsidRPr="00315708" w:rsidRDefault="00315708">
      <w:pPr>
        <w:ind w:left="9" w:firstLine="852"/>
        <w:rPr>
          <w:rFonts w:asciiTheme="minorHAnsi" w:hAnsiTheme="minorHAnsi" w:cstheme="minorHAnsi"/>
          <w:sz w:val="22"/>
          <w:szCs w:val="22"/>
        </w:rPr>
      </w:pPr>
    </w:p>
    <w:p w14:paraId="7823FDE7" w14:textId="2887C406" w:rsidR="00550EFF" w:rsidRPr="00315708" w:rsidRDefault="00F066EA">
      <w:pPr>
        <w:ind w:left="9" w:firstLine="852"/>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straipsniu, teikiame Jums informaciją, susijusią su Jūsų duomenų tvarkymu: </w:t>
      </w:r>
    </w:p>
    <w:p w14:paraId="17D07D15" w14:textId="74E3BA84" w:rsidR="00550EFF" w:rsidRPr="00315708" w:rsidRDefault="00550EFF">
      <w:pPr>
        <w:spacing w:after="0" w:line="259" w:lineRule="auto"/>
        <w:ind w:left="876" w:firstLine="0"/>
        <w:jc w:val="left"/>
        <w:rPr>
          <w:rFonts w:asciiTheme="minorHAnsi" w:hAnsiTheme="minorHAnsi" w:cstheme="minorHAnsi"/>
          <w:sz w:val="22"/>
          <w:szCs w:val="22"/>
        </w:rPr>
      </w:pPr>
    </w:p>
    <w:p w14:paraId="554A3C6B" w14:textId="77777777" w:rsidR="00892EC0" w:rsidRPr="00315708" w:rsidRDefault="00F066EA" w:rsidP="00892EC0">
      <w:pPr>
        <w:numPr>
          <w:ilvl w:val="0"/>
          <w:numId w:val="1"/>
        </w:numPr>
        <w:ind w:firstLine="852"/>
        <w:rPr>
          <w:rFonts w:asciiTheme="minorHAnsi" w:hAnsiTheme="minorHAnsi" w:cstheme="minorHAnsi"/>
          <w:sz w:val="22"/>
          <w:szCs w:val="22"/>
        </w:rPr>
      </w:pPr>
      <w:r w:rsidRPr="00C166F4">
        <w:rPr>
          <w:rFonts w:asciiTheme="minorHAnsi" w:hAnsiTheme="minorHAnsi" w:cstheme="minorHAnsi"/>
          <w:color w:val="002060"/>
          <w:sz w:val="22"/>
          <w:szCs w:val="22"/>
        </w:rPr>
        <w:t xml:space="preserve">Duomenų </w:t>
      </w:r>
      <w:r w:rsidR="007D0D66" w:rsidRPr="00C166F4">
        <w:rPr>
          <w:rFonts w:asciiTheme="minorHAnsi" w:hAnsiTheme="minorHAnsi" w:cstheme="minorHAnsi"/>
          <w:color w:val="002060"/>
          <w:sz w:val="22"/>
          <w:szCs w:val="22"/>
        </w:rPr>
        <w:t>tvarkytojas</w:t>
      </w:r>
      <w:r w:rsidRPr="00C166F4">
        <w:rPr>
          <w:rFonts w:asciiTheme="minorHAnsi" w:hAnsiTheme="minorHAnsi" w:cstheme="minorHAnsi"/>
          <w:color w:val="002060"/>
          <w:sz w:val="22"/>
          <w:szCs w:val="22"/>
        </w:rPr>
        <w:t xml:space="preserve"> </w:t>
      </w:r>
      <w:r w:rsidRPr="00315708">
        <w:rPr>
          <w:rFonts w:asciiTheme="minorHAnsi" w:hAnsiTheme="minorHAnsi" w:cstheme="minorHAnsi"/>
          <w:sz w:val="22"/>
          <w:szCs w:val="22"/>
        </w:rPr>
        <w:t xml:space="preserve">– </w:t>
      </w:r>
      <w:r w:rsidR="00892EC0" w:rsidRPr="00315708">
        <w:rPr>
          <w:rFonts w:asciiTheme="minorHAnsi" w:hAnsiTheme="minorHAnsi" w:cstheme="minorHAnsi"/>
          <w:sz w:val="22"/>
          <w:szCs w:val="22"/>
        </w:rPr>
        <w:t>Varėnos rajono savivaldybės administracija (toliau – Administracija), biudžetinė įstaiga, juridinio asmens kodas: 188773873, adresas: Vytauto g. 12, 65184 Varėna, tel. +370 310 32 0</w:t>
      </w:r>
      <w:r w:rsidR="00892EC0">
        <w:rPr>
          <w:rFonts w:asciiTheme="minorHAnsi" w:hAnsiTheme="minorHAnsi" w:cstheme="minorHAnsi"/>
          <w:sz w:val="22"/>
          <w:szCs w:val="22"/>
        </w:rPr>
        <w:t>18</w:t>
      </w:r>
      <w:r w:rsidR="00892EC0" w:rsidRPr="00315708">
        <w:rPr>
          <w:rFonts w:asciiTheme="minorHAnsi" w:hAnsiTheme="minorHAnsi" w:cstheme="minorHAnsi"/>
          <w:sz w:val="22"/>
          <w:szCs w:val="22"/>
        </w:rPr>
        <w:t xml:space="preserve">, el. pašto adresas </w:t>
      </w:r>
      <w:proofErr w:type="spellStart"/>
      <w:r w:rsidR="00892EC0" w:rsidRPr="00315708">
        <w:rPr>
          <w:rFonts w:asciiTheme="minorHAnsi" w:hAnsiTheme="minorHAnsi" w:cstheme="minorHAnsi"/>
          <w:color w:val="0563C1"/>
          <w:sz w:val="22"/>
          <w:szCs w:val="22"/>
          <w:u w:val="single" w:color="0563C1"/>
        </w:rPr>
        <w:t>info@varena.lt</w:t>
      </w:r>
      <w:proofErr w:type="spellEnd"/>
      <w:r w:rsidR="00892EC0" w:rsidRPr="00315708">
        <w:rPr>
          <w:rFonts w:asciiTheme="minorHAnsi" w:hAnsiTheme="minorHAnsi" w:cstheme="minorHAnsi"/>
          <w:sz w:val="22"/>
          <w:szCs w:val="22"/>
        </w:rPr>
        <w:t>.</w:t>
      </w:r>
    </w:p>
    <w:p w14:paraId="2E98F9BD" w14:textId="41BBA136" w:rsidR="00550EFF" w:rsidRPr="00315708" w:rsidRDefault="00550EFF">
      <w:pPr>
        <w:spacing w:after="0" w:line="259" w:lineRule="auto"/>
        <w:ind w:left="876" w:firstLine="0"/>
        <w:jc w:val="left"/>
        <w:rPr>
          <w:rFonts w:asciiTheme="minorHAnsi" w:hAnsiTheme="minorHAnsi" w:cstheme="minorHAnsi"/>
          <w:sz w:val="22"/>
          <w:szCs w:val="22"/>
        </w:rPr>
      </w:pPr>
    </w:p>
    <w:p w14:paraId="3DB185ED" w14:textId="6B739BFA" w:rsidR="00550EFF" w:rsidRDefault="00F066EA">
      <w:pPr>
        <w:numPr>
          <w:ilvl w:val="0"/>
          <w:numId w:val="1"/>
        </w:numPr>
        <w:ind w:firstLine="852"/>
        <w:rPr>
          <w:rFonts w:asciiTheme="minorHAnsi" w:hAnsiTheme="minorHAnsi" w:cstheme="minorHAnsi"/>
          <w:sz w:val="22"/>
          <w:szCs w:val="22"/>
        </w:rPr>
      </w:pPr>
      <w:r w:rsidRPr="00315708">
        <w:rPr>
          <w:rFonts w:asciiTheme="minorHAnsi" w:hAnsiTheme="minorHAnsi" w:cstheme="minorHAnsi"/>
          <w:color w:val="002060"/>
          <w:sz w:val="22"/>
          <w:szCs w:val="22"/>
        </w:rPr>
        <w:t xml:space="preserve">Duomenų apsaugos pareigūno kontaktinis el. p. </w:t>
      </w:r>
      <w:hyperlink r:id="rId7" w:history="1">
        <w:r w:rsidR="004A2C0E" w:rsidRPr="00AA6D87">
          <w:rPr>
            <w:rStyle w:val="Hipersaitas"/>
            <w:rFonts w:asciiTheme="minorHAnsi" w:hAnsiTheme="minorHAnsi" w:cstheme="minorHAnsi"/>
            <w:sz w:val="22"/>
            <w:szCs w:val="22"/>
          </w:rPr>
          <w:t>dap@varena.lt</w:t>
        </w:r>
      </w:hyperlink>
      <w:r w:rsidRPr="00315708">
        <w:rPr>
          <w:rFonts w:asciiTheme="minorHAnsi" w:hAnsiTheme="minorHAnsi" w:cstheme="minorHAnsi"/>
          <w:color w:val="0563C1"/>
          <w:sz w:val="22"/>
          <w:szCs w:val="22"/>
          <w:u w:val="single" w:color="0563C1"/>
        </w:rPr>
        <w:t>.</w:t>
      </w:r>
    </w:p>
    <w:p w14:paraId="4D33B996" w14:textId="77777777" w:rsidR="004A2C0E" w:rsidRDefault="004A2C0E" w:rsidP="004A2C0E">
      <w:pPr>
        <w:pStyle w:val="Sraopastraipa"/>
        <w:ind w:firstLine="131"/>
        <w:rPr>
          <w:rFonts w:asciiTheme="minorHAnsi" w:hAnsiTheme="minorHAnsi" w:cstheme="minorHAnsi"/>
          <w:sz w:val="22"/>
          <w:szCs w:val="22"/>
        </w:rPr>
      </w:pPr>
    </w:p>
    <w:p w14:paraId="502518D8" w14:textId="77777777" w:rsidR="00245846" w:rsidRPr="00245846" w:rsidRDefault="00F066EA" w:rsidP="00F6112B">
      <w:pPr>
        <w:numPr>
          <w:ilvl w:val="0"/>
          <w:numId w:val="1"/>
        </w:numPr>
        <w:spacing w:after="0" w:line="259" w:lineRule="auto"/>
        <w:ind w:firstLine="852"/>
        <w:jc w:val="left"/>
        <w:rPr>
          <w:rFonts w:asciiTheme="minorHAnsi" w:hAnsiTheme="minorHAnsi" w:cstheme="minorHAnsi"/>
          <w:sz w:val="22"/>
          <w:szCs w:val="22"/>
        </w:rPr>
      </w:pPr>
      <w:r w:rsidRPr="00315708">
        <w:rPr>
          <w:rFonts w:asciiTheme="minorHAnsi" w:hAnsiTheme="minorHAnsi" w:cstheme="minorHAnsi"/>
          <w:color w:val="002060"/>
          <w:sz w:val="22"/>
          <w:szCs w:val="22"/>
        </w:rPr>
        <w:t>Duomenų tvarkymo tikslai.</w:t>
      </w:r>
    </w:p>
    <w:p w14:paraId="028F67B5" w14:textId="5214129A" w:rsidR="005B0ED5" w:rsidRDefault="007B0E12" w:rsidP="00AD2781">
      <w:pPr>
        <w:pStyle w:val="Sraopastraipa"/>
        <w:numPr>
          <w:ilvl w:val="0"/>
          <w:numId w:val="9"/>
        </w:numPr>
        <w:spacing w:after="0" w:line="259" w:lineRule="auto"/>
        <w:ind w:left="876"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Darbo užmokesčio apskaičiavimas</w:t>
      </w:r>
      <w:r w:rsidR="005A7CAC" w:rsidRPr="005B0ED5">
        <w:rPr>
          <w:rFonts w:asciiTheme="minorHAnsi" w:hAnsiTheme="minorHAnsi" w:cstheme="minorHAnsi"/>
          <w:color w:val="000000" w:themeColor="text1"/>
          <w:sz w:val="22"/>
          <w:szCs w:val="22"/>
        </w:rPr>
        <w:t>;</w:t>
      </w:r>
    </w:p>
    <w:p w14:paraId="78AAA613" w14:textId="368A0462" w:rsidR="005A7CAC" w:rsidRPr="005F59FB" w:rsidRDefault="007B0E12" w:rsidP="005F59FB">
      <w:pPr>
        <w:pStyle w:val="Sraopastraipa"/>
        <w:numPr>
          <w:ilvl w:val="0"/>
          <w:numId w:val="9"/>
        </w:numPr>
        <w:spacing w:after="0" w:line="259" w:lineRule="auto"/>
        <w:ind w:left="876" w:firstLine="0"/>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Mokesčių ir socialinių įmokų administravimas</w:t>
      </w:r>
      <w:r w:rsidR="005F59FB" w:rsidRPr="005F59FB">
        <w:rPr>
          <w:rFonts w:asciiTheme="minorHAnsi" w:hAnsiTheme="minorHAnsi" w:cstheme="minorHAnsi"/>
          <w:color w:val="000000" w:themeColor="text1"/>
          <w:sz w:val="22"/>
          <w:szCs w:val="22"/>
        </w:rPr>
        <w:t>.</w:t>
      </w:r>
    </w:p>
    <w:p w14:paraId="24B4E4D5" w14:textId="77777777" w:rsidR="00F6112B" w:rsidRPr="00315708" w:rsidRDefault="00F6112B" w:rsidP="00F6112B">
      <w:pPr>
        <w:spacing w:after="0" w:line="259" w:lineRule="auto"/>
        <w:ind w:left="24" w:firstLine="0"/>
        <w:jc w:val="left"/>
        <w:rPr>
          <w:rFonts w:asciiTheme="minorHAnsi" w:hAnsiTheme="minorHAnsi" w:cstheme="minorHAnsi"/>
          <w:sz w:val="22"/>
          <w:szCs w:val="22"/>
        </w:rPr>
      </w:pPr>
    </w:p>
    <w:p w14:paraId="1CD1F6F1" w14:textId="7189E48A" w:rsidR="00315708" w:rsidRPr="00A063EF" w:rsidRDefault="00F066EA" w:rsidP="00A063EF">
      <w:pPr>
        <w:pStyle w:val="Sraopastraipa"/>
        <w:numPr>
          <w:ilvl w:val="0"/>
          <w:numId w:val="1"/>
        </w:numPr>
        <w:spacing w:after="10" w:line="254" w:lineRule="auto"/>
        <w:ind w:firstLine="827"/>
        <w:jc w:val="left"/>
        <w:rPr>
          <w:rFonts w:asciiTheme="minorHAnsi" w:hAnsiTheme="minorHAnsi" w:cstheme="minorHAnsi"/>
          <w:color w:val="002060"/>
          <w:sz w:val="22"/>
          <w:szCs w:val="22"/>
        </w:rPr>
      </w:pPr>
      <w:r w:rsidRPr="00A063EF">
        <w:rPr>
          <w:rFonts w:asciiTheme="minorHAnsi" w:hAnsiTheme="minorHAnsi" w:cstheme="minorHAnsi"/>
          <w:color w:val="002060"/>
          <w:sz w:val="22"/>
          <w:szCs w:val="22"/>
        </w:rPr>
        <w:t>Kokie Jūsų asmens duomenys tvarkomi?</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C70674" w:rsidRPr="00C70674" w14:paraId="59263BC5" w14:textId="77777777" w:rsidTr="004C78B2">
        <w:trPr>
          <w:trHeight w:val="634"/>
        </w:trPr>
        <w:tc>
          <w:tcPr>
            <w:tcW w:w="2830" w:type="dxa"/>
          </w:tcPr>
          <w:p w14:paraId="0D8A3E46" w14:textId="74D320A7" w:rsidR="00C70674" w:rsidRPr="00C70674" w:rsidRDefault="00C70674" w:rsidP="00C70674">
            <w:pPr>
              <w:spacing w:after="0" w:line="259" w:lineRule="auto"/>
              <w:ind w:left="0" w:firstLine="0"/>
              <w:jc w:val="left"/>
              <w:rPr>
                <w:color w:val="auto"/>
              </w:rPr>
            </w:pPr>
            <w:r w:rsidRPr="00C70674">
              <w:rPr>
                <w:color w:val="auto"/>
              </w:rPr>
              <w:t>Tapatybės identifikavimo duomenys</w:t>
            </w:r>
          </w:p>
        </w:tc>
        <w:tc>
          <w:tcPr>
            <w:tcW w:w="7088" w:type="dxa"/>
          </w:tcPr>
          <w:p w14:paraId="0B83C4EC" w14:textId="6C8E6248" w:rsidR="00C70674" w:rsidRPr="00C70674" w:rsidRDefault="00C70674" w:rsidP="00C166F4">
            <w:pPr>
              <w:spacing w:after="0" w:line="259" w:lineRule="auto"/>
              <w:ind w:left="0" w:firstLine="0"/>
              <w:rPr>
                <w:color w:val="auto"/>
              </w:rPr>
            </w:pPr>
            <w:r w:rsidRPr="00C70674">
              <w:rPr>
                <w:color w:val="auto"/>
              </w:rPr>
              <w:t xml:space="preserve">vardas, pavardė, asmens kodas, </w:t>
            </w:r>
            <w:r w:rsidR="004B396F">
              <w:rPr>
                <w:color w:val="auto"/>
              </w:rPr>
              <w:t>ankstesnė pavardė (jeigu pavardė pakeista),</w:t>
            </w:r>
            <w:r w:rsidRPr="00C70674">
              <w:rPr>
                <w:color w:val="auto"/>
              </w:rPr>
              <w:t xml:space="preserve"> asmens </w:t>
            </w:r>
            <w:r w:rsidR="004B396F">
              <w:rPr>
                <w:color w:val="auto"/>
              </w:rPr>
              <w:t>socialinio draudimo numeris, parašas</w:t>
            </w:r>
            <w:r w:rsidR="00C166F4">
              <w:rPr>
                <w:color w:val="auto"/>
              </w:rPr>
              <w:t>.</w:t>
            </w:r>
          </w:p>
        </w:tc>
      </w:tr>
      <w:tr w:rsidR="00C70674" w:rsidRPr="00C70674" w14:paraId="6DF14C1B" w14:textId="77777777" w:rsidTr="000F3507">
        <w:trPr>
          <w:trHeight w:val="600"/>
        </w:trPr>
        <w:tc>
          <w:tcPr>
            <w:tcW w:w="2830" w:type="dxa"/>
          </w:tcPr>
          <w:p w14:paraId="2ACFCA96" w14:textId="659734D8" w:rsidR="00C70674" w:rsidRPr="00C70674" w:rsidRDefault="00C70674" w:rsidP="00C70674">
            <w:pPr>
              <w:spacing w:after="0" w:line="259" w:lineRule="auto"/>
              <w:ind w:left="0" w:firstLine="0"/>
              <w:jc w:val="left"/>
              <w:rPr>
                <w:color w:val="auto"/>
              </w:rPr>
            </w:pPr>
            <w:r w:rsidRPr="00C70674">
              <w:rPr>
                <w:color w:val="auto"/>
              </w:rPr>
              <w:t>Kontaktiniai duomenys</w:t>
            </w:r>
          </w:p>
        </w:tc>
        <w:tc>
          <w:tcPr>
            <w:tcW w:w="7088" w:type="dxa"/>
          </w:tcPr>
          <w:p w14:paraId="009BA40E" w14:textId="2D5D4A5C" w:rsidR="00C70674" w:rsidRPr="00C70674" w:rsidRDefault="00C70674" w:rsidP="00C166F4">
            <w:pPr>
              <w:spacing w:after="0" w:line="259" w:lineRule="auto"/>
              <w:ind w:left="0" w:right="55" w:firstLine="0"/>
              <w:rPr>
                <w:color w:val="auto"/>
              </w:rPr>
            </w:pPr>
            <w:r w:rsidRPr="00C70674">
              <w:rPr>
                <w:color w:val="auto"/>
              </w:rPr>
              <w:t>gyvenamoji vieta, telefono ryšio numeris, elektroninio pašto adresas</w:t>
            </w:r>
            <w:r w:rsidR="00C166F4">
              <w:rPr>
                <w:color w:val="auto"/>
              </w:rPr>
              <w:t>.</w:t>
            </w:r>
          </w:p>
        </w:tc>
      </w:tr>
      <w:tr w:rsidR="00C70674" w:rsidRPr="00C70674" w14:paraId="6360A303" w14:textId="77777777" w:rsidTr="004C78B2">
        <w:trPr>
          <w:trHeight w:val="708"/>
        </w:trPr>
        <w:tc>
          <w:tcPr>
            <w:tcW w:w="2830" w:type="dxa"/>
          </w:tcPr>
          <w:p w14:paraId="5D01894A" w14:textId="77777777" w:rsidR="00C70674" w:rsidRPr="00C70674" w:rsidRDefault="00C70674" w:rsidP="00C70674">
            <w:pPr>
              <w:spacing w:after="0" w:line="259" w:lineRule="auto"/>
              <w:ind w:left="0" w:firstLine="0"/>
              <w:jc w:val="left"/>
              <w:rPr>
                <w:color w:val="auto"/>
              </w:rPr>
            </w:pPr>
            <w:r w:rsidRPr="00C70674">
              <w:rPr>
                <w:color w:val="auto"/>
              </w:rPr>
              <w:t>Išsilavinimą ir kvalifikaciją patvirtinantys duomenys</w:t>
            </w:r>
          </w:p>
        </w:tc>
        <w:tc>
          <w:tcPr>
            <w:tcW w:w="7088" w:type="dxa"/>
          </w:tcPr>
          <w:p w14:paraId="1EFCCD67" w14:textId="6EFA7BF8" w:rsidR="00C70674" w:rsidRPr="00C70674" w:rsidRDefault="00295806" w:rsidP="00C166F4">
            <w:pPr>
              <w:spacing w:after="0" w:line="259" w:lineRule="auto"/>
              <w:ind w:left="0" w:firstLine="0"/>
              <w:rPr>
                <w:color w:val="auto"/>
              </w:rPr>
            </w:pPr>
            <w:r>
              <w:rPr>
                <w:color w:val="auto"/>
              </w:rPr>
              <w:t xml:space="preserve">darbovietė (-ės), pareigos, </w:t>
            </w:r>
            <w:r w:rsidR="00C70674" w:rsidRPr="00C70674">
              <w:rPr>
                <w:color w:val="auto"/>
              </w:rPr>
              <w:t>įgytas išsilavinimas, kvalifikacija, dokumento numeris, išdavimo data, išdavusi institucija, dokumentą patvirtinusio asmens duomenys</w:t>
            </w:r>
            <w:r w:rsidR="00C166F4">
              <w:rPr>
                <w:color w:val="auto"/>
              </w:rPr>
              <w:t>.</w:t>
            </w:r>
          </w:p>
        </w:tc>
      </w:tr>
      <w:tr w:rsidR="00C70674" w:rsidRPr="00C70674" w14:paraId="33EBF256" w14:textId="77777777" w:rsidTr="004C78B2">
        <w:trPr>
          <w:trHeight w:val="749"/>
        </w:trPr>
        <w:tc>
          <w:tcPr>
            <w:tcW w:w="2830" w:type="dxa"/>
          </w:tcPr>
          <w:p w14:paraId="0D5A8595" w14:textId="1457CCB8" w:rsidR="00C70674" w:rsidRPr="00C70674" w:rsidRDefault="0014053D" w:rsidP="00C70674">
            <w:pPr>
              <w:spacing w:after="0" w:line="259" w:lineRule="auto"/>
              <w:ind w:left="0" w:firstLine="0"/>
              <w:jc w:val="left"/>
              <w:rPr>
                <w:color w:val="auto"/>
              </w:rPr>
            </w:pPr>
            <w:r>
              <w:rPr>
                <w:color w:val="auto"/>
              </w:rPr>
              <w:t>Duomenys, susiję su tarnybos santykiais ar darbo sutarties sudarymu, pakeitimu, nutraukimu</w:t>
            </w:r>
          </w:p>
        </w:tc>
        <w:tc>
          <w:tcPr>
            <w:tcW w:w="7088" w:type="dxa"/>
          </w:tcPr>
          <w:p w14:paraId="64C35049" w14:textId="1A72BD0D" w:rsidR="00C70674" w:rsidRPr="00C70674" w:rsidRDefault="0014053D" w:rsidP="00C166F4">
            <w:pPr>
              <w:spacing w:after="0" w:line="259" w:lineRule="auto"/>
              <w:ind w:left="0" w:firstLine="0"/>
              <w:rPr>
                <w:color w:val="auto"/>
              </w:rPr>
            </w:pPr>
            <w:r>
              <w:rPr>
                <w:color w:val="auto"/>
              </w:rPr>
              <w:t>darbo/tarnybos pradžia, perkėlimas, pareigų pakeitimo data, pareigos, darbo užmokestis, materialinės pašalpos, atostogos, papildomas poilsio laikas, darbo laiko norma, sutarties rūšis, terminas, asmens nedarbingumo laikotarpis, asmens faktiškai dirbtas darbo laikas, sutarties nutraukimo data ir nutraukimo pagrindas (gali būti ir kita informacija, pvz., ar Administracija bus vienintelė darbovietė, informacija apie kitas darbuotojo darbovietes ir darbo grafikus jose)</w:t>
            </w:r>
            <w:r w:rsidR="001E7081">
              <w:rPr>
                <w:color w:val="auto"/>
              </w:rPr>
              <w:t>;</w:t>
            </w:r>
            <w:r w:rsidR="00651246">
              <w:rPr>
                <w:color w:val="auto"/>
              </w:rPr>
              <w:t xml:space="preserve"> </w:t>
            </w:r>
            <w:r w:rsidR="001E7081">
              <w:rPr>
                <w:color w:val="auto"/>
              </w:rPr>
              <w:t xml:space="preserve">duomenys, susiję su komandiruote (komandiruotės šalis, tikslas, laikotarpis, išlaidų rūšys, duomenys apie komandiruotėje naudojamą asmeninę transporto priemonę (valstybinis numeris), </w:t>
            </w:r>
            <w:r w:rsidR="00B21818">
              <w:rPr>
                <w:color w:val="auto"/>
              </w:rPr>
              <w:t>dalyvavimo kvalifikacijos kėlimo kursuose, mokymuose duomenys (mokymų tema, mokymų vieta, data, mokymų teikėjas, mokymų data, mokymų kaina), tarnybinės nuobaudos, informacija apie darbo pareigų pažeidimus, tyrimo ar patikrinimo duomenys, veiklos vertinimas, paskatinimai, apdovanojimai</w:t>
            </w:r>
            <w:r w:rsidR="00C166F4">
              <w:rPr>
                <w:color w:val="auto"/>
              </w:rPr>
              <w:t>.</w:t>
            </w:r>
          </w:p>
        </w:tc>
      </w:tr>
      <w:tr w:rsidR="00C70674" w:rsidRPr="00C70674" w14:paraId="4B4CADC2" w14:textId="77777777" w:rsidTr="004C78B2">
        <w:trPr>
          <w:trHeight w:val="1181"/>
        </w:trPr>
        <w:tc>
          <w:tcPr>
            <w:tcW w:w="2830" w:type="dxa"/>
          </w:tcPr>
          <w:p w14:paraId="48E1481F" w14:textId="1B83035D" w:rsidR="00C70674" w:rsidRPr="00C70674" w:rsidRDefault="00F1782E" w:rsidP="00F1782E">
            <w:pPr>
              <w:spacing w:after="0" w:line="259" w:lineRule="auto"/>
              <w:ind w:left="0" w:right="54" w:firstLine="0"/>
              <w:jc w:val="left"/>
              <w:rPr>
                <w:color w:val="auto"/>
              </w:rPr>
            </w:pPr>
            <w:r>
              <w:rPr>
                <w:color w:val="auto"/>
              </w:rPr>
              <w:lastRenderedPageBreak/>
              <w:t>Duomenys, susiję su darbuotojui priklausančių socialinių ir/ar kitų garantijų taikymu</w:t>
            </w:r>
          </w:p>
        </w:tc>
        <w:tc>
          <w:tcPr>
            <w:tcW w:w="7088" w:type="dxa"/>
          </w:tcPr>
          <w:p w14:paraId="0598A05C" w14:textId="3ECB5B30" w:rsidR="00C70674" w:rsidRPr="00C70674" w:rsidRDefault="00F1782E" w:rsidP="00C166F4">
            <w:pPr>
              <w:spacing w:after="0" w:line="259" w:lineRule="auto"/>
              <w:ind w:left="0" w:right="57" w:firstLine="0"/>
              <w:rPr>
                <w:color w:val="auto"/>
              </w:rPr>
            </w:pPr>
            <w:r>
              <w:rPr>
                <w:color w:val="auto"/>
              </w:rPr>
              <w:t>Darbuotojo vaiko iki 14 metų, jeigu vaikas neįgalus – iki 18 metų, gimimo liudijimo duomenys (vaiko ir sutuoktinio vardas, pavardė, gimimo data, dokumento pavadinimas, data, numeris); dokumentų, patvirtinančių, kad darbuotojas augina vaiką vienas, duomenys (dokumento (ištuokos liudijimas</w:t>
            </w:r>
            <w:r w:rsidR="005C54D1">
              <w:rPr>
                <w:color w:val="auto"/>
              </w:rPr>
              <w:t>, teismo sprendimas, pažymos apie šeimyninę sudėtį ar kt., pavadinimas, data, numeris, šeimyninė padėtis</w:t>
            </w:r>
            <w:r>
              <w:rPr>
                <w:color w:val="auto"/>
              </w:rPr>
              <w:t>)</w:t>
            </w:r>
            <w:r w:rsidR="005C54D1">
              <w:rPr>
                <w:color w:val="auto"/>
              </w:rPr>
              <w:t>; darbuotojo neįgalumo pažymėjimo arba darbuotojo vaiko neįgalumo pažymėjimo duomenys (vardas, pavardė, dokumento pavadinimas, data, numeris, galiojimo data); asmens nedarbingumo laikotarpis, nuotolinio darbo vieta (adresas), priklausymo profesinei sąjungai duomenys (profesinės sąjungos pavadinimas, įstojimo/išstojimo data), kiti duomenys, kuriuos pateikia darbuotojas</w:t>
            </w:r>
            <w:r w:rsidR="00C166F4">
              <w:rPr>
                <w:color w:val="auto"/>
              </w:rPr>
              <w:t>.</w:t>
            </w:r>
          </w:p>
        </w:tc>
      </w:tr>
      <w:tr w:rsidR="00C70674" w:rsidRPr="00C70674" w14:paraId="601E3A92" w14:textId="77777777" w:rsidTr="004C78B2">
        <w:trPr>
          <w:trHeight w:val="890"/>
        </w:trPr>
        <w:tc>
          <w:tcPr>
            <w:tcW w:w="2830" w:type="dxa"/>
          </w:tcPr>
          <w:p w14:paraId="7E4E9CDB" w14:textId="24E3BE8F" w:rsidR="00C70674" w:rsidRPr="00C70674" w:rsidRDefault="0099768C" w:rsidP="00C70674">
            <w:pPr>
              <w:spacing w:after="0" w:line="259" w:lineRule="auto"/>
              <w:ind w:left="0" w:firstLine="0"/>
              <w:jc w:val="left"/>
              <w:rPr>
                <w:color w:val="auto"/>
              </w:rPr>
            </w:pPr>
            <w:r>
              <w:rPr>
                <w:color w:val="auto"/>
              </w:rPr>
              <w:t>Mokesčių ir socialinių įmokų duomenys</w:t>
            </w:r>
            <w:r w:rsidR="00C70674" w:rsidRPr="00C70674">
              <w:rPr>
                <w:color w:val="auto"/>
              </w:rPr>
              <w:t xml:space="preserve"> </w:t>
            </w:r>
          </w:p>
        </w:tc>
        <w:tc>
          <w:tcPr>
            <w:tcW w:w="7088" w:type="dxa"/>
          </w:tcPr>
          <w:p w14:paraId="28E479B7" w14:textId="1A761482" w:rsidR="00C70674" w:rsidRPr="00C70674" w:rsidRDefault="0099768C" w:rsidP="00C166F4">
            <w:pPr>
              <w:spacing w:after="0" w:line="259" w:lineRule="auto"/>
              <w:ind w:left="0" w:firstLine="0"/>
              <w:rPr>
                <w:color w:val="auto"/>
              </w:rPr>
            </w:pPr>
            <w:r>
              <w:rPr>
                <w:color w:val="auto"/>
              </w:rPr>
              <w:t>Fizinio asmens kodas, mokesčių mokėtojo identifikacinis numeris; prievolės operacijos tipas (požymis, apibūdinantis mokestį, delspinigius); mokesčio, įmokos suma, terminas (mokėjimo termino data); požymis, kuriuo nurodoma, ar prievolei skaičiuojami delspinigiai; delspinigių skaičiavimo pradžios data, suma; banko sąskaitos numeris</w:t>
            </w:r>
            <w:r w:rsidR="00C166F4">
              <w:rPr>
                <w:color w:val="auto"/>
              </w:rPr>
              <w:t>.</w:t>
            </w:r>
          </w:p>
        </w:tc>
      </w:tr>
    </w:tbl>
    <w:p w14:paraId="43FB3624" w14:textId="4E187C4C" w:rsidR="00550EFF" w:rsidRPr="00315708" w:rsidRDefault="00550EFF">
      <w:pPr>
        <w:spacing w:after="0" w:line="259" w:lineRule="auto"/>
        <w:ind w:left="866" w:firstLine="0"/>
        <w:jc w:val="left"/>
        <w:rPr>
          <w:rFonts w:asciiTheme="minorHAnsi" w:hAnsiTheme="minorHAnsi" w:cstheme="minorHAnsi"/>
          <w:sz w:val="22"/>
          <w:szCs w:val="22"/>
        </w:rPr>
      </w:pPr>
    </w:p>
    <w:p w14:paraId="7344E251" w14:textId="08A3B43C" w:rsidR="009D592F" w:rsidRPr="008106D0" w:rsidRDefault="00EC0E5A" w:rsidP="008106D0">
      <w:pPr>
        <w:pStyle w:val="Sraopastraipa"/>
        <w:numPr>
          <w:ilvl w:val="0"/>
          <w:numId w:val="1"/>
        </w:numPr>
        <w:spacing w:after="10" w:line="254" w:lineRule="auto"/>
        <w:ind w:firstLine="827"/>
        <w:jc w:val="left"/>
        <w:rPr>
          <w:rFonts w:asciiTheme="minorHAnsi" w:hAnsiTheme="minorHAnsi" w:cstheme="minorHAnsi"/>
          <w:color w:val="002060"/>
          <w:sz w:val="22"/>
          <w:szCs w:val="22"/>
        </w:rPr>
      </w:pPr>
      <w:r w:rsidRPr="008106D0">
        <w:rPr>
          <w:rFonts w:asciiTheme="minorHAnsi" w:hAnsiTheme="minorHAnsi" w:cstheme="minorHAnsi"/>
          <w:color w:val="002060"/>
          <w:sz w:val="22"/>
          <w:szCs w:val="22"/>
        </w:rPr>
        <w:t>T</w:t>
      </w:r>
      <w:r w:rsidR="00F066EA" w:rsidRPr="008106D0">
        <w:rPr>
          <w:rFonts w:asciiTheme="minorHAnsi" w:hAnsiTheme="minorHAnsi" w:cstheme="minorHAnsi"/>
          <w:color w:val="002060"/>
          <w:sz w:val="22"/>
          <w:szCs w:val="22"/>
        </w:rPr>
        <w:t>varkant asmens duomenis vadovaujamasi šiais teisės aktais:</w:t>
      </w:r>
    </w:p>
    <w:p w14:paraId="0C66D5C3" w14:textId="4E5F4B7E" w:rsidR="009D592F" w:rsidRDefault="009D592F" w:rsidP="00C91A91">
      <w:pPr>
        <w:pStyle w:val="Sraopastraipa"/>
        <w:spacing w:after="10" w:line="254" w:lineRule="auto"/>
        <w:ind w:left="24" w:firstLine="809"/>
        <w:rPr>
          <w:rFonts w:asciiTheme="minorHAnsi" w:eastAsiaTheme="minorEastAsia" w:hAnsiTheme="minorHAnsi" w:cstheme="minorHAnsi"/>
          <w:kern w:val="0"/>
          <w:sz w:val="22"/>
          <w:szCs w:val="22"/>
        </w:rPr>
      </w:pPr>
      <w:r w:rsidRPr="00C91A91">
        <w:rPr>
          <w:rFonts w:asciiTheme="minorHAnsi" w:eastAsiaTheme="minorEastAsia" w:hAnsiTheme="minorHAnsi" w:cstheme="minorHAnsi"/>
          <w:kern w:val="0"/>
          <w:sz w:val="22"/>
          <w:szCs w:val="22"/>
        </w:rPr>
        <w:t xml:space="preserve">5.1. Reglamento 6 straipsnio 1 dalies c </w:t>
      </w:r>
      <w:r w:rsidR="00315708" w:rsidRPr="00C91A91">
        <w:rPr>
          <w:rFonts w:asciiTheme="minorHAnsi" w:eastAsiaTheme="minorEastAsia" w:hAnsiTheme="minorHAnsi" w:cstheme="minorHAnsi"/>
          <w:kern w:val="0"/>
          <w:sz w:val="22"/>
          <w:szCs w:val="22"/>
        </w:rPr>
        <w:t xml:space="preserve">punktu </w:t>
      </w:r>
      <w:r w:rsidRPr="00C91A91">
        <w:rPr>
          <w:rFonts w:asciiTheme="minorHAnsi" w:eastAsiaTheme="minorEastAsia" w:hAnsiTheme="minorHAnsi" w:cstheme="minorHAnsi"/>
          <w:kern w:val="0"/>
          <w:sz w:val="22"/>
          <w:szCs w:val="22"/>
        </w:rPr>
        <w:t>(teisinės prievolės vykdymu)</w:t>
      </w:r>
      <w:r w:rsidR="00C166F4" w:rsidRPr="00C166F4">
        <w:rPr>
          <w:rFonts w:asciiTheme="minorHAnsi" w:hAnsiTheme="minorHAnsi" w:cstheme="minorHAnsi"/>
          <w:sz w:val="22"/>
          <w:szCs w:val="22"/>
        </w:rPr>
        <w:t xml:space="preserve"> </w:t>
      </w:r>
      <w:r w:rsidR="00C166F4">
        <w:rPr>
          <w:rFonts w:asciiTheme="minorHAnsi" w:hAnsiTheme="minorHAnsi" w:cstheme="minorHAnsi"/>
          <w:sz w:val="22"/>
          <w:szCs w:val="22"/>
        </w:rPr>
        <w:t>bei 9 straipsnio 2 dalies b punktu (prievolių vykdymu ir naudojimusi specialiomis teisėmis darbo ir socialinės apsaugos srityje);</w:t>
      </w:r>
    </w:p>
    <w:p w14:paraId="2AE6324E" w14:textId="17FC6E1B" w:rsidR="00401B69" w:rsidRDefault="00401B69" w:rsidP="00C91A91">
      <w:pPr>
        <w:pStyle w:val="Sraopastraipa"/>
        <w:spacing w:after="10" w:line="254" w:lineRule="auto"/>
        <w:ind w:left="24" w:firstLine="809"/>
        <w:rPr>
          <w:rFonts w:asciiTheme="minorHAnsi" w:eastAsiaTheme="minorEastAsia" w:hAnsiTheme="minorHAnsi" w:cstheme="minorHAnsi"/>
          <w:kern w:val="0"/>
          <w:sz w:val="22"/>
          <w:szCs w:val="22"/>
        </w:rPr>
      </w:pPr>
      <w:r>
        <w:rPr>
          <w:rFonts w:asciiTheme="minorHAnsi" w:eastAsiaTheme="minorEastAsia" w:hAnsiTheme="minorHAnsi" w:cstheme="minorHAnsi"/>
          <w:kern w:val="0"/>
          <w:sz w:val="22"/>
          <w:szCs w:val="22"/>
        </w:rPr>
        <w:t>5.2. Lietuvos Respublikos biudžetinių įstaigų įstatymu;</w:t>
      </w:r>
    </w:p>
    <w:p w14:paraId="22BC1766" w14:textId="7CED916F" w:rsidR="00C169A2" w:rsidRDefault="00C169A2" w:rsidP="00C91A91">
      <w:pPr>
        <w:pStyle w:val="Sraopastraipa"/>
        <w:spacing w:after="10" w:line="254" w:lineRule="auto"/>
        <w:ind w:left="24" w:firstLine="809"/>
        <w:rPr>
          <w:rFonts w:asciiTheme="minorHAnsi" w:eastAsiaTheme="minorEastAsia" w:hAnsiTheme="minorHAnsi" w:cstheme="minorHAnsi"/>
          <w:kern w:val="0"/>
          <w:sz w:val="22"/>
          <w:szCs w:val="22"/>
        </w:rPr>
      </w:pPr>
      <w:r>
        <w:rPr>
          <w:rFonts w:asciiTheme="minorHAnsi" w:eastAsiaTheme="minorEastAsia" w:hAnsiTheme="minorHAnsi" w:cstheme="minorHAnsi"/>
          <w:kern w:val="0"/>
          <w:sz w:val="22"/>
          <w:szCs w:val="22"/>
        </w:rPr>
        <w:t>5.3. Lietuvos Respublikos darbo kodeksu;</w:t>
      </w:r>
    </w:p>
    <w:p w14:paraId="60235807" w14:textId="6B81D69B" w:rsidR="009D592F" w:rsidRDefault="009D592F" w:rsidP="00315708">
      <w:pPr>
        <w:autoSpaceDE w:val="0"/>
        <w:autoSpaceDN w:val="0"/>
        <w:adjustRightInd w:val="0"/>
        <w:spacing w:after="30" w:line="240" w:lineRule="auto"/>
        <w:ind w:left="0" w:firstLine="833"/>
        <w:jc w:val="left"/>
        <w:rPr>
          <w:rFonts w:asciiTheme="minorHAnsi" w:eastAsiaTheme="minorEastAsia" w:hAnsiTheme="minorHAnsi" w:cstheme="minorHAnsi"/>
          <w:kern w:val="0"/>
          <w:sz w:val="22"/>
          <w:szCs w:val="22"/>
        </w:rPr>
      </w:pPr>
      <w:r w:rsidRPr="00315708">
        <w:rPr>
          <w:rFonts w:asciiTheme="minorHAnsi" w:eastAsiaTheme="minorEastAsia" w:hAnsiTheme="minorHAnsi" w:cstheme="minorHAnsi"/>
          <w:kern w:val="0"/>
          <w:sz w:val="22"/>
          <w:szCs w:val="22"/>
        </w:rPr>
        <w:t>5.</w:t>
      </w:r>
      <w:r w:rsidR="00401B69">
        <w:rPr>
          <w:rFonts w:asciiTheme="minorHAnsi" w:eastAsiaTheme="minorEastAsia" w:hAnsiTheme="minorHAnsi" w:cstheme="minorHAnsi"/>
          <w:kern w:val="0"/>
          <w:sz w:val="22"/>
          <w:szCs w:val="22"/>
        </w:rPr>
        <w:t>4</w:t>
      </w:r>
      <w:r w:rsidRPr="00315708">
        <w:rPr>
          <w:rFonts w:asciiTheme="minorHAnsi" w:eastAsiaTheme="minorEastAsia" w:hAnsiTheme="minorHAnsi" w:cstheme="minorHAnsi"/>
          <w:kern w:val="0"/>
          <w:sz w:val="22"/>
          <w:szCs w:val="22"/>
        </w:rPr>
        <w:t xml:space="preserve">. Lietuvos Respublikos </w:t>
      </w:r>
      <w:r w:rsidR="00E5796D">
        <w:rPr>
          <w:rFonts w:asciiTheme="minorHAnsi" w:eastAsiaTheme="minorEastAsia" w:hAnsiTheme="minorHAnsi" w:cstheme="minorHAnsi"/>
          <w:kern w:val="0"/>
          <w:sz w:val="22"/>
          <w:szCs w:val="22"/>
        </w:rPr>
        <w:t>finansinės apskaitos įstatymu</w:t>
      </w:r>
      <w:r w:rsidRPr="00315708">
        <w:rPr>
          <w:rFonts w:asciiTheme="minorHAnsi" w:eastAsiaTheme="minorEastAsia" w:hAnsiTheme="minorHAnsi" w:cstheme="minorHAnsi"/>
          <w:kern w:val="0"/>
          <w:sz w:val="22"/>
          <w:szCs w:val="22"/>
        </w:rPr>
        <w:t>;</w:t>
      </w:r>
    </w:p>
    <w:p w14:paraId="41485FCA" w14:textId="6D6FACAA" w:rsidR="00C05DD1" w:rsidRPr="00315708" w:rsidRDefault="00C05DD1" w:rsidP="00315708">
      <w:pPr>
        <w:autoSpaceDE w:val="0"/>
        <w:autoSpaceDN w:val="0"/>
        <w:adjustRightInd w:val="0"/>
        <w:spacing w:after="30" w:line="240" w:lineRule="auto"/>
        <w:ind w:left="0" w:firstLine="833"/>
        <w:jc w:val="left"/>
        <w:rPr>
          <w:rFonts w:asciiTheme="minorHAnsi" w:eastAsiaTheme="minorEastAsia" w:hAnsiTheme="minorHAnsi" w:cstheme="minorHAnsi"/>
          <w:kern w:val="0"/>
          <w:sz w:val="22"/>
          <w:szCs w:val="22"/>
        </w:rPr>
      </w:pPr>
      <w:r>
        <w:rPr>
          <w:rFonts w:asciiTheme="minorHAnsi" w:eastAsiaTheme="minorEastAsia" w:hAnsiTheme="minorHAnsi" w:cstheme="minorHAnsi"/>
          <w:kern w:val="0"/>
          <w:sz w:val="22"/>
          <w:szCs w:val="22"/>
        </w:rPr>
        <w:t>5.5</w:t>
      </w:r>
      <w:r w:rsidR="00221AAC">
        <w:rPr>
          <w:rFonts w:asciiTheme="minorHAnsi" w:eastAsiaTheme="minorEastAsia" w:hAnsiTheme="minorHAnsi" w:cstheme="minorHAnsi"/>
          <w:kern w:val="0"/>
          <w:sz w:val="22"/>
          <w:szCs w:val="22"/>
        </w:rPr>
        <w:t>.</w:t>
      </w:r>
      <w:r>
        <w:rPr>
          <w:rFonts w:asciiTheme="minorHAnsi" w:eastAsiaTheme="minorEastAsia" w:hAnsiTheme="minorHAnsi" w:cstheme="minorHAnsi"/>
          <w:kern w:val="0"/>
          <w:sz w:val="22"/>
          <w:szCs w:val="22"/>
        </w:rPr>
        <w:t xml:space="preserve"> Viešojo sektoriaus atskaitomybės įstatymu;</w:t>
      </w:r>
    </w:p>
    <w:p w14:paraId="6E52344D" w14:textId="02DAB381" w:rsidR="00550EFF" w:rsidRPr="00315708" w:rsidRDefault="00315708" w:rsidP="00401B69">
      <w:pPr>
        <w:autoSpaceDE w:val="0"/>
        <w:autoSpaceDN w:val="0"/>
        <w:adjustRightInd w:val="0"/>
        <w:spacing w:after="30" w:line="240" w:lineRule="auto"/>
        <w:ind w:firstLine="833"/>
        <w:jc w:val="left"/>
        <w:rPr>
          <w:rFonts w:asciiTheme="minorHAnsi" w:hAnsiTheme="minorHAnsi" w:cstheme="minorHAnsi"/>
          <w:sz w:val="22"/>
          <w:szCs w:val="22"/>
        </w:rPr>
      </w:pPr>
      <w:r w:rsidRPr="00315708">
        <w:rPr>
          <w:rFonts w:asciiTheme="minorHAnsi" w:eastAsiaTheme="minorEastAsia" w:hAnsiTheme="minorHAnsi" w:cstheme="minorHAnsi"/>
          <w:kern w:val="0"/>
          <w:sz w:val="22"/>
          <w:szCs w:val="22"/>
        </w:rPr>
        <w:t>5.</w:t>
      </w:r>
      <w:r w:rsidR="00C05DD1">
        <w:rPr>
          <w:rFonts w:asciiTheme="minorHAnsi" w:eastAsiaTheme="minorEastAsia" w:hAnsiTheme="minorHAnsi" w:cstheme="minorHAnsi"/>
          <w:kern w:val="0"/>
          <w:sz w:val="22"/>
          <w:szCs w:val="22"/>
        </w:rPr>
        <w:t>6</w:t>
      </w:r>
      <w:r w:rsidRPr="00315708">
        <w:rPr>
          <w:rFonts w:asciiTheme="minorHAnsi" w:eastAsiaTheme="minorEastAsia" w:hAnsiTheme="minorHAnsi" w:cstheme="minorHAnsi"/>
          <w:kern w:val="0"/>
          <w:sz w:val="22"/>
          <w:szCs w:val="22"/>
        </w:rPr>
        <w:t xml:space="preserve">. </w:t>
      </w:r>
      <w:r w:rsidR="00401B69">
        <w:rPr>
          <w:rFonts w:asciiTheme="minorHAnsi" w:eastAsiaTheme="minorEastAsia" w:hAnsiTheme="minorHAnsi" w:cstheme="minorHAnsi"/>
          <w:kern w:val="0"/>
          <w:sz w:val="22"/>
          <w:szCs w:val="22"/>
        </w:rPr>
        <w:t>kitais teisės aktais, reglamentuojančiais finansų, mokesčių, socialinio draudimo ir darbo santykius</w:t>
      </w:r>
      <w:r w:rsidR="00C166F4">
        <w:rPr>
          <w:rFonts w:asciiTheme="minorHAnsi" w:eastAsiaTheme="minorEastAsia" w:hAnsiTheme="minorHAnsi" w:cstheme="minorHAnsi"/>
          <w:kern w:val="0"/>
          <w:sz w:val="22"/>
          <w:szCs w:val="22"/>
        </w:rPr>
        <w:t>.</w:t>
      </w:r>
    </w:p>
    <w:p w14:paraId="31F58B45" w14:textId="07FA33D3" w:rsidR="00550EFF" w:rsidRPr="00315708" w:rsidRDefault="00550EFF">
      <w:pPr>
        <w:spacing w:after="0" w:line="259" w:lineRule="auto"/>
        <w:ind w:left="854" w:firstLine="0"/>
        <w:jc w:val="left"/>
        <w:rPr>
          <w:rFonts w:asciiTheme="minorHAnsi" w:hAnsiTheme="minorHAnsi" w:cstheme="minorHAnsi"/>
          <w:sz w:val="22"/>
          <w:szCs w:val="22"/>
        </w:rPr>
      </w:pPr>
    </w:p>
    <w:p w14:paraId="69AC2432" w14:textId="6233C3EE" w:rsidR="00C166F4" w:rsidRPr="00C166F4" w:rsidRDefault="00C166F4" w:rsidP="00707EA4">
      <w:pPr>
        <w:pStyle w:val="Sraopastraipa"/>
        <w:numPr>
          <w:ilvl w:val="0"/>
          <w:numId w:val="1"/>
        </w:numPr>
        <w:spacing w:after="10" w:line="254" w:lineRule="auto"/>
        <w:ind w:firstLine="827"/>
        <w:jc w:val="left"/>
        <w:rPr>
          <w:rFonts w:asciiTheme="minorHAnsi" w:hAnsiTheme="minorHAnsi" w:cstheme="minorHAnsi"/>
          <w:sz w:val="22"/>
          <w:szCs w:val="22"/>
        </w:rPr>
      </w:pPr>
      <w:r>
        <w:rPr>
          <w:rFonts w:ascii="Times New Roman" w:hAnsi="Times New Roman" w:cs="Times New Roman"/>
          <w:color w:val="002060"/>
          <w:kern w:val="0"/>
          <w14:ligatures w14:val="none"/>
        </w:rPr>
        <w:t xml:space="preserve">Informuojame, kad Jūsų asmens duomenis Administracija gaus iš: </w:t>
      </w:r>
      <w:r>
        <w:rPr>
          <w:rFonts w:ascii="Times New Roman" w:hAnsi="Times New Roman" w:cs="Times New Roman"/>
          <w:color w:val="auto"/>
          <w:kern w:val="0"/>
          <w14:ligatures w14:val="none"/>
        </w:rPr>
        <w:t xml:space="preserve">Jūsų tiesiogiai.   </w:t>
      </w:r>
    </w:p>
    <w:p w14:paraId="42E6462D" w14:textId="77777777" w:rsidR="00C166F4" w:rsidRPr="00C166F4" w:rsidRDefault="00C166F4" w:rsidP="00C166F4">
      <w:pPr>
        <w:pStyle w:val="Sraopastraipa"/>
        <w:spacing w:after="10" w:line="254" w:lineRule="auto"/>
        <w:ind w:left="851" w:firstLine="0"/>
        <w:jc w:val="left"/>
        <w:rPr>
          <w:rFonts w:asciiTheme="minorHAnsi" w:hAnsiTheme="minorHAnsi" w:cstheme="minorHAnsi"/>
          <w:sz w:val="22"/>
          <w:szCs w:val="22"/>
        </w:rPr>
      </w:pPr>
    </w:p>
    <w:p w14:paraId="058A05E2" w14:textId="15048698" w:rsidR="00550EFF" w:rsidRPr="00707EA4" w:rsidRDefault="00F066EA" w:rsidP="00707EA4">
      <w:pPr>
        <w:pStyle w:val="Sraopastraipa"/>
        <w:numPr>
          <w:ilvl w:val="0"/>
          <w:numId w:val="1"/>
        </w:numPr>
        <w:spacing w:after="10" w:line="254" w:lineRule="auto"/>
        <w:ind w:firstLine="827"/>
        <w:jc w:val="left"/>
        <w:rPr>
          <w:rFonts w:asciiTheme="minorHAnsi" w:hAnsiTheme="minorHAnsi" w:cstheme="minorHAnsi"/>
          <w:sz w:val="22"/>
          <w:szCs w:val="22"/>
        </w:rPr>
      </w:pPr>
      <w:r w:rsidRPr="00707EA4">
        <w:rPr>
          <w:rFonts w:asciiTheme="minorHAnsi" w:hAnsiTheme="minorHAnsi" w:cstheme="minorHAnsi"/>
          <w:color w:val="002060"/>
          <w:sz w:val="22"/>
          <w:szCs w:val="22"/>
        </w:rPr>
        <w:t>Kam bus teikiami Jūsų asmens duomenys?</w:t>
      </w:r>
    </w:p>
    <w:p w14:paraId="5ED0975E" w14:textId="4D985EA1" w:rsidR="00550EFF" w:rsidRPr="00315708" w:rsidRDefault="00F066EA">
      <w:pPr>
        <w:ind w:left="9" w:firstLine="840"/>
        <w:rPr>
          <w:rFonts w:asciiTheme="minorHAnsi" w:hAnsiTheme="minorHAnsi" w:cstheme="minorHAnsi"/>
          <w:sz w:val="22"/>
          <w:szCs w:val="22"/>
        </w:rPr>
      </w:pPr>
      <w:r w:rsidRPr="00315708">
        <w:rPr>
          <w:rFonts w:asciiTheme="minorHAnsi" w:hAnsiTheme="minorHAnsi" w:cstheme="minorHAnsi"/>
          <w:sz w:val="22"/>
          <w:szCs w:val="22"/>
        </w:rPr>
        <w:t>Valstybės institucijoms (Valstybinei mokesčių inspekcijai prie LR FM, Valstybinio socialinio draudimo fondo valdybos teritoriniam skyriui), kaip tai numatyta teisės aktuose;</w:t>
      </w:r>
    </w:p>
    <w:p w14:paraId="0F43CBBD" w14:textId="79500CC7" w:rsidR="00550EFF" w:rsidRPr="00315708" w:rsidRDefault="00F066EA">
      <w:pPr>
        <w:ind w:left="9" w:firstLine="840"/>
        <w:rPr>
          <w:rFonts w:asciiTheme="minorHAnsi" w:hAnsiTheme="minorHAnsi" w:cstheme="minorHAnsi"/>
          <w:sz w:val="22"/>
          <w:szCs w:val="22"/>
        </w:rPr>
      </w:pPr>
      <w:r w:rsidRPr="00315708">
        <w:rPr>
          <w:rFonts w:asciiTheme="minorHAnsi" w:hAnsiTheme="minorHAnsi" w:cstheme="minorHAnsi"/>
          <w:sz w:val="22"/>
          <w:szCs w:val="22"/>
        </w:rPr>
        <w:t>Taip pat teisės aktuose nustatytais atvejais ir kai asmens duomenų teikimas būtinas ir proporcingas teisėtais ir konkrečiais tikslais, Jūsų asmens duomenys gali būti perduoti auditus, patikrinimus atliekančioms institucijoms, ikiteisminėms institucijoms, teismams, antstoliams, profesinėms sąjungoms, valstybės archyvams (saugojimui Lietuvos Respublikos dokumentų ir archyvų įstatymo numatytais atvejais).</w:t>
      </w:r>
    </w:p>
    <w:p w14:paraId="36EBCB6F" w14:textId="1E119808" w:rsidR="00550EFF" w:rsidRDefault="00F066EA">
      <w:pPr>
        <w:ind w:left="860"/>
        <w:rPr>
          <w:rFonts w:asciiTheme="minorHAnsi" w:hAnsiTheme="minorHAnsi" w:cstheme="minorHAnsi"/>
          <w:sz w:val="22"/>
          <w:szCs w:val="22"/>
        </w:rPr>
      </w:pPr>
      <w:r w:rsidRPr="00315708">
        <w:rPr>
          <w:rFonts w:asciiTheme="minorHAnsi" w:hAnsiTheme="minorHAnsi" w:cstheme="minorHAnsi"/>
          <w:sz w:val="22"/>
          <w:szCs w:val="22"/>
        </w:rPr>
        <w:t>Asmens duomenų teikimas į trečiąsias valstybes nenumatytas.</w:t>
      </w:r>
    </w:p>
    <w:p w14:paraId="19E18C45" w14:textId="77777777" w:rsidR="00C166F4" w:rsidRDefault="00C166F4">
      <w:pPr>
        <w:ind w:left="860"/>
        <w:rPr>
          <w:rFonts w:asciiTheme="minorHAnsi" w:hAnsiTheme="minorHAnsi" w:cstheme="minorHAnsi"/>
          <w:sz w:val="22"/>
          <w:szCs w:val="22"/>
        </w:rPr>
      </w:pPr>
    </w:p>
    <w:p w14:paraId="7C276377" w14:textId="4B2F7491" w:rsidR="00550EFF" w:rsidRPr="009E27D9" w:rsidRDefault="00F066EA" w:rsidP="00C166F4">
      <w:pPr>
        <w:pStyle w:val="Sraopastraipa"/>
        <w:numPr>
          <w:ilvl w:val="0"/>
          <w:numId w:val="1"/>
        </w:numPr>
        <w:spacing w:after="10" w:line="254" w:lineRule="auto"/>
        <w:ind w:firstLine="827"/>
        <w:jc w:val="left"/>
        <w:rPr>
          <w:rFonts w:asciiTheme="minorHAnsi" w:hAnsiTheme="minorHAnsi" w:cstheme="minorHAnsi"/>
          <w:sz w:val="22"/>
          <w:szCs w:val="22"/>
        </w:rPr>
      </w:pPr>
      <w:r w:rsidRPr="00B34640">
        <w:rPr>
          <w:rFonts w:asciiTheme="minorHAnsi" w:hAnsiTheme="minorHAnsi" w:cstheme="minorHAnsi"/>
          <w:color w:val="002060"/>
          <w:sz w:val="22"/>
          <w:szCs w:val="22"/>
        </w:rPr>
        <w:t>Kiek laiko bus saugomi Jūsų asmens duomenys?</w:t>
      </w:r>
    </w:p>
    <w:p w14:paraId="23ABDEEA" w14:textId="45450C9A" w:rsidR="00550EFF" w:rsidRDefault="007B74E9" w:rsidP="005A2D52">
      <w:pPr>
        <w:spacing w:after="0" w:line="259" w:lineRule="auto"/>
        <w:ind w:left="14" w:firstLine="837"/>
        <w:rPr>
          <w:rFonts w:asciiTheme="minorHAnsi" w:hAnsiTheme="minorHAnsi" w:cstheme="minorHAnsi"/>
          <w:sz w:val="22"/>
          <w:szCs w:val="22"/>
        </w:rPr>
      </w:pPr>
      <w:r>
        <w:rPr>
          <w:rFonts w:asciiTheme="minorHAnsi" w:hAnsiTheme="minorHAnsi" w:cstheme="minorHAnsi"/>
          <w:sz w:val="22"/>
          <w:szCs w:val="22"/>
        </w:rPr>
        <w:t xml:space="preserve">Pasibaigus kalendoriniams metams </w:t>
      </w:r>
      <w:r w:rsidR="00B7645F">
        <w:rPr>
          <w:rFonts w:asciiTheme="minorHAnsi" w:hAnsiTheme="minorHAnsi" w:cstheme="minorHAnsi"/>
          <w:sz w:val="22"/>
          <w:szCs w:val="22"/>
        </w:rPr>
        <w:t>visi su darbo užmokesčio apskaičiavimu ir mokėjimu susiję dokumentai</w:t>
      </w:r>
      <w:r>
        <w:rPr>
          <w:rFonts w:asciiTheme="minorHAnsi" w:hAnsiTheme="minorHAnsi" w:cstheme="minorHAnsi"/>
          <w:sz w:val="22"/>
          <w:szCs w:val="22"/>
        </w:rPr>
        <w:t xml:space="preserve"> per dvejus metus</w:t>
      </w:r>
      <w:r w:rsidR="00B7645F">
        <w:rPr>
          <w:rFonts w:asciiTheme="minorHAnsi" w:hAnsiTheme="minorHAnsi" w:cstheme="minorHAnsi"/>
          <w:sz w:val="22"/>
          <w:szCs w:val="22"/>
        </w:rPr>
        <w:t xml:space="preserve"> </w:t>
      </w:r>
      <w:r w:rsidR="005A2D52">
        <w:rPr>
          <w:rFonts w:asciiTheme="minorHAnsi" w:hAnsiTheme="minorHAnsi" w:cstheme="minorHAnsi"/>
          <w:sz w:val="22"/>
          <w:szCs w:val="22"/>
        </w:rPr>
        <w:t>perduoda</w:t>
      </w:r>
      <w:r w:rsidR="00B7645F">
        <w:rPr>
          <w:rFonts w:asciiTheme="minorHAnsi" w:hAnsiTheme="minorHAnsi" w:cstheme="minorHAnsi"/>
          <w:sz w:val="22"/>
          <w:szCs w:val="22"/>
        </w:rPr>
        <w:t>mi</w:t>
      </w:r>
      <w:r w:rsidR="005A2D52">
        <w:rPr>
          <w:rFonts w:asciiTheme="minorHAnsi" w:hAnsiTheme="minorHAnsi" w:cstheme="minorHAnsi"/>
          <w:sz w:val="22"/>
          <w:szCs w:val="22"/>
        </w:rPr>
        <w:t xml:space="preserve"> tolimesniam saugojim</w:t>
      </w:r>
      <w:r w:rsidR="00B7645F">
        <w:rPr>
          <w:rFonts w:asciiTheme="minorHAnsi" w:hAnsiTheme="minorHAnsi" w:cstheme="minorHAnsi"/>
          <w:sz w:val="22"/>
          <w:szCs w:val="22"/>
        </w:rPr>
        <w:t>ui</w:t>
      </w:r>
      <w:r w:rsidR="005A2D52">
        <w:rPr>
          <w:rFonts w:asciiTheme="minorHAnsi" w:hAnsiTheme="minorHAnsi" w:cstheme="minorHAnsi"/>
          <w:sz w:val="22"/>
          <w:szCs w:val="22"/>
        </w:rPr>
        <w:t xml:space="preserve"> į aptarnaujamų </w:t>
      </w:r>
      <w:r w:rsidR="00651246">
        <w:rPr>
          <w:rFonts w:asciiTheme="minorHAnsi" w:hAnsiTheme="minorHAnsi" w:cstheme="minorHAnsi"/>
          <w:sz w:val="22"/>
          <w:szCs w:val="22"/>
        </w:rPr>
        <w:t xml:space="preserve">biudžetinių </w:t>
      </w:r>
      <w:r w:rsidR="005A2D52">
        <w:rPr>
          <w:rFonts w:asciiTheme="minorHAnsi" w:hAnsiTheme="minorHAnsi" w:cstheme="minorHAnsi"/>
          <w:sz w:val="22"/>
          <w:szCs w:val="22"/>
        </w:rPr>
        <w:t>įstaigų archyvus</w:t>
      </w:r>
      <w:r w:rsidR="00B7645F">
        <w:rPr>
          <w:rFonts w:asciiTheme="minorHAnsi" w:hAnsiTheme="minorHAnsi" w:cstheme="minorHAnsi"/>
          <w:sz w:val="22"/>
          <w:szCs w:val="22"/>
        </w:rPr>
        <w:t>.</w:t>
      </w:r>
    </w:p>
    <w:p w14:paraId="65CCA5BF" w14:textId="77777777" w:rsidR="00B7645F" w:rsidRPr="00315708" w:rsidRDefault="00B7645F" w:rsidP="005A2D52">
      <w:pPr>
        <w:spacing w:after="0" w:line="259" w:lineRule="auto"/>
        <w:ind w:left="14" w:firstLine="837"/>
        <w:rPr>
          <w:rFonts w:asciiTheme="minorHAnsi" w:hAnsiTheme="minorHAnsi" w:cstheme="minorHAnsi"/>
          <w:sz w:val="22"/>
          <w:szCs w:val="22"/>
        </w:rPr>
      </w:pPr>
    </w:p>
    <w:p w14:paraId="13938B74" w14:textId="62CB1DF3" w:rsidR="00550EFF" w:rsidRPr="00315708" w:rsidRDefault="00C166F4" w:rsidP="00C166F4">
      <w:pPr>
        <w:spacing w:after="10" w:line="254" w:lineRule="auto"/>
        <w:ind w:left="0" w:firstLine="851"/>
        <w:jc w:val="left"/>
        <w:rPr>
          <w:rFonts w:asciiTheme="minorHAnsi" w:hAnsiTheme="minorHAnsi" w:cstheme="minorHAnsi"/>
          <w:sz w:val="22"/>
          <w:szCs w:val="22"/>
        </w:rPr>
      </w:pPr>
      <w:r>
        <w:rPr>
          <w:rFonts w:asciiTheme="minorHAnsi" w:hAnsiTheme="minorHAnsi" w:cstheme="minorHAnsi"/>
          <w:color w:val="002060"/>
          <w:sz w:val="22"/>
          <w:szCs w:val="22"/>
        </w:rPr>
        <w:t xml:space="preserve">9. </w:t>
      </w:r>
      <w:r w:rsidR="00F066EA" w:rsidRPr="00315708">
        <w:rPr>
          <w:rFonts w:asciiTheme="minorHAnsi" w:hAnsiTheme="minorHAnsi" w:cstheme="minorHAnsi"/>
          <w:color w:val="002060"/>
          <w:sz w:val="22"/>
          <w:szCs w:val="22"/>
        </w:rPr>
        <w:t>Kokias turite teises ir kaip jas įgyvendinti?</w:t>
      </w:r>
    </w:p>
    <w:p w14:paraId="71BAB41F" w14:textId="156C9FF4" w:rsidR="00550EFF" w:rsidRPr="00315708" w:rsidRDefault="00F066EA" w:rsidP="00F066EA">
      <w:pPr>
        <w:ind w:left="19" w:firstLine="842"/>
        <w:rPr>
          <w:rFonts w:asciiTheme="minorHAnsi" w:hAnsiTheme="minorHAnsi" w:cstheme="minorHAnsi"/>
          <w:sz w:val="22"/>
          <w:szCs w:val="22"/>
        </w:rPr>
      </w:pPr>
      <w:r w:rsidRPr="00315708">
        <w:rPr>
          <w:rFonts w:asciiTheme="minorHAnsi" w:hAnsiTheme="minorHAnsi" w:cstheme="minorHAnsi"/>
          <w:sz w:val="22"/>
          <w:szCs w:val="22"/>
        </w:rPr>
        <w:lastRenderedPageBreak/>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p>
    <w:p w14:paraId="229D093E" w14:textId="7380DBA0" w:rsidR="00550EFF" w:rsidRPr="00315708" w:rsidRDefault="00F066EA" w:rsidP="009E27D9">
      <w:pPr>
        <w:ind w:left="19" w:firstLine="842"/>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teise būti pamirštam ar apriboti asmens duomenų tvarkymą galite pasinaudoti, kai yra bent viena iš BDAR 17 straipsnio 1 dalyje ar 18 straipsnio 1 dalyje nurodytų sąlygų.</w:t>
      </w:r>
    </w:p>
    <w:p w14:paraId="7D784C49" w14:textId="1DAD5481" w:rsidR="00550EFF" w:rsidRPr="00315708" w:rsidRDefault="00550EFF" w:rsidP="00497274">
      <w:pPr>
        <w:spacing w:after="4" w:line="259" w:lineRule="auto"/>
        <w:jc w:val="left"/>
        <w:rPr>
          <w:rFonts w:asciiTheme="minorHAnsi" w:hAnsiTheme="minorHAnsi" w:cstheme="minorHAnsi"/>
          <w:sz w:val="22"/>
          <w:szCs w:val="22"/>
        </w:rPr>
      </w:pPr>
    </w:p>
    <w:p w14:paraId="0B1398A4" w14:textId="77777777" w:rsidR="00550EFF" w:rsidRPr="00315708" w:rsidRDefault="00F066EA" w:rsidP="003B0BD8">
      <w:pPr>
        <w:ind w:firstLine="843"/>
        <w:rPr>
          <w:rFonts w:asciiTheme="minorHAnsi" w:hAnsiTheme="minorHAnsi" w:cstheme="minorHAnsi"/>
          <w:sz w:val="22"/>
          <w:szCs w:val="22"/>
        </w:rPr>
      </w:pPr>
      <w:r w:rsidRPr="00315708">
        <w:rPr>
          <w:rFonts w:asciiTheme="minorHAnsi" w:hAnsiTheme="minorHAnsi" w:cstheme="minorHAnsi"/>
          <w:sz w:val="22"/>
          <w:szCs w:val="22"/>
        </w:rPr>
        <w:t xml:space="preserve">Informaciją apie tai, kaip įgyvendinti duomenų subjektų teises Administracijoje, galite rasti: </w:t>
      </w:r>
    </w:p>
    <w:p w14:paraId="09D37278" w14:textId="77777777" w:rsidR="00550EFF" w:rsidRPr="00315708" w:rsidRDefault="00F066EA" w:rsidP="003B0BD8">
      <w:pPr>
        <w:spacing w:after="10" w:line="254" w:lineRule="auto"/>
        <w:ind w:firstLine="843"/>
        <w:jc w:val="left"/>
        <w:rPr>
          <w:rFonts w:asciiTheme="minorHAnsi" w:hAnsiTheme="minorHAnsi" w:cstheme="minorHAnsi"/>
          <w:sz w:val="22"/>
          <w:szCs w:val="22"/>
        </w:rPr>
      </w:pPr>
      <w:r w:rsidRPr="00315708">
        <w:rPr>
          <w:rFonts w:asciiTheme="minorHAnsi" w:hAnsiTheme="minorHAnsi" w:cstheme="minorHAnsi"/>
          <w:color w:val="002060"/>
          <w:sz w:val="22"/>
          <w:szCs w:val="22"/>
        </w:rPr>
        <w:t>https://varena.lt/asmens-duomenu-apsauga/.</w:t>
      </w:r>
      <w:r w:rsidRPr="00315708">
        <w:rPr>
          <w:rFonts w:asciiTheme="minorHAnsi" w:hAnsiTheme="minorHAnsi" w:cstheme="minorHAnsi"/>
          <w:sz w:val="22"/>
          <w:szCs w:val="22"/>
        </w:rPr>
        <w:t xml:space="preserve"> </w:t>
      </w:r>
    </w:p>
    <w:p w14:paraId="0FDB237D" w14:textId="2660FEC8" w:rsidR="00550EFF" w:rsidRPr="00315708" w:rsidRDefault="00550EFF" w:rsidP="00F066EA">
      <w:pPr>
        <w:spacing w:after="0" w:line="259" w:lineRule="auto"/>
        <w:ind w:left="374" w:firstLine="842"/>
        <w:jc w:val="left"/>
        <w:rPr>
          <w:rFonts w:asciiTheme="minorHAnsi" w:hAnsiTheme="minorHAnsi" w:cstheme="minorHAnsi"/>
          <w:sz w:val="22"/>
          <w:szCs w:val="22"/>
        </w:rPr>
      </w:pPr>
    </w:p>
    <w:p w14:paraId="7BD83656" w14:textId="08BC0B43" w:rsidR="00F066EA" w:rsidRPr="00315708" w:rsidRDefault="00F066EA" w:rsidP="00F066EA">
      <w:pPr>
        <w:ind w:left="19" w:firstLine="842"/>
        <w:rPr>
          <w:rFonts w:asciiTheme="minorHAnsi" w:hAnsiTheme="minorHAnsi" w:cstheme="minorHAnsi"/>
          <w:sz w:val="22"/>
          <w:szCs w:val="22"/>
        </w:rPr>
      </w:pPr>
      <w:r w:rsidRPr="00315708">
        <w:rPr>
          <w:rFonts w:asciiTheme="minorHAnsi" w:hAnsiTheme="minorHAnsi" w:cstheme="minorHAnsi"/>
          <w:sz w:val="22"/>
          <w:szCs w:val="22"/>
        </w:rPr>
        <w:t>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w:t>
      </w:r>
    </w:p>
    <w:p w14:paraId="72FFD6EA" w14:textId="77777777" w:rsidR="00F066EA" w:rsidRPr="00315708" w:rsidRDefault="00F066EA" w:rsidP="00F066EA">
      <w:pPr>
        <w:ind w:left="19"/>
        <w:rPr>
          <w:rFonts w:asciiTheme="minorHAnsi" w:hAnsiTheme="minorHAnsi" w:cstheme="minorHAnsi"/>
          <w:sz w:val="22"/>
          <w:szCs w:val="22"/>
        </w:rPr>
      </w:pPr>
    </w:p>
    <w:p w14:paraId="64ED273C" w14:textId="30A9892A" w:rsidR="00550EFF" w:rsidRPr="00315708" w:rsidRDefault="00F066EA" w:rsidP="00F066EA">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p w14:paraId="790704CE" w14:textId="420E26BF" w:rsidR="00550EFF" w:rsidRPr="00315708" w:rsidRDefault="00550EFF">
      <w:pPr>
        <w:spacing w:after="0" w:line="259" w:lineRule="auto"/>
        <w:ind w:left="14" w:firstLine="0"/>
        <w:jc w:val="left"/>
        <w:rPr>
          <w:rFonts w:asciiTheme="minorHAnsi" w:hAnsiTheme="minorHAnsi" w:cstheme="minorHAnsi"/>
          <w:sz w:val="22"/>
          <w:szCs w:val="22"/>
        </w:rPr>
      </w:pPr>
    </w:p>
    <w:p w14:paraId="1D505524" w14:textId="5CABB366" w:rsidR="00550EFF" w:rsidRDefault="00550EFF" w:rsidP="00C1367F">
      <w:pPr>
        <w:spacing w:after="0" w:line="259" w:lineRule="auto"/>
        <w:jc w:val="left"/>
      </w:pPr>
    </w:p>
    <w:sectPr w:rsidR="00550EFF">
      <w:footerReference w:type="even" r:id="rId8"/>
      <w:footerReference w:type="default" r:id="rId9"/>
      <w:footerReference w:type="first" r:id="rId10"/>
      <w:pgSz w:w="12240" w:h="15840"/>
      <w:pgMar w:top="718" w:right="754" w:bottom="1561" w:left="1426" w:header="567" w:footer="7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D5B1" w14:textId="77777777" w:rsidR="00C92A43" w:rsidRDefault="00C92A43">
      <w:pPr>
        <w:spacing w:after="0" w:line="240" w:lineRule="auto"/>
      </w:pPr>
      <w:r>
        <w:separator/>
      </w:r>
    </w:p>
  </w:endnote>
  <w:endnote w:type="continuationSeparator" w:id="0">
    <w:p w14:paraId="06A8D790" w14:textId="77777777" w:rsidR="00C92A43" w:rsidRDefault="00C9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37F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DD97297" w14:textId="77777777" w:rsidR="00550EFF" w:rsidRDefault="00F066EA">
    <w:pPr>
      <w:spacing w:after="0" w:line="259" w:lineRule="auto"/>
      <w:ind w:left="14"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6C64"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C43025B" w14:textId="77777777" w:rsidR="00550EFF" w:rsidRDefault="00F066EA">
    <w:pPr>
      <w:spacing w:after="0" w:line="259" w:lineRule="auto"/>
      <w:ind w:left="14"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48B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F3913A7" w14:textId="77777777" w:rsidR="00550EFF" w:rsidRDefault="00F066EA">
    <w:pPr>
      <w:spacing w:after="0" w:line="259" w:lineRule="auto"/>
      <w:ind w:left="14"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EC5B" w14:textId="77777777" w:rsidR="00C92A43" w:rsidRDefault="00C92A43">
      <w:pPr>
        <w:spacing w:after="0" w:line="240" w:lineRule="auto"/>
      </w:pPr>
      <w:r>
        <w:separator/>
      </w:r>
    </w:p>
  </w:footnote>
  <w:footnote w:type="continuationSeparator" w:id="0">
    <w:p w14:paraId="5F9C3E99" w14:textId="77777777" w:rsidR="00C92A43" w:rsidRDefault="00C9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7B77"/>
    <w:multiLevelType w:val="hybridMultilevel"/>
    <w:tmpl w:val="4B848DB4"/>
    <w:lvl w:ilvl="0" w:tplc="830E59C4">
      <w:start w:val="7"/>
      <w:numFmt w:val="decimal"/>
      <w:lvlText w:val="%1."/>
      <w:lvlJc w:val="left"/>
      <w:pPr>
        <w:ind w:left="1459" w:hanging="360"/>
      </w:pPr>
      <w:rPr>
        <w:rFonts w:hint="default"/>
        <w:color w:val="002060"/>
      </w:rPr>
    </w:lvl>
    <w:lvl w:ilvl="1" w:tplc="04270019" w:tentative="1">
      <w:start w:val="1"/>
      <w:numFmt w:val="lowerLetter"/>
      <w:lvlText w:val="%2."/>
      <w:lvlJc w:val="left"/>
      <w:pPr>
        <w:ind w:left="2179" w:hanging="360"/>
      </w:pPr>
    </w:lvl>
    <w:lvl w:ilvl="2" w:tplc="0427001B" w:tentative="1">
      <w:start w:val="1"/>
      <w:numFmt w:val="lowerRoman"/>
      <w:lvlText w:val="%3."/>
      <w:lvlJc w:val="right"/>
      <w:pPr>
        <w:ind w:left="2899" w:hanging="180"/>
      </w:pPr>
    </w:lvl>
    <w:lvl w:ilvl="3" w:tplc="0427000F" w:tentative="1">
      <w:start w:val="1"/>
      <w:numFmt w:val="decimal"/>
      <w:lvlText w:val="%4."/>
      <w:lvlJc w:val="left"/>
      <w:pPr>
        <w:ind w:left="3619" w:hanging="360"/>
      </w:pPr>
    </w:lvl>
    <w:lvl w:ilvl="4" w:tplc="04270019" w:tentative="1">
      <w:start w:val="1"/>
      <w:numFmt w:val="lowerLetter"/>
      <w:lvlText w:val="%5."/>
      <w:lvlJc w:val="left"/>
      <w:pPr>
        <w:ind w:left="4339" w:hanging="360"/>
      </w:pPr>
    </w:lvl>
    <w:lvl w:ilvl="5" w:tplc="0427001B" w:tentative="1">
      <w:start w:val="1"/>
      <w:numFmt w:val="lowerRoman"/>
      <w:lvlText w:val="%6."/>
      <w:lvlJc w:val="right"/>
      <w:pPr>
        <w:ind w:left="5059" w:hanging="180"/>
      </w:pPr>
    </w:lvl>
    <w:lvl w:ilvl="6" w:tplc="0427000F" w:tentative="1">
      <w:start w:val="1"/>
      <w:numFmt w:val="decimal"/>
      <w:lvlText w:val="%7."/>
      <w:lvlJc w:val="left"/>
      <w:pPr>
        <w:ind w:left="5779" w:hanging="360"/>
      </w:pPr>
    </w:lvl>
    <w:lvl w:ilvl="7" w:tplc="04270019" w:tentative="1">
      <w:start w:val="1"/>
      <w:numFmt w:val="lowerLetter"/>
      <w:lvlText w:val="%8."/>
      <w:lvlJc w:val="left"/>
      <w:pPr>
        <w:ind w:left="6499" w:hanging="360"/>
      </w:pPr>
    </w:lvl>
    <w:lvl w:ilvl="8" w:tplc="0427001B" w:tentative="1">
      <w:start w:val="1"/>
      <w:numFmt w:val="lowerRoman"/>
      <w:lvlText w:val="%9."/>
      <w:lvlJc w:val="right"/>
      <w:pPr>
        <w:ind w:left="7219"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342110F8"/>
    <w:multiLevelType w:val="hybridMultilevel"/>
    <w:tmpl w:val="4A0063F4"/>
    <w:lvl w:ilvl="0" w:tplc="EB1E62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46F3DC">
      <w:start w:val="1"/>
      <w:numFmt w:val="lowerLetter"/>
      <w:lvlText w:val="%2"/>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64570">
      <w:start w:val="6"/>
      <w:numFmt w:val="decimal"/>
      <w:lvlRestart w:val="0"/>
      <w:lvlText w:val="%3."/>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46F60">
      <w:start w:val="1"/>
      <w:numFmt w:val="decimal"/>
      <w:lvlText w:val="%4"/>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8F4A4">
      <w:start w:val="1"/>
      <w:numFmt w:val="lowerLetter"/>
      <w:lvlText w:val="%5"/>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722CD8">
      <w:start w:val="1"/>
      <w:numFmt w:val="lowerRoman"/>
      <w:lvlText w:val="%6"/>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E7216">
      <w:start w:val="1"/>
      <w:numFmt w:val="decimal"/>
      <w:lvlText w:val="%7"/>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E45B0">
      <w:start w:val="1"/>
      <w:numFmt w:val="lowerLetter"/>
      <w:lvlText w:val="%8"/>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0EE416">
      <w:start w:val="1"/>
      <w:numFmt w:val="lowerRoman"/>
      <w:lvlText w:val="%9"/>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DB4051"/>
    <w:multiLevelType w:val="hybridMultilevel"/>
    <w:tmpl w:val="2C982A32"/>
    <w:lvl w:ilvl="0" w:tplc="446EA1B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C30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BC72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701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621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BA08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2C67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01C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3C4D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4F6AE9"/>
    <w:multiLevelType w:val="hybridMultilevel"/>
    <w:tmpl w:val="7832AF7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4660540"/>
    <w:multiLevelType w:val="hybridMultilevel"/>
    <w:tmpl w:val="291A2B8E"/>
    <w:lvl w:ilvl="0" w:tplc="74E8768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C1588">
      <w:start w:val="1"/>
      <w:numFmt w:val="bullet"/>
      <w:lvlText w:val="o"/>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0A6254">
      <w:start w:val="1"/>
      <w:numFmt w:val="bullet"/>
      <w:lvlText w:val="▪"/>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647D82">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073F8">
      <w:start w:val="1"/>
      <w:numFmt w:val="bullet"/>
      <w:lvlText w:val="o"/>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C2E710">
      <w:start w:val="1"/>
      <w:numFmt w:val="bullet"/>
      <w:lvlText w:val="▪"/>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2D56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034E">
      <w:start w:val="1"/>
      <w:numFmt w:val="bullet"/>
      <w:lvlText w:val="o"/>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8701A">
      <w:start w:val="1"/>
      <w:numFmt w:val="bullet"/>
      <w:lvlText w:val="▪"/>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342BCC"/>
    <w:multiLevelType w:val="hybridMultilevel"/>
    <w:tmpl w:val="DDF48F6C"/>
    <w:lvl w:ilvl="0" w:tplc="04270001">
      <w:start w:val="1"/>
      <w:numFmt w:val="bullet"/>
      <w:lvlText w:val=""/>
      <w:lvlJc w:val="left"/>
      <w:pPr>
        <w:ind w:left="1650" w:hanging="360"/>
      </w:pPr>
      <w:rPr>
        <w:rFonts w:ascii="Symbol" w:hAnsi="Symbol"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7" w15:restartNumberingAfterBreak="0">
    <w:nsid w:val="700E1D7A"/>
    <w:multiLevelType w:val="hybridMultilevel"/>
    <w:tmpl w:val="4BF801B2"/>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375C9B"/>
    <w:multiLevelType w:val="multilevel"/>
    <w:tmpl w:val="F85C9DF4"/>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7"/>
  </w:num>
  <w:num w:numId="2" w16cid:durableId="336035554">
    <w:abstractNumId w:val="5"/>
  </w:num>
  <w:num w:numId="3" w16cid:durableId="1782414138">
    <w:abstractNumId w:val="3"/>
  </w:num>
  <w:num w:numId="4" w16cid:durableId="409691572">
    <w:abstractNumId w:val="2"/>
  </w:num>
  <w:num w:numId="5" w16cid:durableId="1724913036">
    <w:abstractNumId w:val="8"/>
  </w:num>
  <w:num w:numId="6" w16cid:durableId="1369453266">
    <w:abstractNumId w:val="1"/>
  </w:num>
  <w:num w:numId="7" w16cid:durableId="597832249">
    <w:abstractNumId w:val="9"/>
  </w:num>
  <w:num w:numId="8" w16cid:durableId="1785033587">
    <w:abstractNumId w:val="0"/>
  </w:num>
  <w:num w:numId="9" w16cid:durableId="1267079084">
    <w:abstractNumId w:val="6"/>
  </w:num>
  <w:num w:numId="10" w16cid:durableId="102380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F"/>
    <w:rsid w:val="000F3507"/>
    <w:rsid w:val="0014053D"/>
    <w:rsid w:val="00186842"/>
    <w:rsid w:val="00187F48"/>
    <w:rsid w:val="001B283E"/>
    <w:rsid w:val="001E7081"/>
    <w:rsid w:val="001F11BE"/>
    <w:rsid w:val="001F163A"/>
    <w:rsid w:val="00221AAC"/>
    <w:rsid w:val="00245846"/>
    <w:rsid w:val="0025420C"/>
    <w:rsid w:val="002635EA"/>
    <w:rsid w:val="002775E7"/>
    <w:rsid w:val="00285110"/>
    <w:rsid w:val="00295806"/>
    <w:rsid w:val="002A0FA7"/>
    <w:rsid w:val="002C4486"/>
    <w:rsid w:val="002D34FD"/>
    <w:rsid w:val="00315708"/>
    <w:rsid w:val="00340AF0"/>
    <w:rsid w:val="00343942"/>
    <w:rsid w:val="00347C28"/>
    <w:rsid w:val="00383EFA"/>
    <w:rsid w:val="003B0BD8"/>
    <w:rsid w:val="00401B69"/>
    <w:rsid w:val="00443B2E"/>
    <w:rsid w:val="00497274"/>
    <w:rsid w:val="004A19E2"/>
    <w:rsid w:val="004A2C0E"/>
    <w:rsid w:val="004B396F"/>
    <w:rsid w:val="004B4720"/>
    <w:rsid w:val="004C7F38"/>
    <w:rsid w:val="005359B8"/>
    <w:rsid w:val="00542728"/>
    <w:rsid w:val="00550608"/>
    <w:rsid w:val="00550EFF"/>
    <w:rsid w:val="005A216C"/>
    <w:rsid w:val="005A2D52"/>
    <w:rsid w:val="005A7CAC"/>
    <w:rsid w:val="005B0ED5"/>
    <w:rsid w:val="005B4F68"/>
    <w:rsid w:val="005B5DFC"/>
    <w:rsid w:val="005C54D1"/>
    <w:rsid w:val="005E678D"/>
    <w:rsid w:val="005F59FB"/>
    <w:rsid w:val="00607624"/>
    <w:rsid w:val="006157C3"/>
    <w:rsid w:val="0063095E"/>
    <w:rsid w:val="006365DF"/>
    <w:rsid w:val="00651246"/>
    <w:rsid w:val="006D029C"/>
    <w:rsid w:val="006F1C7F"/>
    <w:rsid w:val="00707EA4"/>
    <w:rsid w:val="00737CB3"/>
    <w:rsid w:val="007716FC"/>
    <w:rsid w:val="007B0E12"/>
    <w:rsid w:val="007B74E9"/>
    <w:rsid w:val="007D0D66"/>
    <w:rsid w:val="008106D0"/>
    <w:rsid w:val="008349AE"/>
    <w:rsid w:val="0084580D"/>
    <w:rsid w:val="00863C90"/>
    <w:rsid w:val="00892EC0"/>
    <w:rsid w:val="00893A4C"/>
    <w:rsid w:val="008C1EBE"/>
    <w:rsid w:val="0092724A"/>
    <w:rsid w:val="00980E78"/>
    <w:rsid w:val="009858B8"/>
    <w:rsid w:val="0099768C"/>
    <w:rsid w:val="009D5610"/>
    <w:rsid w:val="009D592F"/>
    <w:rsid w:val="009D6532"/>
    <w:rsid w:val="009E27D9"/>
    <w:rsid w:val="00A063EF"/>
    <w:rsid w:val="00A73844"/>
    <w:rsid w:val="00AD2661"/>
    <w:rsid w:val="00AD2781"/>
    <w:rsid w:val="00B13651"/>
    <w:rsid w:val="00B21818"/>
    <w:rsid w:val="00B33BDF"/>
    <w:rsid w:val="00B34640"/>
    <w:rsid w:val="00B7645F"/>
    <w:rsid w:val="00BB216E"/>
    <w:rsid w:val="00BB4B50"/>
    <w:rsid w:val="00C05DD1"/>
    <w:rsid w:val="00C1367F"/>
    <w:rsid w:val="00C166F4"/>
    <w:rsid w:val="00C169A2"/>
    <w:rsid w:val="00C37ED7"/>
    <w:rsid w:val="00C5557A"/>
    <w:rsid w:val="00C70674"/>
    <w:rsid w:val="00C91A91"/>
    <w:rsid w:val="00C92A43"/>
    <w:rsid w:val="00C963CB"/>
    <w:rsid w:val="00CB1F15"/>
    <w:rsid w:val="00CD50B9"/>
    <w:rsid w:val="00D34E2D"/>
    <w:rsid w:val="00DA02A6"/>
    <w:rsid w:val="00DD2D64"/>
    <w:rsid w:val="00E27A28"/>
    <w:rsid w:val="00E5796D"/>
    <w:rsid w:val="00E666B0"/>
    <w:rsid w:val="00EC0E5A"/>
    <w:rsid w:val="00ED67C0"/>
    <w:rsid w:val="00F066EA"/>
    <w:rsid w:val="00F07DE8"/>
    <w:rsid w:val="00F1782E"/>
    <w:rsid w:val="00F6112B"/>
    <w:rsid w:val="00F6473C"/>
    <w:rsid w:val="00F750BC"/>
    <w:rsid w:val="00FD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6928"/>
  <w15:docId w15:val="{E54E1396-78EB-428F-B7B2-0B25FC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5" w:lineRule="auto"/>
      <w:ind w:left="18"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6112B"/>
    <w:pPr>
      <w:autoSpaceDE w:val="0"/>
      <w:autoSpaceDN w:val="0"/>
      <w:adjustRightInd w:val="0"/>
      <w:spacing w:after="0" w:line="240" w:lineRule="auto"/>
    </w:pPr>
    <w:rPr>
      <w:rFonts w:ascii="Trebuchet MS" w:hAnsi="Trebuchet MS" w:cs="Trebuchet MS"/>
      <w:color w:val="000000"/>
      <w:kern w:val="0"/>
    </w:rPr>
  </w:style>
  <w:style w:type="paragraph" w:styleId="Sraopastraipa">
    <w:name w:val="List Paragraph"/>
    <w:basedOn w:val="prastasis"/>
    <w:uiPriority w:val="34"/>
    <w:qFormat/>
    <w:rsid w:val="00F6112B"/>
    <w:pPr>
      <w:ind w:left="720"/>
      <w:contextualSpacing/>
    </w:pPr>
  </w:style>
  <w:style w:type="character" w:styleId="Hipersaitas">
    <w:name w:val="Hyperlink"/>
    <w:basedOn w:val="Numatytasispastraiposriftas"/>
    <w:uiPriority w:val="99"/>
    <w:unhideWhenUsed/>
    <w:rsid w:val="004A2C0E"/>
    <w:rPr>
      <w:color w:val="0563C1" w:themeColor="hyperlink"/>
      <w:u w:val="single"/>
    </w:rPr>
  </w:style>
  <w:style w:type="character" w:styleId="Neapdorotaspaminjimas">
    <w:name w:val="Unresolved Mention"/>
    <w:basedOn w:val="Numatytasispastraiposriftas"/>
    <w:uiPriority w:val="99"/>
    <w:semiHidden/>
    <w:unhideWhenUsed/>
    <w:rsid w:val="004A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p@varen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3991</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3</cp:revision>
  <dcterms:created xsi:type="dcterms:W3CDTF">2025-11-17T12:41:00Z</dcterms:created>
  <dcterms:modified xsi:type="dcterms:W3CDTF">2026-04-23T06:25:00Z</dcterms:modified>
</cp:coreProperties>
</file>