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8D8D" w14:textId="77777777" w:rsidR="003563A9" w:rsidRPr="00D9503C" w:rsidRDefault="003563A9" w:rsidP="00B2504B">
      <w:pPr>
        <w:spacing w:after="0" w:line="240" w:lineRule="auto"/>
        <w:ind w:firstLine="851"/>
        <w:jc w:val="both"/>
        <w:rPr>
          <w:rFonts w:eastAsia="Times New Roman" w:cs="Times New Roman"/>
          <w:szCs w:val="24"/>
        </w:rPr>
      </w:pPr>
      <w:r w:rsidRPr="00D9503C">
        <w:rPr>
          <w:rFonts w:eastAsia="Times New Roman" w:cs="Times New Roman"/>
          <w:szCs w:val="24"/>
        </w:rPr>
        <w:t>Informuojame apie rengiamą V</w:t>
      </w:r>
      <w:r w:rsidR="00CD7007" w:rsidRPr="00D9503C">
        <w:rPr>
          <w:rFonts w:eastAsia="Times New Roman" w:cs="Times New Roman"/>
          <w:szCs w:val="24"/>
        </w:rPr>
        <w:t>arėnos rajono</w:t>
      </w:r>
      <w:r w:rsidRPr="00D9503C">
        <w:rPr>
          <w:rFonts w:eastAsia="Times New Roman" w:cs="Times New Roman"/>
          <w:szCs w:val="24"/>
        </w:rPr>
        <w:t xml:space="preserve"> savivaldybės tarybos sprendimo projektą ,,Dėl valstybės nekilnojamojo turto</w:t>
      </w:r>
      <w:r w:rsidR="00CD7007" w:rsidRPr="00D9503C">
        <w:rPr>
          <w:rFonts w:eastAsia="Times New Roman" w:cs="Times New Roman"/>
          <w:szCs w:val="24"/>
        </w:rPr>
        <w:t xml:space="preserve"> </w:t>
      </w:r>
      <w:r w:rsidRPr="00D9503C">
        <w:rPr>
          <w:rFonts w:eastAsia="Times New Roman" w:cs="Times New Roman"/>
          <w:szCs w:val="24"/>
        </w:rPr>
        <w:t xml:space="preserve">perėmimo </w:t>
      </w:r>
      <w:r w:rsidR="00CD7007" w:rsidRPr="00D9503C">
        <w:rPr>
          <w:rFonts w:eastAsia="Times New Roman" w:cs="Times New Roman"/>
          <w:szCs w:val="24"/>
        </w:rPr>
        <w:t>Varėnos rajono s</w:t>
      </w:r>
      <w:r w:rsidRPr="00D9503C">
        <w:rPr>
          <w:rFonts w:eastAsia="Times New Roman" w:cs="Times New Roman"/>
          <w:szCs w:val="24"/>
        </w:rPr>
        <w:t>avivaldybės nuosavybėn</w:t>
      </w:r>
      <w:r w:rsidR="00CD7007" w:rsidRPr="00D9503C">
        <w:rPr>
          <w:rFonts w:eastAsia="Times New Roman" w:cs="Times New Roman"/>
          <w:szCs w:val="24"/>
        </w:rPr>
        <w:t xml:space="preserve"> ir </w:t>
      </w:r>
      <w:r w:rsidR="008F6DC3" w:rsidRPr="00D9503C">
        <w:rPr>
          <w:rFonts w:eastAsia="Times New Roman" w:cs="Times New Roman"/>
          <w:szCs w:val="24"/>
        </w:rPr>
        <w:t>šio</w:t>
      </w:r>
      <w:r w:rsidR="00CD7007" w:rsidRPr="00D9503C">
        <w:rPr>
          <w:rFonts w:eastAsia="Times New Roman" w:cs="Times New Roman"/>
          <w:szCs w:val="24"/>
        </w:rPr>
        <w:t xml:space="preserve"> turto perdavimo Varėnos rajono savivaldybės administracijai valdyti, naudoti ir disponuoti juo patikėjimo teise</w:t>
      </w:r>
      <w:r w:rsidRPr="00D9503C">
        <w:rPr>
          <w:rFonts w:eastAsia="Times New Roman" w:cs="Times New Roman"/>
          <w:szCs w:val="24"/>
        </w:rPr>
        <w:t>“.</w:t>
      </w:r>
    </w:p>
    <w:p w14:paraId="629F1112" w14:textId="77777777" w:rsidR="006C21F0" w:rsidRPr="00D9503C" w:rsidRDefault="006C21F0" w:rsidP="006C21F0">
      <w:pPr>
        <w:spacing w:after="0" w:line="240" w:lineRule="auto"/>
        <w:ind w:firstLine="5580"/>
        <w:jc w:val="right"/>
        <w:rPr>
          <w:b/>
          <w:szCs w:val="24"/>
        </w:rPr>
      </w:pPr>
      <w:bookmarkStart w:id="0" w:name="Forma"/>
      <w:r w:rsidRPr="00D9503C">
        <w:rPr>
          <w:b/>
          <w:szCs w:val="24"/>
        </w:rPr>
        <w:t>Projektas</w:t>
      </w:r>
      <w:bookmarkEnd w:id="0"/>
      <w:r w:rsidRPr="00D9503C">
        <w:rPr>
          <w:b/>
          <w:szCs w:val="24"/>
        </w:rPr>
        <w:t xml:space="preserve"> Nr. </w:t>
      </w:r>
      <w:r w:rsidRPr="00D9503C">
        <w:rPr>
          <w:b/>
          <w:szCs w:val="24"/>
        </w:rPr>
        <w:fldChar w:fldCharType="begin">
          <w:ffData>
            <w:name w:val="Nr"/>
            <w:enabled/>
            <w:calcOnExit w:val="0"/>
            <w:textInput/>
          </w:ffData>
        </w:fldChar>
      </w:r>
      <w:bookmarkStart w:id="1" w:name="Nr"/>
      <w:r w:rsidRPr="00D9503C">
        <w:rPr>
          <w:b/>
          <w:szCs w:val="24"/>
        </w:rPr>
        <w:instrText xml:space="preserve"> FORMTEXT </w:instrText>
      </w:r>
      <w:r w:rsidRPr="00D9503C">
        <w:rPr>
          <w:b/>
          <w:szCs w:val="24"/>
        </w:rPr>
      </w:r>
      <w:r w:rsidRPr="00D9503C">
        <w:rPr>
          <w:b/>
          <w:szCs w:val="24"/>
        </w:rPr>
        <w:fldChar w:fldCharType="separate"/>
      </w:r>
      <w:r w:rsidRPr="00D9503C">
        <w:rPr>
          <w:b/>
          <w:noProof/>
          <w:szCs w:val="24"/>
        </w:rPr>
        <w:t>T-X-p-</w:t>
      </w:r>
      <w:r w:rsidRPr="00D9503C">
        <w:rPr>
          <w:b/>
          <w:noProof/>
          <w:szCs w:val="24"/>
        </w:rPr>
        <w:t> </w:t>
      </w:r>
      <w:r w:rsidRPr="00D9503C">
        <w:rPr>
          <w:b/>
          <w:noProof/>
          <w:szCs w:val="24"/>
        </w:rPr>
        <w:t> </w:t>
      </w:r>
      <w:r w:rsidRPr="00D9503C">
        <w:rPr>
          <w:b/>
          <w:noProof/>
          <w:szCs w:val="24"/>
        </w:rPr>
        <w:t> </w:t>
      </w:r>
      <w:r w:rsidRPr="00D9503C">
        <w:rPr>
          <w:b/>
          <w:noProof/>
          <w:szCs w:val="24"/>
        </w:rPr>
        <w:t> </w:t>
      </w:r>
      <w:r w:rsidRPr="00D9503C">
        <w:rPr>
          <w:b/>
          <w:szCs w:val="24"/>
        </w:rPr>
        <w:fldChar w:fldCharType="end"/>
      </w:r>
      <w:bookmarkEnd w:id="1"/>
      <w:r w:rsidRPr="00D9503C">
        <w:rPr>
          <w:b/>
          <w:szCs w:val="24"/>
        </w:rPr>
        <w:t xml:space="preserve"> </w:t>
      </w:r>
    </w:p>
    <w:p w14:paraId="0B5EB7E2" w14:textId="11300534" w:rsidR="006C21F0" w:rsidRPr="00D9503C" w:rsidRDefault="006C21F0" w:rsidP="006C21F0">
      <w:pPr>
        <w:spacing w:after="0" w:line="240" w:lineRule="auto"/>
        <w:ind w:firstLine="5580"/>
        <w:jc w:val="right"/>
        <w:rPr>
          <w:b/>
          <w:szCs w:val="24"/>
        </w:rPr>
      </w:pPr>
      <w:r w:rsidRPr="00D9503C">
        <w:rPr>
          <w:szCs w:val="24"/>
        </w:rPr>
        <w:t>202</w:t>
      </w:r>
      <w:r w:rsidR="00704213" w:rsidRPr="00D9503C">
        <w:rPr>
          <w:szCs w:val="24"/>
        </w:rPr>
        <w:fldChar w:fldCharType="begin">
          <w:ffData>
            <w:name w:val=""/>
            <w:enabled/>
            <w:calcOnExit w:val="0"/>
            <w:textInput>
              <w:default w:val="6"/>
              <w:maxLength w:val="1"/>
            </w:textInput>
          </w:ffData>
        </w:fldChar>
      </w:r>
      <w:r w:rsidR="00704213" w:rsidRPr="00D9503C">
        <w:rPr>
          <w:szCs w:val="24"/>
        </w:rPr>
        <w:instrText xml:space="preserve"> FORMTEXT </w:instrText>
      </w:r>
      <w:r w:rsidR="00704213" w:rsidRPr="00D9503C">
        <w:rPr>
          <w:szCs w:val="24"/>
        </w:rPr>
      </w:r>
      <w:r w:rsidR="00704213" w:rsidRPr="00D9503C">
        <w:rPr>
          <w:szCs w:val="24"/>
        </w:rPr>
        <w:fldChar w:fldCharType="separate"/>
      </w:r>
      <w:r w:rsidR="00704213" w:rsidRPr="00D9503C">
        <w:rPr>
          <w:noProof/>
          <w:szCs w:val="24"/>
        </w:rPr>
        <w:t>6</w:t>
      </w:r>
      <w:r w:rsidR="00704213" w:rsidRPr="00D9503C">
        <w:rPr>
          <w:szCs w:val="24"/>
        </w:rPr>
        <w:fldChar w:fldCharType="end"/>
      </w:r>
      <w:r w:rsidRPr="00D9503C">
        <w:rPr>
          <w:szCs w:val="24"/>
        </w:rPr>
        <w:t xml:space="preserve"> m. </w:t>
      </w:r>
      <w:r w:rsidR="00FE547E" w:rsidRPr="00D9503C">
        <w:rPr>
          <w:szCs w:val="24"/>
        </w:rPr>
        <w:fldChar w:fldCharType="begin">
          <w:ffData>
            <w:name w:val=""/>
            <w:enabled/>
            <w:calcOnExit w:val="0"/>
            <w:textInput>
              <w:default w:val="rugpjūčio"/>
            </w:textInput>
          </w:ffData>
        </w:fldChar>
      </w:r>
      <w:r w:rsidR="00FE547E" w:rsidRPr="00D9503C">
        <w:rPr>
          <w:szCs w:val="24"/>
        </w:rPr>
        <w:instrText xml:space="preserve"> FORMTEXT </w:instrText>
      </w:r>
      <w:r w:rsidR="00FE547E" w:rsidRPr="00D9503C">
        <w:rPr>
          <w:szCs w:val="24"/>
        </w:rPr>
      </w:r>
      <w:r w:rsidR="00FE547E" w:rsidRPr="00D9503C">
        <w:rPr>
          <w:szCs w:val="24"/>
        </w:rPr>
        <w:fldChar w:fldCharType="separate"/>
      </w:r>
      <w:r w:rsidR="00FE547E" w:rsidRPr="00D9503C">
        <w:rPr>
          <w:noProof/>
          <w:szCs w:val="24"/>
        </w:rPr>
        <w:t>rugpjūčio</w:t>
      </w:r>
      <w:r w:rsidR="00FE547E" w:rsidRPr="00D9503C">
        <w:rPr>
          <w:szCs w:val="24"/>
        </w:rPr>
        <w:fldChar w:fldCharType="end"/>
      </w:r>
      <w:r w:rsidRPr="00D9503C">
        <w:rPr>
          <w:szCs w:val="24"/>
        </w:rPr>
        <w:t xml:space="preserve"> </w:t>
      </w:r>
      <w:r w:rsidRPr="00D9503C">
        <w:rPr>
          <w:szCs w:val="24"/>
        </w:rPr>
        <w:fldChar w:fldCharType="begin">
          <w:ffData>
            <w:name w:val=""/>
            <w:enabled/>
            <w:calcOnExit w:val="0"/>
            <w:textInput>
              <w:maxLength w:val="2"/>
            </w:textInput>
          </w:ffData>
        </w:fldChar>
      </w:r>
      <w:r w:rsidRPr="00D9503C">
        <w:rPr>
          <w:szCs w:val="24"/>
        </w:rPr>
        <w:instrText xml:space="preserve"> FORMTEXT </w:instrText>
      </w:r>
      <w:r w:rsidRPr="00D9503C">
        <w:rPr>
          <w:szCs w:val="24"/>
        </w:rPr>
      </w:r>
      <w:r w:rsidRPr="00D9503C">
        <w:rPr>
          <w:szCs w:val="24"/>
        </w:rPr>
        <w:fldChar w:fldCharType="separate"/>
      </w:r>
      <w:r w:rsidRPr="00D9503C">
        <w:rPr>
          <w:noProof/>
          <w:szCs w:val="24"/>
        </w:rPr>
        <w:t>     </w:t>
      </w:r>
      <w:r w:rsidRPr="00D9503C">
        <w:rPr>
          <w:szCs w:val="24"/>
        </w:rPr>
        <w:fldChar w:fldCharType="end"/>
      </w:r>
      <w:r w:rsidRPr="00D9503C">
        <w:rPr>
          <w:szCs w:val="24"/>
        </w:rPr>
        <w:t xml:space="preserve"> d.</w:t>
      </w:r>
    </w:p>
    <w:p w14:paraId="4BC1127F" w14:textId="77777777" w:rsidR="00EE7DB7" w:rsidRPr="00D9503C" w:rsidRDefault="00EE7DB7" w:rsidP="008C6E64">
      <w:pPr>
        <w:spacing w:after="0" w:line="360" w:lineRule="auto"/>
        <w:ind w:firstLine="5387"/>
        <w:jc w:val="center"/>
        <w:rPr>
          <w:rFonts w:cs="Times New Roman"/>
          <w:b/>
          <w:szCs w:val="24"/>
        </w:rPr>
      </w:pPr>
      <w:r w:rsidRPr="00D9503C">
        <w:rPr>
          <w:rFonts w:cs="Times New Roman"/>
          <w:b/>
          <w:szCs w:val="24"/>
        </w:rPr>
        <w:br/>
      </w:r>
    </w:p>
    <w:p w14:paraId="48EF7138" w14:textId="77777777" w:rsidR="00462382" w:rsidRPr="00D9503C" w:rsidRDefault="00462382" w:rsidP="00462382">
      <w:pPr>
        <w:spacing w:after="0" w:line="240" w:lineRule="auto"/>
        <w:jc w:val="center"/>
        <w:rPr>
          <w:b/>
          <w:szCs w:val="24"/>
        </w:rPr>
      </w:pPr>
      <w:bookmarkStart w:id="2" w:name="Institucija"/>
      <w:r w:rsidRPr="00D9503C">
        <w:rPr>
          <w:b/>
          <w:szCs w:val="24"/>
        </w:rPr>
        <w:t>VARĖNOS RAJONO SAVIVALDYBĖS TARYBA</w:t>
      </w:r>
      <w:bookmarkEnd w:id="2"/>
    </w:p>
    <w:p w14:paraId="24D75E71" w14:textId="77777777" w:rsidR="00462382" w:rsidRPr="00D9503C" w:rsidRDefault="00462382" w:rsidP="00462382">
      <w:pPr>
        <w:spacing w:after="0" w:line="240" w:lineRule="auto"/>
        <w:jc w:val="center"/>
        <w:rPr>
          <w:b/>
          <w:szCs w:val="24"/>
        </w:rPr>
      </w:pPr>
    </w:p>
    <w:p w14:paraId="754EDA82" w14:textId="77777777" w:rsidR="00462382" w:rsidRPr="00D9503C" w:rsidRDefault="00462382" w:rsidP="00462382">
      <w:pPr>
        <w:spacing w:after="0" w:line="240" w:lineRule="auto"/>
        <w:jc w:val="center"/>
        <w:rPr>
          <w:b/>
          <w:szCs w:val="24"/>
        </w:rPr>
      </w:pPr>
      <w:r w:rsidRPr="00D9503C">
        <w:rPr>
          <w:b/>
          <w:szCs w:val="24"/>
        </w:rPr>
        <w:t>SPRENDIMAS</w:t>
      </w:r>
    </w:p>
    <w:p w14:paraId="6D2195AD" w14:textId="77777777" w:rsidR="008F6DC3" w:rsidRPr="00D9503C" w:rsidRDefault="008F6DC3" w:rsidP="00462382">
      <w:pPr>
        <w:spacing w:after="0" w:line="240" w:lineRule="auto"/>
        <w:jc w:val="center"/>
        <w:rPr>
          <w:rFonts w:cs="Times New Roman"/>
          <w:b/>
          <w:szCs w:val="24"/>
        </w:rPr>
      </w:pPr>
    </w:p>
    <w:p w14:paraId="3C77EFC8" w14:textId="77777777" w:rsidR="008F6DC3" w:rsidRPr="00D9503C" w:rsidRDefault="00291D17" w:rsidP="00D2585B">
      <w:pPr>
        <w:spacing w:after="0" w:line="240" w:lineRule="auto"/>
        <w:jc w:val="center"/>
        <w:rPr>
          <w:rFonts w:cs="Times New Roman"/>
          <w:b/>
          <w:szCs w:val="24"/>
        </w:rPr>
      </w:pPr>
      <w:r w:rsidRPr="00D9503C">
        <w:rPr>
          <w:rFonts w:cs="Times New Roman"/>
          <w:b/>
          <w:szCs w:val="24"/>
        </w:rPr>
        <w:fldChar w:fldCharType="begin">
          <w:ffData>
            <w:name w:val="pavadinimas"/>
            <w:enabled/>
            <w:calcOnExit w:val="0"/>
            <w:textInput>
              <w:default w:val="DĖL KO"/>
            </w:textInput>
          </w:ffData>
        </w:fldChar>
      </w:r>
      <w:r w:rsidR="008F6DC3" w:rsidRPr="00D9503C">
        <w:rPr>
          <w:rFonts w:cs="Times New Roman"/>
          <w:b/>
          <w:szCs w:val="24"/>
        </w:rPr>
        <w:instrText xml:space="preserve"> FORMTEXT </w:instrText>
      </w:r>
      <w:r w:rsidRPr="00D9503C">
        <w:rPr>
          <w:rFonts w:cs="Times New Roman"/>
          <w:b/>
          <w:szCs w:val="24"/>
        </w:rPr>
      </w:r>
      <w:r w:rsidRPr="00D9503C">
        <w:rPr>
          <w:rFonts w:cs="Times New Roman"/>
          <w:b/>
          <w:szCs w:val="24"/>
        </w:rPr>
        <w:fldChar w:fldCharType="separate"/>
      </w:r>
      <w:r w:rsidR="008F6DC3" w:rsidRPr="00D9503C">
        <w:rPr>
          <w:rFonts w:cs="Times New Roman"/>
          <w:b/>
          <w:noProof/>
          <w:szCs w:val="24"/>
        </w:rPr>
        <w:t>DĖL VALSTYBĖS NEKILNOJAMOJO</w:t>
      </w:r>
      <w:r w:rsidR="008F6DC3" w:rsidRPr="00D9503C">
        <w:rPr>
          <w:rFonts w:cs="Times New Roman"/>
          <w:b/>
          <w:bCs/>
          <w:szCs w:val="24"/>
        </w:rPr>
        <w:t xml:space="preserve"> TURTO </w:t>
      </w:r>
      <w:r w:rsidR="008F6DC3" w:rsidRPr="00D9503C">
        <w:rPr>
          <w:rFonts w:cs="Times New Roman"/>
          <w:b/>
          <w:noProof/>
          <w:szCs w:val="24"/>
        </w:rPr>
        <w:t>PERĖMIMO VARĖNOS RAJONO SAVIVALDYBĖS NUOSAVYBĖN</w:t>
      </w:r>
      <w:r w:rsidR="008F6DC3" w:rsidRPr="00D9503C">
        <w:rPr>
          <w:rFonts w:cs="Times New Roman"/>
          <w:b/>
          <w:caps/>
          <w:szCs w:val="24"/>
        </w:rPr>
        <w:t xml:space="preserve"> IR ŠIO TURTO perdavimo VARĖNOS rajono savivaldybės administracijai VALDYTI, NAUDOTI IR DISPONUOTI JUO PATIKĖJIMO TEISE</w:t>
      </w:r>
      <w:r w:rsidR="008F6DC3" w:rsidRPr="00D9503C">
        <w:rPr>
          <w:rFonts w:cs="Times New Roman"/>
          <w:b/>
          <w:noProof/>
          <w:szCs w:val="24"/>
        </w:rPr>
        <w:t xml:space="preserve"> </w:t>
      </w:r>
      <w:r w:rsidRPr="00D9503C">
        <w:rPr>
          <w:rFonts w:cs="Times New Roman"/>
          <w:b/>
          <w:szCs w:val="24"/>
        </w:rPr>
        <w:fldChar w:fldCharType="end"/>
      </w:r>
    </w:p>
    <w:p w14:paraId="60368EB7" w14:textId="77777777" w:rsidR="008F6DC3" w:rsidRPr="00D9503C" w:rsidRDefault="008F6DC3" w:rsidP="00D2585B">
      <w:pPr>
        <w:spacing w:after="0" w:line="360" w:lineRule="auto"/>
        <w:jc w:val="center"/>
        <w:rPr>
          <w:rFonts w:cs="Times New Roman"/>
          <w:b/>
          <w:szCs w:val="24"/>
        </w:rPr>
      </w:pPr>
    </w:p>
    <w:p w14:paraId="280DF220" w14:textId="77777777" w:rsidR="001A43D0" w:rsidRPr="00D9503C" w:rsidRDefault="001A43D0" w:rsidP="001A43D0">
      <w:pPr>
        <w:spacing w:after="0" w:line="240" w:lineRule="auto"/>
        <w:jc w:val="center"/>
        <w:rPr>
          <w:szCs w:val="24"/>
        </w:rPr>
      </w:pPr>
      <w:bookmarkStart w:id="3" w:name="Data"/>
      <w:r w:rsidRPr="00D9503C">
        <w:rPr>
          <w:szCs w:val="24"/>
        </w:rPr>
        <w:t xml:space="preserve">2025 m. </w:t>
      </w:r>
      <w:r w:rsidRPr="00D9503C">
        <w:rPr>
          <w:szCs w:val="24"/>
        </w:rPr>
        <w:fldChar w:fldCharType="begin">
          <w:ffData>
            <w:name w:val=""/>
            <w:enabled/>
            <w:calcOnExit w:val="0"/>
            <w:textInput>
              <w:default w:val="lapkričio"/>
            </w:textInput>
          </w:ffData>
        </w:fldChar>
      </w:r>
      <w:r w:rsidRPr="00D9503C">
        <w:rPr>
          <w:szCs w:val="24"/>
        </w:rPr>
        <w:instrText xml:space="preserve"> FORMTEXT </w:instrText>
      </w:r>
      <w:r w:rsidRPr="00D9503C">
        <w:rPr>
          <w:szCs w:val="24"/>
        </w:rPr>
      </w:r>
      <w:r w:rsidRPr="00D9503C">
        <w:rPr>
          <w:szCs w:val="24"/>
        </w:rPr>
        <w:fldChar w:fldCharType="separate"/>
      </w:r>
      <w:r w:rsidRPr="00D9503C">
        <w:rPr>
          <w:noProof/>
          <w:szCs w:val="24"/>
        </w:rPr>
        <w:t>rugpjūčio</w:t>
      </w:r>
      <w:r w:rsidRPr="00D9503C">
        <w:rPr>
          <w:szCs w:val="24"/>
        </w:rPr>
        <w:fldChar w:fldCharType="end"/>
      </w:r>
      <w:r w:rsidRPr="00D9503C">
        <w:rPr>
          <w:szCs w:val="24"/>
        </w:rPr>
        <w:t xml:space="preserve"> </w:t>
      </w:r>
      <w:r w:rsidRPr="00D9503C">
        <w:rPr>
          <w:szCs w:val="24"/>
        </w:rPr>
        <w:fldChar w:fldCharType="begin">
          <w:ffData>
            <w:name w:val=""/>
            <w:enabled/>
            <w:calcOnExit w:val="0"/>
            <w:textInput>
              <w:maxLength w:val="2"/>
            </w:textInput>
          </w:ffData>
        </w:fldChar>
      </w:r>
      <w:r w:rsidRPr="00D9503C">
        <w:rPr>
          <w:szCs w:val="24"/>
        </w:rPr>
        <w:instrText xml:space="preserve"> FORMTEXT </w:instrText>
      </w:r>
      <w:r w:rsidRPr="00D9503C">
        <w:rPr>
          <w:szCs w:val="24"/>
        </w:rPr>
      </w:r>
      <w:r w:rsidRPr="00D9503C">
        <w:rPr>
          <w:szCs w:val="24"/>
        </w:rPr>
        <w:fldChar w:fldCharType="separate"/>
      </w:r>
      <w:r w:rsidRPr="00D9503C">
        <w:rPr>
          <w:szCs w:val="24"/>
        </w:rPr>
        <w:t> </w:t>
      </w:r>
      <w:r w:rsidRPr="00D9503C">
        <w:rPr>
          <w:szCs w:val="24"/>
        </w:rPr>
        <w:t> </w:t>
      </w:r>
      <w:r w:rsidRPr="00D9503C">
        <w:rPr>
          <w:szCs w:val="24"/>
        </w:rPr>
        <w:fldChar w:fldCharType="end"/>
      </w:r>
      <w:r w:rsidRPr="00D9503C">
        <w:rPr>
          <w:szCs w:val="24"/>
        </w:rPr>
        <w:t xml:space="preserve"> d.</w:t>
      </w:r>
      <w:bookmarkEnd w:id="3"/>
      <w:r w:rsidRPr="00D9503C">
        <w:rPr>
          <w:szCs w:val="24"/>
        </w:rPr>
        <w:t xml:space="preserve"> Nr. </w:t>
      </w:r>
      <w:r w:rsidRPr="00D9503C">
        <w:rPr>
          <w:szCs w:val="24"/>
        </w:rPr>
        <w:fldChar w:fldCharType="begin">
          <w:ffData>
            <w:name w:val=""/>
            <w:enabled/>
            <w:calcOnExit w:val="0"/>
            <w:textInput>
              <w:default w:val="T-IX-"/>
            </w:textInput>
          </w:ffData>
        </w:fldChar>
      </w:r>
      <w:r w:rsidRPr="00D9503C">
        <w:rPr>
          <w:szCs w:val="24"/>
        </w:rPr>
        <w:instrText xml:space="preserve"> FORMTEXT </w:instrText>
      </w:r>
      <w:r w:rsidRPr="00D9503C">
        <w:rPr>
          <w:szCs w:val="24"/>
        </w:rPr>
      </w:r>
      <w:r w:rsidRPr="00D9503C">
        <w:rPr>
          <w:szCs w:val="24"/>
        </w:rPr>
        <w:fldChar w:fldCharType="separate"/>
      </w:r>
      <w:r w:rsidRPr="00D9503C">
        <w:rPr>
          <w:noProof/>
          <w:szCs w:val="24"/>
        </w:rPr>
        <w:t>T-X-</w:t>
      </w:r>
      <w:r w:rsidRPr="00D9503C">
        <w:rPr>
          <w:szCs w:val="24"/>
        </w:rPr>
        <w:fldChar w:fldCharType="end"/>
      </w:r>
    </w:p>
    <w:p w14:paraId="3A0E81D4" w14:textId="77777777" w:rsidR="001A43D0" w:rsidRPr="00D9503C" w:rsidRDefault="001A43D0" w:rsidP="001A43D0">
      <w:pPr>
        <w:spacing w:after="0" w:line="240" w:lineRule="auto"/>
        <w:jc w:val="center"/>
        <w:rPr>
          <w:szCs w:val="24"/>
        </w:rPr>
      </w:pPr>
      <w:r w:rsidRPr="00D9503C">
        <w:rPr>
          <w:szCs w:val="24"/>
        </w:rPr>
        <w:t>Varėna</w:t>
      </w:r>
    </w:p>
    <w:p w14:paraId="59977170" w14:textId="77777777" w:rsidR="00F86083" w:rsidRPr="00D9503C" w:rsidRDefault="00F86083" w:rsidP="00704213">
      <w:pPr>
        <w:spacing w:after="0" w:line="360" w:lineRule="auto"/>
        <w:ind w:firstLine="1134"/>
        <w:jc w:val="center"/>
        <w:rPr>
          <w:rFonts w:cs="Times New Roman"/>
          <w:szCs w:val="24"/>
        </w:rPr>
      </w:pPr>
    </w:p>
    <w:p w14:paraId="21E7C435" w14:textId="787F550F" w:rsidR="00A745B3" w:rsidRPr="00D9503C" w:rsidRDefault="008B171C" w:rsidP="00704213">
      <w:pPr>
        <w:spacing w:after="0" w:line="360" w:lineRule="auto"/>
        <w:ind w:firstLine="1134"/>
        <w:jc w:val="both"/>
        <w:rPr>
          <w:rFonts w:cs="Times New Roman"/>
          <w:szCs w:val="24"/>
          <w:lang w:eastAsia="ar-SA"/>
        </w:rPr>
      </w:pPr>
      <w:r w:rsidRPr="00D9503C">
        <w:rPr>
          <w:szCs w:val="24"/>
        </w:rPr>
        <w:t>Vadovaudamasi Lietuvos Respublikos vietos savivaldos įstatymo 15</w:t>
      </w:r>
      <w:r w:rsidR="00DC3866">
        <w:rPr>
          <w:szCs w:val="24"/>
        </w:rPr>
        <w:t> </w:t>
      </w:r>
      <w:r w:rsidRPr="00D9503C">
        <w:rPr>
          <w:szCs w:val="24"/>
        </w:rPr>
        <w:t xml:space="preserve">straipsnio 2 dalies 19 punktu, </w:t>
      </w:r>
      <w:r w:rsidRPr="00D9503C">
        <w:rPr>
          <w:szCs w:val="24"/>
          <w:shd w:val="clear" w:color="auto" w:fill="FFFFFF"/>
        </w:rPr>
        <w:t>Lietuvos Respublikos valstybės ir savivaldybių turto valdymo, naudojimo ir disponavimo juo įstatymo 12</w:t>
      </w:r>
      <w:r w:rsidR="00DC3866">
        <w:rPr>
          <w:szCs w:val="24"/>
          <w:shd w:val="clear" w:color="auto" w:fill="FFFFFF"/>
        </w:rPr>
        <w:t> </w:t>
      </w:r>
      <w:r w:rsidRPr="00D9503C">
        <w:rPr>
          <w:szCs w:val="24"/>
          <w:shd w:val="clear" w:color="auto" w:fill="FFFFFF"/>
        </w:rPr>
        <w:t>straipsnio 1, 2 dalimis, Varėnos rajono savivaldybei nuosavybės teise priklausančio turto perdavimo valdyti, naudoti ir disponuoti juo patikėjimo teise tvarkos aprašu, patvirtintu Varėnos rajono savivaldybės tarybos 2020 m. sausio 28 d. sprendimu Nr. T-IX-224 „Dėl Varėnos rajono savivaldybei nuosavybės teise priklausančio turto perdavimo valdyti, naudoti ir disponuoti juo patikėjimo teise tvarkos aprašo patvirtinimo“</w:t>
      </w:r>
      <w:r w:rsidRPr="00D9503C">
        <w:rPr>
          <w:szCs w:val="24"/>
        </w:rPr>
        <w:t xml:space="preserve">, atsižvelgdama į biudžetinės įstaigos Varėnos r. Matuizų pagrindinės mokyklos 2025 m. balandžio 11 d. raštą Nr. 25 „Dėl pastato perėmimo į savivaldybės apskaitą“, Varėnos rajono savivaldybės taryba </w:t>
      </w:r>
      <w:r w:rsidRPr="00D9503C">
        <w:rPr>
          <w:spacing w:val="60"/>
          <w:szCs w:val="24"/>
        </w:rPr>
        <w:t>nusprendži</w:t>
      </w:r>
      <w:r w:rsidRPr="00D9503C">
        <w:rPr>
          <w:szCs w:val="24"/>
        </w:rPr>
        <w:t>a:</w:t>
      </w:r>
    </w:p>
    <w:p w14:paraId="4E4C6355" w14:textId="77777777" w:rsidR="00704213" w:rsidRPr="00D9503C" w:rsidRDefault="00704213" w:rsidP="00704213">
      <w:pPr>
        <w:shd w:val="clear" w:color="auto" w:fill="FFFFFF"/>
        <w:spacing w:after="0" w:line="360" w:lineRule="auto"/>
        <w:ind w:firstLine="1134"/>
        <w:jc w:val="both"/>
        <w:rPr>
          <w:rFonts w:eastAsia="Times New Roman" w:cs="Times New Roman"/>
          <w:szCs w:val="24"/>
        </w:rPr>
      </w:pPr>
      <w:r w:rsidRPr="00D9503C">
        <w:rPr>
          <w:rFonts w:eastAsia="Times New Roman" w:cs="Times New Roman"/>
          <w:szCs w:val="24"/>
        </w:rPr>
        <w:t>1. Perimti Varėnos rajono savivaldybės nuosavybėn savivaldybės apskaitoje registruotą ir faktiškai valdomą</w:t>
      </w:r>
      <w:r w:rsidRPr="00D9503C">
        <w:rPr>
          <w:rFonts w:eastAsia="Times New Roman" w:cs="Times New Roman"/>
          <w:szCs w:val="24"/>
          <w:lang w:eastAsia="ar-SA"/>
        </w:rPr>
        <w:t xml:space="preserve"> valstybės nekilnojamąjį tur</w:t>
      </w:r>
      <w:r w:rsidRPr="00D9503C">
        <w:rPr>
          <w:rFonts w:eastAsia="Times New Roman" w:cs="Times New Roman"/>
          <w:szCs w:val="24"/>
        </w:rPr>
        <w:t>tą:</w:t>
      </w:r>
    </w:p>
    <w:p w14:paraId="638B9AD4" w14:textId="4574E6AF" w:rsidR="00704213" w:rsidRPr="00D9503C" w:rsidRDefault="00704213" w:rsidP="00704213">
      <w:pPr>
        <w:shd w:val="clear" w:color="auto" w:fill="FFFFFF"/>
        <w:spacing w:after="0" w:line="360" w:lineRule="auto"/>
        <w:ind w:firstLine="1134"/>
        <w:jc w:val="both"/>
        <w:rPr>
          <w:rFonts w:eastAsia="Times New Roman" w:cs="Times New Roman"/>
          <w:szCs w:val="24"/>
          <w:lang w:eastAsia="lt-LT"/>
        </w:rPr>
      </w:pPr>
      <w:r w:rsidRPr="00D9503C">
        <w:rPr>
          <w:rFonts w:eastAsia="Times New Roman" w:cs="Times New Roman"/>
          <w:szCs w:val="24"/>
        </w:rPr>
        <w:t xml:space="preserve">1.1. </w:t>
      </w:r>
      <w:r w:rsidRPr="00D9503C">
        <w:rPr>
          <w:rFonts w:eastAsia="Times New Roman" w:cs="Times New Roman"/>
          <w:szCs w:val="24"/>
          <w:lang w:eastAsia="lt-LT"/>
        </w:rPr>
        <w:t xml:space="preserve">taką (unikalus Nr. 4400-6888-5269, statybos metai – 1998, inventorinis </w:t>
      </w:r>
      <w:r w:rsidR="00D9503C" w:rsidRPr="001C0248">
        <w:rPr>
          <w:szCs w:val="24"/>
          <w:lang w:eastAsia="lt-LT"/>
        </w:rPr>
        <w:t>Nr. </w:t>
      </w:r>
      <w:r w:rsidR="00D9503C" w:rsidRPr="001C0248">
        <w:rPr>
          <w:szCs w:val="24"/>
        </w:rPr>
        <w:t>1211101023</w:t>
      </w:r>
      <w:r w:rsidR="00D9503C" w:rsidRPr="001C0248">
        <w:rPr>
          <w:szCs w:val="24"/>
          <w:lang w:eastAsia="lt-LT"/>
        </w:rPr>
        <w:t>, pradinė įsigijimo vertė – 151,00 Eur),</w:t>
      </w:r>
      <w:r w:rsidRPr="00D9503C">
        <w:rPr>
          <w:rFonts w:eastAsia="Times New Roman" w:cs="Times New Roman"/>
          <w:szCs w:val="24"/>
          <w:lang w:eastAsia="lt-LT"/>
        </w:rPr>
        <w:t xml:space="preserve"> esantį, Kauno g. 2B, Merkinės mstl., Merkinės sen., Varėnos r. sav.;</w:t>
      </w:r>
    </w:p>
    <w:p w14:paraId="7DBFA6E1" w14:textId="77777777" w:rsidR="00704213" w:rsidRPr="00D9503C" w:rsidRDefault="00704213" w:rsidP="00704213">
      <w:pPr>
        <w:shd w:val="clear" w:color="auto" w:fill="FFFFFF"/>
        <w:spacing w:after="0" w:line="360" w:lineRule="auto"/>
        <w:ind w:firstLine="1134"/>
        <w:jc w:val="both"/>
        <w:rPr>
          <w:rFonts w:eastAsia="Times New Roman" w:cs="Times New Roman"/>
          <w:szCs w:val="24"/>
          <w:lang w:eastAsia="lt-LT"/>
        </w:rPr>
      </w:pPr>
      <w:r w:rsidRPr="00D9503C">
        <w:rPr>
          <w:rFonts w:eastAsia="Times New Roman" w:cs="Times New Roman"/>
          <w:szCs w:val="24"/>
          <w:lang w:eastAsia="lt-LT"/>
        </w:rPr>
        <w:t>1.2. kelią Puodžiai-Salos (unikalus Nr. 4400-5749-4365, kelio Nr. Jak-15, kelio ilgis – 3631 m, inventorinis Nr. 1203100303, pradinė įsigijimo vertė – 92 100,00 Eur), esantį Varėnos r. sav. teritorija;</w:t>
      </w:r>
    </w:p>
    <w:p w14:paraId="3C720D36" w14:textId="77777777" w:rsidR="00704213" w:rsidRPr="00D9503C" w:rsidRDefault="00704213" w:rsidP="00704213">
      <w:pPr>
        <w:shd w:val="clear" w:color="auto" w:fill="FFFFFF"/>
        <w:spacing w:after="0" w:line="360" w:lineRule="auto"/>
        <w:ind w:firstLine="1134"/>
        <w:jc w:val="both"/>
        <w:rPr>
          <w:rFonts w:eastAsia="Times New Roman" w:cs="Times New Roman"/>
          <w:szCs w:val="24"/>
          <w:lang w:eastAsia="lt-LT"/>
        </w:rPr>
      </w:pPr>
      <w:r w:rsidRPr="00D9503C">
        <w:rPr>
          <w:rFonts w:eastAsia="Times New Roman" w:cs="Times New Roman"/>
          <w:szCs w:val="24"/>
          <w:lang w:eastAsia="lt-LT"/>
        </w:rPr>
        <w:t>1.3. p</w:t>
      </w:r>
      <w:r w:rsidRPr="00D9503C">
        <w:rPr>
          <w:rFonts w:eastAsia="Times New Roman" w:cs="Times New Roman"/>
          <w:szCs w:val="24"/>
        </w:rPr>
        <w:t>rivažiavimą nuo Žaliosios g. (</w:t>
      </w:r>
      <w:r w:rsidRPr="00D9503C">
        <w:rPr>
          <w:rFonts w:eastAsia="Times New Roman" w:cs="Times New Roman"/>
          <w:szCs w:val="24"/>
          <w:lang w:eastAsia="lt-LT"/>
        </w:rPr>
        <w:t xml:space="preserve">unikalus Nr. </w:t>
      </w:r>
      <w:r w:rsidRPr="00D9503C">
        <w:rPr>
          <w:rFonts w:eastAsia="Times New Roman" w:cs="Times New Roman"/>
          <w:szCs w:val="24"/>
        </w:rPr>
        <w:t>4400-6622-4611</w:t>
      </w:r>
      <w:r w:rsidRPr="00D9503C">
        <w:rPr>
          <w:rFonts w:eastAsia="Times New Roman" w:cs="Times New Roman"/>
          <w:szCs w:val="24"/>
          <w:lang w:eastAsia="lt-LT"/>
        </w:rPr>
        <w:t>, kelio Nr. Var-134v, kelio ilgis – 110 m, inventorinis Nr. 1203410349, pradinė įsigijimo vertė – 12 000,00 Eur), esantį Varėnos r. sav. teritorija</w:t>
      </w:r>
      <w:r w:rsidRPr="00D9503C">
        <w:rPr>
          <w:rFonts w:eastAsia="Times New Roman" w:cs="Times New Roman"/>
          <w:szCs w:val="24"/>
        </w:rPr>
        <w:t>)</w:t>
      </w:r>
    </w:p>
    <w:p w14:paraId="07E21EC2" w14:textId="19C5A4B5" w:rsidR="00F55010" w:rsidRPr="00D9503C" w:rsidRDefault="00F55010" w:rsidP="00704213">
      <w:pPr>
        <w:spacing w:after="0" w:line="360" w:lineRule="auto"/>
        <w:ind w:firstLine="1134"/>
        <w:jc w:val="both"/>
        <w:rPr>
          <w:szCs w:val="24"/>
        </w:rPr>
      </w:pPr>
    </w:p>
    <w:p w14:paraId="08C2BB2B" w14:textId="77777777" w:rsidR="008954FD" w:rsidRPr="00D9503C" w:rsidRDefault="003571C5" w:rsidP="00704213">
      <w:pPr>
        <w:spacing w:after="0" w:line="360" w:lineRule="auto"/>
        <w:ind w:firstLine="1134"/>
        <w:jc w:val="both"/>
        <w:rPr>
          <w:bCs/>
          <w:szCs w:val="24"/>
        </w:rPr>
      </w:pPr>
      <w:r w:rsidRPr="00D9503C">
        <w:rPr>
          <w:rFonts w:cs="Times New Roman"/>
          <w:szCs w:val="24"/>
        </w:rPr>
        <w:lastRenderedPageBreak/>
        <w:t xml:space="preserve">2. </w:t>
      </w:r>
      <w:r w:rsidR="008954FD" w:rsidRPr="00D9503C">
        <w:rPr>
          <w:szCs w:val="24"/>
        </w:rPr>
        <w:t xml:space="preserve">Perėmus šio sprendimo </w:t>
      </w:r>
      <w:r w:rsidR="00355439" w:rsidRPr="00D9503C">
        <w:rPr>
          <w:szCs w:val="24"/>
        </w:rPr>
        <w:t>1 punkte</w:t>
      </w:r>
      <w:r w:rsidR="008954FD" w:rsidRPr="00D9503C">
        <w:rPr>
          <w:szCs w:val="24"/>
        </w:rPr>
        <w:t xml:space="preserve"> nurodytą nekilnojamąjį turtą Varėnos rajono savivaldybės nuosavybėn, jį perduoti Varėnos rajono savivaldybės administracijai (kodas 188773873) </w:t>
      </w:r>
      <w:bookmarkStart w:id="4" w:name="_Hlk109813147"/>
      <w:r w:rsidR="008954FD" w:rsidRPr="00D9503C">
        <w:rPr>
          <w:szCs w:val="24"/>
        </w:rPr>
        <w:t>valdyti, naudoti ir disponuoti patikėjimo teise.</w:t>
      </w:r>
    </w:p>
    <w:bookmarkEnd w:id="4"/>
    <w:p w14:paraId="3193070F" w14:textId="77777777" w:rsidR="008954FD" w:rsidRPr="00D9503C" w:rsidRDefault="008954FD" w:rsidP="00704213">
      <w:pPr>
        <w:spacing w:after="0" w:line="360" w:lineRule="auto"/>
        <w:ind w:firstLine="1134"/>
        <w:jc w:val="both"/>
        <w:rPr>
          <w:szCs w:val="24"/>
          <w:lang w:eastAsia="ar-SA"/>
        </w:rPr>
      </w:pPr>
      <w:r w:rsidRPr="00D9503C">
        <w:rPr>
          <w:szCs w:val="24"/>
        </w:rPr>
        <w:t xml:space="preserve">3. </w:t>
      </w:r>
      <w:r w:rsidRPr="00D9503C">
        <w:rPr>
          <w:szCs w:val="24"/>
          <w:lang w:eastAsia="ar-SA"/>
        </w:rPr>
        <w:t xml:space="preserve">Įgalioti Varėnos rajono savivaldybės merą pasirašyti šio sprendimo </w:t>
      </w:r>
      <w:r w:rsidR="00355439" w:rsidRPr="00D9503C">
        <w:rPr>
          <w:szCs w:val="24"/>
          <w:lang w:eastAsia="ar-SA"/>
        </w:rPr>
        <w:t>1 punkte</w:t>
      </w:r>
      <w:r w:rsidRPr="00D9503C">
        <w:rPr>
          <w:szCs w:val="24"/>
          <w:lang w:eastAsia="ar-SA"/>
        </w:rPr>
        <w:t xml:space="preserve"> nurodyto turto perdavimo ir priėmimo aktą.</w:t>
      </w:r>
    </w:p>
    <w:p w14:paraId="7082AB41" w14:textId="18483230" w:rsidR="00F55010" w:rsidRPr="00D9503C" w:rsidRDefault="00F55010" w:rsidP="00704213">
      <w:pPr>
        <w:pStyle w:val="Pagrindinistekstas"/>
        <w:spacing w:after="0" w:line="360" w:lineRule="auto"/>
        <w:ind w:firstLine="1134"/>
        <w:jc w:val="both"/>
        <w:rPr>
          <w:szCs w:val="24"/>
        </w:rPr>
      </w:pPr>
      <w:r w:rsidRPr="00D9503C">
        <w:rPr>
          <w:szCs w:val="24"/>
        </w:rPr>
        <w:t xml:space="preserve">Šis sprendimas </w:t>
      </w:r>
      <w:r w:rsidRPr="00D9503C">
        <w:t>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(A. Mickevičiaus g. 8A, Kaunas; Galinio Pylimo g. 9, Klaipėda; Respublikos g. 62, Panevėžys; Dvaro g. 80, Šiauliai; Žygimantų g. 2, Vilnius) Lietuvos Respublikos administracinių bylų teisenos įstatymo nustatyta tvarka per vieną mėnesį nuo jo paskelbimo arba įteikimo dienos.</w:t>
      </w:r>
    </w:p>
    <w:p w14:paraId="5FF0D087" w14:textId="77777777" w:rsidR="00F86083" w:rsidRPr="00D9503C" w:rsidRDefault="00F86083" w:rsidP="00704213">
      <w:pPr>
        <w:spacing w:after="0" w:line="360" w:lineRule="auto"/>
        <w:ind w:firstLine="1134"/>
        <w:jc w:val="both"/>
        <w:rPr>
          <w:rFonts w:cs="Times New Roman"/>
          <w:b/>
          <w:szCs w:val="24"/>
        </w:rPr>
      </w:pPr>
    </w:p>
    <w:p w14:paraId="347CA4E2" w14:textId="77777777" w:rsidR="00F86083" w:rsidRPr="00D9503C" w:rsidRDefault="00F86083" w:rsidP="00704213">
      <w:pPr>
        <w:pStyle w:val="Antrat2"/>
        <w:spacing w:before="0" w:line="360" w:lineRule="auto"/>
        <w:jc w:val="both"/>
        <w:rPr>
          <w:rFonts w:ascii="Times New Roman" w:hAnsi="Times New Roman" w:cs="Times New Roman"/>
          <w:b w:val="0"/>
          <w:color w:val="auto"/>
          <w:sz w:val="24"/>
          <w:szCs w:val="24"/>
        </w:rPr>
      </w:pPr>
    </w:p>
    <w:p w14:paraId="2CCE43C6" w14:textId="77777777" w:rsidR="00EE7DB7" w:rsidRPr="00D9503C" w:rsidRDefault="00EE7DB7" w:rsidP="00704213">
      <w:pPr>
        <w:pStyle w:val="Antrat2"/>
        <w:spacing w:before="0" w:line="360" w:lineRule="auto"/>
        <w:jc w:val="both"/>
        <w:rPr>
          <w:rFonts w:ascii="Times New Roman" w:hAnsi="Times New Roman" w:cs="Times New Roman"/>
          <w:b w:val="0"/>
          <w:color w:val="auto"/>
          <w:sz w:val="24"/>
          <w:szCs w:val="24"/>
        </w:rPr>
      </w:pPr>
      <w:r w:rsidRPr="00D9503C">
        <w:rPr>
          <w:rFonts w:ascii="Times New Roman" w:hAnsi="Times New Roman" w:cs="Times New Roman"/>
          <w:b w:val="0"/>
          <w:color w:val="auto"/>
          <w:sz w:val="24"/>
          <w:szCs w:val="24"/>
        </w:rPr>
        <w:t>Savivaldybės meras</w:t>
      </w:r>
      <w:r w:rsidR="00F86083" w:rsidRPr="00D9503C">
        <w:rPr>
          <w:rFonts w:ascii="Times New Roman" w:hAnsi="Times New Roman" w:cs="Times New Roman"/>
          <w:b w:val="0"/>
          <w:color w:val="auto"/>
          <w:sz w:val="24"/>
          <w:szCs w:val="24"/>
        </w:rPr>
        <w:tab/>
      </w:r>
      <w:r w:rsidR="00F86083" w:rsidRPr="00D9503C">
        <w:rPr>
          <w:rFonts w:ascii="Times New Roman" w:hAnsi="Times New Roman" w:cs="Times New Roman"/>
          <w:b w:val="0"/>
          <w:color w:val="auto"/>
          <w:sz w:val="24"/>
          <w:szCs w:val="24"/>
        </w:rPr>
        <w:tab/>
      </w:r>
      <w:r w:rsidR="00F86083" w:rsidRPr="00D9503C">
        <w:rPr>
          <w:rFonts w:ascii="Times New Roman" w:hAnsi="Times New Roman" w:cs="Times New Roman"/>
          <w:b w:val="0"/>
          <w:color w:val="auto"/>
          <w:sz w:val="24"/>
          <w:szCs w:val="24"/>
        </w:rPr>
        <w:tab/>
      </w:r>
      <w:r w:rsidR="00F86083" w:rsidRPr="00D9503C">
        <w:rPr>
          <w:rFonts w:ascii="Times New Roman" w:hAnsi="Times New Roman" w:cs="Times New Roman"/>
          <w:b w:val="0"/>
          <w:color w:val="auto"/>
          <w:sz w:val="24"/>
          <w:szCs w:val="24"/>
        </w:rPr>
        <w:tab/>
      </w:r>
      <w:r w:rsidR="00F86083" w:rsidRPr="00D9503C">
        <w:rPr>
          <w:rFonts w:ascii="Times New Roman" w:hAnsi="Times New Roman" w:cs="Times New Roman"/>
          <w:b w:val="0"/>
          <w:color w:val="auto"/>
          <w:sz w:val="24"/>
          <w:szCs w:val="24"/>
        </w:rPr>
        <w:tab/>
      </w:r>
      <w:r w:rsidR="00F86083" w:rsidRPr="00D9503C">
        <w:rPr>
          <w:rFonts w:ascii="Times New Roman" w:hAnsi="Times New Roman" w:cs="Times New Roman"/>
          <w:b w:val="0"/>
          <w:color w:val="auto"/>
          <w:sz w:val="24"/>
          <w:szCs w:val="24"/>
        </w:rPr>
        <w:tab/>
      </w:r>
      <w:r w:rsidR="00F86083" w:rsidRPr="00D9503C">
        <w:rPr>
          <w:rFonts w:ascii="Times New Roman" w:hAnsi="Times New Roman" w:cs="Times New Roman"/>
          <w:b w:val="0"/>
          <w:color w:val="auto"/>
          <w:sz w:val="24"/>
          <w:szCs w:val="24"/>
        </w:rPr>
        <w:tab/>
      </w:r>
      <w:r w:rsidR="00F86083" w:rsidRPr="00D9503C">
        <w:rPr>
          <w:rFonts w:ascii="Times New Roman" w:hAnsi="Times New Roman" w:cs="Times New Roman"/>
          <w:b w:val="0"/>
          <w:color w:val="auto"/>
          <w:sz w:val="24"/>
          <w:szCs w:val="24"/>
        </w:rPr>
        <w:tab/>
      </w:r>
      <w:r w:rsidR="00F86083" w:rsidRPr="00D9503C">
        <w:rPr>
          <w:rFonts w:ascii="Times New Roman" w:hAnsi="Times New Roman" w:cs="Times New Roman"/>
          <w:b w:val="0"/>
          <w:color w:val="auto"/>
          <w:sz w:val="24"/>
          <w:szCs w:val="24"/>
        </w:rPr>
        <w:tab/>
        <w:t>Algis Kašėta</w:t>
      </w:r>
    </w:p>
    <w:p w14:paraId="000ADC53" w14:textId="77777777" w:rsidR="00EE7DB7" w:rsidRPr="00D9503C" w:rsidRDefault="00EE7DB7" w:rsidP="00704213">
      <w:pPr>
        <w:spacing w:after="0" w:line="360" w:lineRule="auto"/>
        <w:rPr>
          <w:rFonts w:cs="Times New Roman"/>
          <w:szCs w:val="24"/>
        </w:rPr>
      </w:pPr>
    </w:p>
    <w:p w14:paraId="3BB30404" w14:textId="77777777" w:rsidR="00987B74" w:rsidRPr="00D9503C" w:rsidRDefault="00987B74" w:rsidP="00704213">
      <w:pPr>
        <w:spacing w:after="0" w:line="360" w:lineRule="auto"/>
        <w:rPr>
          <w:rFonts w:cs="Times New Roman"/>
          <w:b/>
          <w:szCs w:val="24"/>
        </w:rPr>
      </w:pPr>
      <w:r w:rsidRPr="00D9503C">
        <w:rPr>
          <w:rFonts w:cs="Times New Roman"/>
          <w:b/>
          <w:szCs w:val="24"/>
        </w:rPr>
        <w:br w:type="page"/>
      </w:r>
    </w:p>
    <w:p w14:paraId="5DADD935" w14:textId="77777777" w:rsidR="00C035A7" w:rsidRPr="00D9503C" w:rsidRDefault="00C035A7" w:rsidP="00D2585B">
      <w:pPr>
        <w:spacing w:after="0" w:line="360" w:lineRule="auto"/>
        <w:ind w:firstLine="5670"/>
        <w:rPr>
          <w:rFonts w:cs="Times New Roman"/>
          <w:szCs w:val="24"/>
        </w:rPr>
      </w:pPr>
      <w:r w:rsidRPr="00D9503C">
        <w:rPr>
          <w:rFonts w:cs="Times New Roman"/>
          <w:szCs w:val="24"/>
        </w:rPr>
        <w:lastRenderedPageBreak/>
        <w:t>Varėnos rajono savivaldybės tarybai</w:t>
      </w:r>
    </w:p>
    <w:p w14:paraId="71729FDE" w14:textId="77777777" w:rsidR="00F55010" w:rsidRPr="00D9503C" w:rsidRDefault="00F55010" w:rsidP="00F55010">
      <w:pPr>
        <w:spacing w:after="0" w:line="240" w:lineRule="auto"/>
        <w:jc w:val="center"/>
        <w:rPr>
          <w:rFonts w:cs="Times New Roman"/>
          <w:b/>
          <w:szCs w:val="24"/>
        </w:rPr>
      </w:pPr>
    </w:p>
    <w:p w14:paraId="556BEAC7" w14:textId="77777777" w:rsidR="00F55010" w:rsidRPr="00D9503C" w:rsidRDefault="00F55010" w:rsidP="00F55010">
      <w:pPr>
        <w:spacing w:after="0" w:line="240" w:lineRule="auto"/>
        <w:jc w:val="center"/>
        <w:rPr>
          <w:rFonts w:cs="Times New Roman"/>
          <w:b/>
          <w:szCs w:val="24"/>
        </w:rPr>
      </w:pPr>
      <w:r w:rsidRPr="00D9503C">
        <w:rPr>
          <w:rFonts w:cs="Times New Roman"/>
          <w:b/>
          <w:szCs w:val="24"/>
        </w:rPr>
        <w:fldChar w:fldCharType="begin">
          <w:ffData>
            <w:name w:val="pavadinimas"/>
            <w:enabled/>
            <w:calcOnExit w:val="0"/>
            <w:textInput>
              <w:default w:val="DĖL KO"/>
            </w:textInput>
          </w:ffData>
        </w:fldChar>
      </w:r>
      <w:r w:rsidRPr="00D9503C">
        <w:rPr>
          <w:rFonts w:cs="Times New Roman"/>
          <w:b/>
          <w:szCs w:val="24"/>
        </w:rPr>
        <w:instrText xml:space="preserve"> FORMTEXT </w:instrText>
      </w:r>
      <w:r w:rsidRPr="00D9503C">
        <w:rPr>
          <w:rFonts w:cs="Times New Roman"/>
          <w:b/>
          <w:szCs w:val="24"/>
        </w:rPr>
      </w:r>
      <w:r w:rsidRPr="00D9503C">
        <w:rPr>
          <w:rFonts w:cs="Times New Roman"/>
          <w:b/>
          <w:szCs w:val="24"/>
        </w:rPr>
        <w:fldChar w:fldCharType="separate"/>
      </w:r>
      <w:r w:rsidRPr="00D9503C">
        <w:rPr>
          <w:rFonts w:cs="Times New Roman"/>
          <w:b/>
          <w:noProof/>
          <w:szCs w:val="24"/>
        </w:rPr>
        <w:t>DĖL VALSTYBĖS NEKILNOJAMOJO</w:t>
      </w:r>
      <w:r w:rsidRPr="00D9503C">
        <w:rPr>
          <w:rFonts w:cs="Times New Roman"/>
          <w:b/>
          <w:bCs/>
          <w:szCs w:val="24"/>
        </w:rPr>
        <w:t xml:space="preserve"> TURTO </w:t>
      </w:r>
      <w:r w:rsidRPr="00D9503C">
        <w:rPr>
          <w:rFonts w:cs="Times New Roman"/>
          <w:b/>
          <w:noProof/>
          <w:szCs w:val="24"/>
        </w:rPr>
        <w:t>PERĖMIMO VARĖNOS RAJONO SAVIVALDYBĖS NUOSAVYBĖN</w:t>
      </w:r>
      <w:r w:rsidRPr="00D9503C">
        <w:rPr>
          <w:rFonts w:cs="Times New Roman"/>
          <w:b/>
          <w:caps/>
          <w:szCs w:val="24"/>
        </w:rPr>
        <w:t xml:space="preserve"> IR ŠIO TURTO perdavimo VARĖNOS rajono savivaldybės administracijai VALDYTI, NAUDOTI IR DISPONUOTI JUO PATIKĖJIMO TEISE</w:t>
      </w:r>
      <w:r w:rsidRPr="00D9503C">
        <w:rPr>
          <w:rFonts w:cs="Times New Roman"/>
          <w:b/>
          <w:noProof/>
          <w:szCs w:val="24"/>
        </w:rPr>
        <w:t xml:space="preserve"> </w:t>
      </w:r>
      <w:r w:rsidRPr="00D9503C">
        <w:rPr>
          <w:rFonts w:cs="Times New Roman"/>
          <w:b/>
          <w:szCs w:val="24"/>
        </w:rPr>
        <w:fldChar w:fldCharType="end"/>
      </w:r>
    </w:p>
    <w:p w14:paraId="281ABA1F" w14:textId="77777777" w:rsidR="00F55010" w:rsidRPr="00D9503C" w:rsidRDefault="00F55010" w:rsidP="00F55010">
      <w:pPr>
        <w:spacing w:after="0" w:line="240" w:lineRule="auto"/>
        <w:jc w:val="center"/>
        <w:rPr>
          <w:rFonts w:cs="Times New Roman"/>
          <w:b/>
          <w:szCs w:val="24"/>
        </w:rPr>
      </w:pPr>
    </w:p>
    <w:p w14:paraId="24630B55" w14:textId="77777777" w:rsidR="00F55010" w:rsidRPr="00D9503C" w:rsidRDefault="00F55010" w:rsidP="00F55010">
      <w:pPr>
        <w:spacing w:after="0" w:line="240" w:lineRule="auto"/>
        <w:jc w:val="center"/>
        <w:rPr>
          <w:rFonts w:cs="Times New Roman"/>
          <w:szCs w:val="24"/>
        </w:rPr>
      </w:pPr>
      <w:r w:rsidRPr="00D9503C">
        <w:rPr>
          <w:rFonts w:cs="Times New Roman"/>
          <w:b/>
          <w:bCs/>
          <w:szCs w:val="24"/>
        </w:rPr>
        <w:t>PROJEKTO AIŠKINAMASIS RAŠTAS</w:t>
      </w:r>
    </w:p>
    <w:p w14:paraId="06B68E14" w14:textId="77777777" w:rsidR="00F55010" w:rsidRPr="00D9503C" w:rsidRDefault="00F55010" w:rsidP="00F55010">
      <w:pPr>
        <w:spacing w:after="0" w:line="240" w:lineRule="auto"/>
        <w:jc w:val="center"/>
        <w:rPr>
          <w:szCs w:val="24"/>
        </w:rPr>
      </w:pPr>
    </w:p>
    <w:p w14:paraId="247552B5" w14:textId="423F3D57" w:rsidR="00F55010" w:rsidRPr="00D9503C" w:rsidRDefault="00F55010" w:rsidP="00F55010">
      <w:pPr>
        <w:spacing w:after="0" w:line="240" w:lineRule="auto"/>
        <w:jc w:val="center"/>
        <w:rPr>
          <w:szCs w:val="24"/>
        </w:rPr>
      </w:pPr>
      <w:r w:rsidRPr="00D9503C">
        <w:rPr>
          <w:szCs w:val="24"/>
        </w:rPr>
        <w:t>202</w:t>
      </w:r>
      <w:r w:rsidR="00704213" w:rsidRPr="00D9503C">
        <w:rPr>
          <w:szCs w:val="24"/>
        </w:rPr>
        <w:t>6 </w:t>
      </w:r>
      <w:r w:rsidRPr="00D9503C">
        <w:rPr>
          <w:szCs w:val="24"/>
        </w:rPr>
        <w:t xml:space="preserve">m. </w:t>
      </w:r>
      <w:r w:rsidRPr="00D9503C">
        <w:rPr>
          <w:szCs w:val="24"/>
        </w:rPr>
        <w:fldChar w:fldCharType="begin">
          <w:ffData>
            <w:name w:val=""/>
            <w:enabled/>
            <w:calcOnExit w:val="0"/>
            <w:textInput>
              <w:default w:val="lapkričio"/>
            </w:textInput>
          </w:ffData>
        </w:fldChar>
      </w:r>
      <w:r w:rsidRPr="00D9503C">
        <w:rPr>
          <w:szCs w:val="24"/>
        </w:rPr>
        <w:instrText xml:space="preserve"> FORMTEXT </w:instrText>
      </w:r>
      <w:r w:rsidRPr="00D9503C">
        <w:rPr>
          <w:szCs w:val="24"/>
        </w:rPr>
      </w:r>
      <w:r w:rsidRPr="00D9503C">
        <w:rPr>
          <w:szCs w:val="24"/>
        </w:rPr>
        <w:fldChar w:fldCharType="separate"/>
      </w:r>
      <w:r w:rsidRPr="00D9503C">
        <w:rPr>
          <w:noProof/>
          <w:szCs w:val="24"/>
        </w:rPr>
        <w:t>rugpjūčio</w:t>
      </w:r>
      <w:r w:rsidRPr="00D9503C">
        <w:rPr>
          <w:szCs w:val="24"/>
        </w:rPr>
        <w:fldChar w:fldCharType="end"/>
      </w:r>
      <w:r w:rsidRPr="00D9503C">
        <w:rPr>
          <w:szCs w:val="24"/>
        </w:rPr>
        <w:t xml:space="preserve"> </w:t>
      </w:r>
      <w:r w:rsidRPr="00D9503C">
        <w:rPr>
          <w:szCs w:val="24"/>
        </w:rPr>
        <w:fldChar w:fldCharType="begin">
          <w:ffData>
            <w:name w:val=""/>
            <w:enabled/>
            <w:calcOnExit w:val="0"/>
            <w:textInput>
              <w:maxLength w:val="2"/>
            </w:textInput>
          </w:ffData>
        </w:fldChar>
      </w:r>
      <w:r w:rsidRPr="00D9503C">
        <w:rPr>
          <w:szCs w:val="24"/>
        </w:rPr>
        <w:instrText xml:space="preserve"> FORMTEXT </w:instrText>
      </w:r>
      <w:r w:rsidRPr="00D9503C">
        <w:rPr>
          <w:szCs w:val="24"/>
        </w:rPr>
      </w:r>
      <w:r w:rsidRPr="00D9503C">
        <w:rPr>
          <w:szCs w:val="24"/>
        </w:rPr>
        <w:fldChar w:fldCharType="separate"/>
      </w:r>
      <w:r w:rsidRPr="00D9503C">
        <w:rPr>
          <w:szCs w:val="24"/>
        </w:rPr>
        <w:t> </w:t>
      </w:r>
      <w:r w:rsidRPr="00D9503C">
        <w:rPr>
          <w:szCs w:val="24"/>
        </w:rPr>
        <w:t> </w:t>
      </w:r>
      <w:r w:rsidRPr="00D9503C">
        <w:rPr>
          <w:szCs w:val="24"/>
        </w:rPr>
        <w:fldChar w:fldCharType="end"/>
      </w:r>
      <w:r w:rsidRPr="00D9503C">
        <w:rPr>
          <w:szCs w:val="24"/>
        </w:rPr>
        <w:t xml:space="preserve"> d. Nr. </w:t>
      </w:r>
      <w:r w:rsidRPr="00D9503C">
        <w:rPr>
          <w:szCs w:val="24"/>
        </w:rPr>
        <w:fldChar w:fldCharType="begin">
          <w:ffData>
            <w:name w:val=""/>
            <w:enabled/>
            <w:calcOnExit w:val="0"/>
            <w:textInput>
              <w:default w:val="T-IX-"/>
            </w:textInput>
          </w:ffData>
        </w:fldChar>
      </w:r>
      <w:r w:rsidRPr="00D9503C">
        <w:rPr>
          <w:szCs w:val="24"/>
        </w:rPr>
        <w:instrText xml:space="preserve"> FORMTEXT </w:instrText>
      </w:r>
      <w:r w:rsidRPr="00D9503C">
        <w:rPr>
          <w:szCs w:val="24"/>
        </w:rPr>
      </w:r>
      <w:r w:rsidRPr="00D9503C">
        <w:rPr>
          <w:szCs w:val="24"/>
        </w:rPr>
        <w:fldChar w:fldCharType="separate"/>
      </w:r>
      <w:r w:rsidRPr="00D9503C">
        <w:rPr>
          <w:noProof/>
          <w:szCs w:val="24"/>
        </w:rPr>
        <w:t>T-X-</w:t>
      </w:r>
      <w:r w:rsidRPr="00D9503C">
        <w:rPr>
          <w:szCs w:val="24"/>
        </w:rPr>
        <w:fldChar w:fldCharType="end"/>
      </w:r>
    </w:p>
    <w:p w14:paraId="43F2C17F" w14:textId="77777777" w:rsidR="00F55010" w:rsidRPr="00D9503C" w:rsidRDefault="00F55010" w:rsidP="00F55010">
      <w:pPr>
        <w:spacing w:after="0" w:line="240" w:lineRule="auto"/>
        <w:jc w:val="center"/>
        <w:rPr>
          <w:szCs w:val="24"/>
        </w:rPr>
      </w:pPr>
      <w:r w:rsidRPr="00D9503C">
        <w:rPr>
          <w:szCs w:val="24"/>
        </w:rPr>
        <w:t>Varėna</w:t>
      </w:r>
    </w:p>
    <w:p w14:paraId="52F5F383" w14:textId="77777777" w:rsidR="00F55010" w:rsidRPr="00D9503C" w:rsidRDefault="00F55010" w:rsidP="00D2585B">
      <w:pPr>
        <w:snapToGrid w:val="0"/>
        <w:spacing w:after="0" w:line="360" w:lineRule="auto"/>
        <w:ind w:firstLine="851"/>
        <w:jc w:val="both"/>
        <w:rPr>
          <w:rFonts w:cs="Times New Roman"/>
          <w:szCs w:val="24"/>
        </w:rPr>
      </w:pPr>
    </w:p>
    <w:p w14:paraId="408BC248" w14:textId="77777777" w:rsidR="00D80DA8" w:rsidRPr="00D9503C" w:rsidRDefault="00D80DA8" w:rsidP="00D2585B">
      <w:pPr>
        <w:snapToGrid w:val="0"/>
        <w:spacing w:after="0" w:line="360" w:lineRule="auto"/>
        <w:ind w:firstLine="851"/>
        <w:jc w:val="both"/>
        <w:rPr>
          <w:rFonts w:cs="Times New Roman"/>
          <w:szCs w:val="24"/>
        </w:rPr>
      </w:pPr>
      <w:r w:rsidRPr="00D9503C">
        <w:rPr>
          <w:rFonts w:cs="Times New Roman"/>
          <w:szCs w:val="24"/>
        </w:rPr>
        <w:t>2022 m. liepos 8 d. įsigaliojo Lietuvos Respublikos valstybės turto perėmimo savivaldybių nuosavybėn įstatymo nauja redakcija (toliau – įstatymas), kurioje nurodytą valstybės turtą savivaldybės savo nuosavybėn perima ne perdavimo – priėmimo aktais (kaip buvo iki šiol), bet savivaldybių tarybų sprendimais.</w:t>
      </w:r>
    </w:p>
    <w:p w14:paraId="4CA907E4" w14:textId="77777777" w:rsidR="00D80DA8" w:rsidRPr="00D9503C" w:rsidRDefault="00D80DA8" w:rsidP="00D2585B">
      <w:pPr>
        <w:snapToGrid w:val="0"/>
        <w:spacing w:after="0" w:line="360" w:lineRule="auto"/>
        <w:ind w:firstLine="851"/>
        <w:jc w:val="both"/>
        <w:rPr>
          <w:rStyle w:val="markedcontent"/>
          <w:rFonts w:cs="Times New Roman"/>
          <w:szCs w:val="24"/>
        </w:rPr>
      </w:pPr>
      <w:r w:rsidRPr="00D9503C">
        <w:rPr>
          <w:rStyle w:val="markedcontent"/>
          <w:rFonts w:cs="Times New Roman"/>
          <w:szCs w:val="24"/>
        </w:rPr>
        <w:t xml:space="preserve">Šiuo įstatymu nustatomas naujas turto perėmimo savivaldybių nuosavybėn proceso reguliavimas, pagal kurį savivaldybių nuosavybėn Įstatymu priskirtą valstybės turtą savivaldybės perimtų savivaldybių tarybų sprendimais. Savivaldybės tarybos sprendimas </w:t>
      </w:r>
      <w:r w:rsidR="00D4735C" w:rsidRPr="00D9503C">
        <w:rPr>
          <w:rStyle w:val="markedcontent"/>
          <w:rFonts w:cs="Times New Roman"/>
          <w:szCs w:val="24"/>
        </w:rPr>
        <w:t xml:space="preserve">yra </w:t>
      </w:r>
      <w:r w:rsidRPr="00D9503C">
        <w:rPr>
          <w:rStyle w:val="markedcontent"/>
          <w:rFonts w:cs="Times New Roman"/>
          <w:szCs w:val="24"/>
        </w:rPr>
        <w:t>pripažįstamas tinkamu pagrindu Nekilnojamojo turto registre įregistruoti savivaldyb</w:t>
      </w:r>
      <w:r w:rsidR="00D4735C" w:rsidRPr="00D9503C">
        <w:rPr>
          <w:rStyle w:val="markedcontent"/>
          <w:rFonts w:cs="Times New Roman"/>
          <w:szCs w:val="24"/>
        </w:rPr>
        <w:t>ės</w:t>
      </w:r>
      <w:r w:rsidRPr="00D9503C">
        <w:rPr>
          <w:rStyle w:val="markedcontent"/>
          <w:rFonts w:cs="Times New Roman"/>
          <w:szCs w:val="24"/>
        </w:rPr>
        <w:t xml:space="preserve"> nuosavybės teises į joms perduotus valstybės nekilnojamojo turto objektus.</w:t>
      </w:r>
    </w:p>
    <w:p w14:paraId="0BA09777" w14:textId="77777777" w:rsidR="00D80DA8" w:rsidRPr="00D9503C" w:rsidRDefault="00D80DA8" w:rsidP="00D2585B">
      <w:pPr>
        <w:spacing w:after="0" w:line="360" w:lineRule="auto"/>
        <w:ind w:firstLine="851"/>
        <w:jc w:val="both"/>
        <w:rPr>
          <w:rFonts w:cs="Times New Roman"/>
          <w:szCs w:val="24"/>
        </w:rPr>
      </w:pPr>
      <w:r w:rsidRPr="00D9503C">
        <w:rPr>
          <w:rFonts w:cs="Times New Roman"/>
          <w:szCs w:val="24"/>
        </w:rPr>
        <w:t xml:space="preserve">Savivaldybių nuosavybėn pagal šį įstatymą perimamas turtas </w:t>
      </w:r>
      <w:r w:rsidR="00D4735C" w:rsidRPr="00D9503C">
        <w:rPr>
          <w:rFonts w:cs="Times New Roman"/>
          <w:szCs w:val="24"/>
        </w:rPr>
        <w:t xml:space="preserve">savivaldybės apskaitoje registruotas ir </w:t>
      </w:r>
      <w:r w:rsidR="00FC4D0C" w:rsidRPr="00D9503C">
        <w:rPr>
          <w:rFonts w:cs="Times New Roman"/>
          <w:szCs w:val="24"/>
        </w:rPr>
        <w:t xml:space="preserve">jų </w:t>
      </w:r>
      <w:r w:rsidR="00D4735C" w:rsidRPr="00D9503C">
        <w:rPr>
          <w:rFonts w:cs="Times New Roman"/>
          <w:szCs w:val="24"/>
        </w:rPr>
        <w:t xml:space="preserve">valdomas, </w:t>
      </w:r>
      <w:r w:rsidRPr="00D9503C">
        <w:rPr>
          <w:rFonts w:cs="Times New Roman"/>
          <w:szCs w:val="24"/>
        </w:rPr>
        <w:t>kuris faktiškai buvo savivaldybių teritorijoje iki 1998 metų ir nebuvo perimtas savivaldybių nuosavybėn.</w:t>
      </w:r>
    </w:p>
    <w:p w14:paraId="2ADF5758" w14:textId="77777777" w:rsidR="00D80DA8" w:rsidRPr="00D9503C" w:rsidRDefault="00D80DA8" w:rsidP="00D2585B">
      <w:pPr>
        <w:spacing w:after="0" w:line="360" w:lineRule="auto"/>
        <w:ind w:firstLine="851"/>
        <w:jc w:val="both"/>
        <w:rPr>
          <w:rFonts w:cs="Times New Roman"/>
          <w:szCs w:val="24"/>
        </w:rPr>
      </w:pPr>
      <w:bookmarkStart w:id="5" w:name="part_ea2f077ae1374779a3e743f6e6b20ad3"/>
      <w:bookmarkEnd w:id="5"/>
      <w:r w:rsidRPr="00D9503C">
        <w:rPr>
          <w:rFonts w:cs="Times New Roman"/>
          <w:szCs w:val="24"/>
        </w:rPr>
        <w:t xml:space="preserve">Vadovaujantis įstatymo 4 straipsnio 1 dalimi, sprendimo projektas ne vėliau kaip prieš vieną mėnesį iki jo svarstymo savivaldybės tarybos posėdyje paskelbiamas viešai savivaldybės interneto svetainėje </w:t>
      </w:r>
      <w:hyperlink r:id="rId7" w:history="1">
        <w:r w:rsidRPr="00D9503C">
          <w:rPr>
            <w:rStyle w:val="Hipersaitas"/>
            <w:rFonts w:cs="Times New Roman"/>
            <w:szCs w:val="24"/>
          </w:rPr>
          <w:t>www.varena.lt</w:t>
        </w:r>
      </w:hyperlink>
      <w:r w:rsidRPr="00D9503C">
        <w:rPr>
          <w:rFonts w:cs="Times New Roman"/>
          <w:szCs w:val="24"/>
        </w:rPr>
        <w:t>.</w:t>
      </w:r>
    </w:p>
    <w:p w14:paraId="55269DC3" w14:textId="77777777" w:rsidR="00D4735C" w:rsidRPr="00D9503C" w:rsidRDefault="00D80DA8" w:rsidP="00D2585B">
      <w:pPr>
        <w:pStyle w:val="Pagrindinistekstas"/>
        <w:spacing w:after="0" w:line="360" w:lineRule="auto"/>
        <w:ind w:firstLine="660"/>
        <w:jc w:val="both"/>
        <w:rPr>
          <w:bCs/>
          <w:szCs w:val="24"/>
        </w:rPr>
      </w:pPr>
      <w:r w:rsidRPr="00D9503C">
        <w:rPr>
          <w:szCs w:val="24"/>
        </w:rPr>
        <w:t xml:space="preserve">Šiuo sprendimo projektu Varėnos rajono savivaldybės tarybai siūloma perimti Varėnos rajono savivaldybės teritorijoje esančius </w:t>
      </w:r>
      <w:r w:rsidR="002B68CD" w:rsidRPr="00D9503C">
        <w:rPr>
          <w:szCs w:val="24"/>
        </w:rPr>
        <w:t>šilumos tinklus</w:t>
      </w:r>
      <w:r w:rsidRPr="00D9503C">
        <w:rPr>
          <w:szCs w:val="24"/>
        </w:rPr>
        <w:t>, kuriems yra</w:t>
      </w:r>
      <w:r w:rsidR="00E6745F" w:rsidRPr="00D9503C">
        <w:rPr>
          <w:szCs w:val="24"/>
        </w:rPr>
        <w:t xml:space="preserve"> atlikti kadastriniai matavimai</w:t>
      </w:r>
      <w:r w:rsidRPr="00D9503C">
        <w:rPr>
          <w:szCs w:val="24"/>
        </w:rPr>
        <w:t>.</w:t>
      </w:r>
      <w:r w:rsidR="00D4735C" w:rsidRPr="00D9503C">
        <w:rPr>
          <w:szCs w:val="24"/>
        </w:rPr>
        <w:t xml:space="preserve"> VĮ Registrų centre įregistravus nekilnojamąjį turtą, jis bus perduotas Varėnos rajono savivaldybės administracijai (kodas 188773873) valdyti, naudoti ir disponuoti patikėjimo teise.</w:t>
      </w:r>
    </w:p>
    <w:p w14:paraId="457F3707" w14:textId="77777777" w:rsidR="00164BE1" w:rsidRPr="00D9503C" w:rsidRDefault="00164BE1" w:rsidP="00D2585B">
      <w:pPr>
        <w:autoSpaceDE w:val="0"/>
        <w:autoSpaceDN w:val="0"/>
        <w:spacing w:after="0" w:line="360" w:lineRule="auto"/>
        <w:jc w:val="both"/>
        <w:rPr>
          <w:rFonts w:cs="Times New Roman"/>
          <w:szCs w:val="24"/>
          <w:lang w:eastAsia="lt-LT"/>
        </w:rPr>
      </w:pPr>
      <w:bookmarkStart w:id="6" w:name="rengejoNuorodaName"/>
      <w:bookmarkEnd w:id="6"/>
    </w:p>
    <w:p w14:paraId="3C6EE4AE" w14:textId="77777777" w:rsidR="00F55010" w:rsidRPr="00D9503C" w:rsidRDefault="00F55010" w:rsidP="00D2585B">
      <w:pPr>
        <w:autoSpaceDE w:val="0"/>
        <w:autoSpaceDN w:val="0"/>
        <w:spacing w:after="0" w:line="360" w:lineRule="auto"/>
        <w:jc w:val="both"/>
        <w:rPr>
          <w:rFonts w:cs="Times New Roman"/>
          <w:szCs w:val="24"/>
          <w:lang w:eastAsia="lt-LT"/>
        </w:rPr>
      </w:pPr>
    </w:p>
    <w:p w14:paraId="0547B896" w14:textId="77777777" w:rsidR="0007170D" w:rsidRPr="00D9503C" w:rsidRDefault="0007170D" w:rsidP="00D2585B">
      <w:pPr>
        <w:autoSpaceDE w:val="0"/>
        <w:autoSpaceDN w:val="0"/>
        <w:spacing w:after="0" w:line="360" w:lineRule="auto"/>
        <w:jc w:val="both"/>
        <w:rPr>
          <w:rFonts w:cs="Times New Roman"/>
          <w:szCs w:val="24"/>
          <w:lang w:eastAsia="lt-LT"/>
        </w:rPr>
      </w:pPr>
      <w:r w:rsidRPr="00D9503C">
        <w:rPr>
          <w:rFonts w:cs="Times New Roman"/>
          <w:szCs w:val="24"/>
          <w:lang w:eastAsia="lt-LT"/>
        </w:rPr>
        <w:t>Turto valdymo skyriaus vedėjas</w:t>
      </w:r>
      <w:r w:rsidRPr="00D9503C">
        <w:rPr>
          <w:rFonts w:cs="Times New Roman"/>
          <w:szCs w:val="24"/>
          <w:lang w:eastAsia="lt-LT"/>
        </w:rPr>
        <w:tab/>
      </w:r>
      <w:r w:rsidRPr="00D9503C">
        <w:rPr>
          <w:rFonts w:cs="Times New Roman"/>
          <w:szCs w:val="24"/>
          <w:lang w:eastAsia="lt-LT"/>
        </w:rPr>
        <w:tab/>
      </w:r>
      <w:r w:rsidRPr="00D9503C">
        <w:rPr>
          <w:rFonts w:cs="Times New Roman"/>
          <w:szCs w:val="24"/>
          <w:lang w:eastAsia="lt-LT"/>
        </w:rPr>
        <w:tab/>
      </w:r>
      <w:r w:rsidRPr="00D9503C">
        <w:rPr>
          <w:rFonts w:cs="Times New Roman"/>
          <w:szCs w:val="24"/>
          <w:lang w:eastAsia="lt-LT"/>
        </w:rPr>
        <w:tab/>
      </w:r>
      <w:r w:rsidRPr="00D9503C">
        <w:rPr>
          <w:rFonts w:cs="Times New Roman"/>
          <w:szCs w:val="24"/>
          <w:lang w:eastAsia="lt-LT"/>
        </w:rPr>
        <w:tab/>
      </w:r>
      <w:r w:rsidRPr="00D9503C">
        <w:rPr>
          <w:rFonts w:cs="Times New Roman"/>
          <w:szCs w:val="24"/>
          <w:lang w:eastAsia="lt-LT"/>
        </w:rPr>
        <w:tab/>
        <w:t xml:space="preserve"> Egidijus Zaleskis</w:t>
      </w:r>
    </w:p>
    <w:p w14:paraId="2B811003" w14:textId="77777777" w:rsidR="00164BE1" w:rsidRPr="00D9503C" w:rsidRDefault="00164BE1" w:rsidP="00D2585B">
      <w:pPr>
        <w:autoSpaceDE w:val="0"/>
        <w:autoSpaceDN w:val="0"/>
        <w:spacing w:after="0" w:line="360" w:lineRule="auto"/>
        <w:jc w:val="both"/>
        <w:rPr>
          <w:rFonts w:cs="Times New Roman"/>
          <w:szCs w:val="24"/>
          <w:lang w:eastAsia="lt-LT"/>
        </w:rPr>
      </w:pPr>
    </w:p>
    <w:p w14:paraId="114FFB70" w14:textId="77777777" w:rsidR="00F55010" w:rsidRPr="00D9503C" w:rsidRDefault="00F55010" w:rsidP="00D2585B">
      <w:pPr>
        <w:autoSpaceDE w:val="0"/>
        <w:autoSpaceDN w:val="0"/>
        <w:spacing w:after="0" w:line="360" w:lineRule="auto"/>
        <w:jc w:val="both"/>
        <w:rPr>
          <w:rFonts w:cs="Times New Roman"/>
          <w:szCs w:val="24"/>
          <w:lang w:eastAsia="lt-LT"/>
        </w:rPr>
      </w:pPr>
    </w:p>
    <w:p w14:paraId="446DC1F1" w14:textId="77777777" w:rsidR="0007170D" w:rsidRPr="00D9503C" w:rsidRDefault="0007170D" w:rsidP="00A95E8F">
      <w:pPr>
        <w:autoSpaceDE w:val="0"/>
        <w:autoSpaceDN w:val="0"/>
        <w:spacing w:after="0" w:line="240" w:lineRule="auto"/>
        <w:jc w:val="both"/>
        <w:rPr>
          <w:rFonts w:cs="Times New Roman"/>
          <w:szCs w:val="24"/>
        </w:rPr>
      </w:pPr>
      <w:r w:rsidRPr="00D9503C">
        <w:rPr>
          <w:rFonts w:cs="Times New Roman"/>
          <w:szCs w:val="24"/>
          <w:lang w:eastAsia="lt-LT"/>
        </w:rPr>
        <w:t>Turto valdymo skyriaus vyr. specialistė</w:t>
      </w:r>
      <w:r w:rsidRPr="00D9503C">
        <w:rPr>
          <w:rFonts w:cs="Times New Roman"/>
          <w:szCs w:val="24"/>
          <w:lang w:eastAsia="lt-LT"/>
        </w:rPr>
        <w:tab/>
      </w:r>
      <w:r w:rsidRPr="00D9503C">
        <w:rPr>
          <w:rFonts w:cs="Times New Roman"/>
          <w:szCs w:val="24"/>
          <w:lang w:eastAsia="lt-LT"/>
        </w:rPr>
        <w:tab/>
      </w:r>
      <w:r w:rsidRPr="00D9503C">
        <w:rPr>
          <w:rFonts w:cs="Times New Roman"/>
          <w:szCs w:val="24"/>
          <w:lang w:eastAsia="lt-LT"/>
        </w:rPr>
        <w:tab/>
      </w:r>
      <w:r w:rsidRPr="00D9503C">
        <w:rPr>
          <w:rFonts w:cs="Times New Roman"/>
          <w:szCs w:val="24"/>
          <w:lang w:eastAsia="lt-LT"/>
        </w:rPr>
        <w:tab/>
      </w:r>
      <w:r w:rsidRPr="00D9503C">
        <w:rPr>
          <w:rFonts w:cs="Times New Roman"/>
          <w:szCs w:val="24"/>
          <w:lang w:eastAsia="lt-LT"/>
        </w:rPr>
        <w:tab/>
        <w:t>Alma Tamulevičienė.</w:t>
      </w:r>
    </w:p>
    <w:p w14:paraId="41B6149D" w14:textId="77777777" w:rsidR="00C035A7" w:rsidRPr="00D9503C" w:rsidRDefault="00C035A7" w:rsidP="00A95E8F">
      <w:pPr>
        <w:spacing w:after="0" w:line="240" w:lineRule="auto"/>
        <w:jc w:val="both"/>
        <w:rPr>
          <w:rFonts w:cs="Times New Roman"/>
          <w:b/>
          <w:szCs w:val="24"/>
        </w:rPr>
      </w:pPr>
      <w:r w:rsidRPr="00D9503C">
        <w:rPr>
          <w:rFonts w:cs="Times New Roman"/>
          <w:szCs w:val="24"/>
        </w:rPr>
        <w:t xml:space="preserve">Tel. </w:t>
      </w:r>
      <w:bookmarkStart w:id="7" w:name="rengejoNuorodaTel"/>
      <w:bookmarkEnd w:id="7"/>
      <w:r w:rsidRPr="00D9503C">
        <w:rPr>
          <w:rFonts w:cs="Times New Roman"/>
          <w:szCs w:val="24"/>
        </w:rPr>
        <w:t>(</w:t>
      </w:r>
      <w:r w:rsidR="00F55010" w:rsidRPr="00D9503C">
        <w:rPr>
          <w:rFonts w:cs="Times New Roman"/>
          <w:szCs w:val="24"/>
        </w:rPr>
        <w:t>+370</w:t>
      </w:r>
      <w:r w:rsidRPr="00D9503C">
        <w:rPr>
          <w:rFonts w:cs="Times New Roman"/>
          <w:szCs w:val="24"/>
        </w:rPr>
        <w:t xml:space="preserve"> 31</w:t>
      </w:r>
      <w:r w:rsidR="0007170D" w:rsidRPr="00D9503C">
        <w:rPr>
          <w:rFonts w:cs="Times New Roman"/>
          <w:szCs w:val="24"/>
        </w:rPr>
        <w:t>0</w:t>
      </w:r>
      <w:r w:rsidRPr="00D9503C">
        <w:rPr>
          <w:rFonts w:cs="Times New Roman"/>
          <w:szCs w:val="24"/>
        </w:rPr>
        <w:t xml:space="preserve">) </w:t>
      </w:r>
      <w:r w:rsidR="0007170D" w:rsidRPr="00D9503C">
        <w:rPr>
          <w:rFonts w:cs="Times New Roman"/>
          <w:szCs w:val="24"/>
        </w:rPr>
        <w:t>31 993</w:t>
      </w:r>
      <w:r w:rsidRPr="00D9503C">
        <w:rPr>
          <w:rFonts w:cs="Times New Roman"/>
          <w:szCs w:val="24"/>
        </w:rPr>
        <w:t>, +370 6</w:t>
      </w:r>
      <w:r w:rsidR="0007170D" w:rsidRPr="00D9503C">
        <w:rPr>
          <w:rFonts w:cs="Times New Roman"/>
          <w:szCs w:val="24"/>
        </w:rPr>
        <w:t>71</w:t>
      </w:r>
      <w:r w:rsidRPr="00D9503C">
        <w:rPr>
          <w:rFonts w:cs="Times New Roman"/>
          <w:szCs w:val="24"/>
        </w:rPr>
        <w:t xml:space="preserve"> </w:t>
      </w:r>
      <w:r w:rsidR="0007170D" w:rsidRPr="00D9503C">
        <w:rPr>
          <w:rFonts w:cs="Times New Roman"/>
          <w:szCs w:val="24"/>
        </w:rPr>
        <w:t>65773</w:t>
      </w:r>
      <w:r w:rsidRPr="00D9503C">
        <w:rPr>
          <w:rFonts w:cs="Times New Roman"/>
          <w:szCs w:val="24"/>
        </w:rPr>
        <w:t xml:space="preserve">, el. p. </w:t>
      </w:r>
      <w:bookmarkStart w:id="8" w:name="rengejoNuorodaEmail"/>
      <w:bookmarkEnd w:id="8"/>
      <w:r w:rsidR="0007170D" w:rsidRPr="00D9503C">
        <w:rPr>
          <w:rFonts w:cs="Times New Roman"/>
          <w:szCs w:val="24"/>
        </w:rPr>
        <w:t>alma.tamuleviciene</w:t>
      </w:r>
      <w:r w:rsidRPr="00D9503C">
        <w:rPr>
          <w:rFonts w:cs="Times New Roman"/>
          <w:szCs w:val="24"/>
        </w:rPr>
        <w:t>@</w:t>
      </w:r>
      <w:r w:rsidR="0007170D" w:rsidRPr="00D9503C">
        <w:rPr>
          <w:rFonts w:cs="Times New Roman"/>
          <w:szCs w:val="24"/>
        </w:rPr>
        <w:t>varena</w:t>
      </w:r>
      <w:r w:rsidRPr="00D9503C">
        <w:rPr>
          <w:rFonts w:cs="Times New Roman"/>
          <w:szCs w:val="24"/>
        </w:rPr>
        <w:t>.lt</w:t>
      </w:r>
    </w:p>
    <w:sectPr w:rsidR="00C035A7" w:rsidRPr="00D9503C" w:rsidSect="00571DE6">
      <w:pgSz w:w="11907" w:h="16840" w:code="9"/>
      <w:pgMar w:top="1135"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4D11" w14:textId="77777777" w:rsidR="000E3188" w:rsidRDefault="000E3188" w:rsidP="0039409F">
      <w:pPr>
        <w:spacing w:after="0" w:line="240" w:lineRule="auto"/>
      </w:pPr>
      <w:r>
        <w:separator/>
      </w:r>
    </w:p>
  </w:endnote>
  <w:endnote w:type="continuationSeparator" w:id="0">
    <w:p w14:paraId="30AD21F8" w14:textId="77777777" w:rsidR="000E3188" w:rsidRDefault="000E3188" w:rsidP="0039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3B13" w14:textId="77777777" w:rsidR="000E3188" w:rsidRDefault="000E3188" w:rsidP="0039409F">
      <w:pPr>
        <w:spacing w:after="0" w:line="240" w:lineRule="auto"/>
      </w:pPr>
      <w:r>
        <w:separator/>
      </w:r>
    </w:p>
  </w:footnote>
  <w:footnote w:type="continuationSeparator" w:id="0">
    <w:p w14:paraId="0F060DB4" w14:textId="77777777" w:rsidR="000E3188" w:rsidRDefault="000E3188" w:rsidP="00394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00C"/>
    <w:multiLevelType w:val="hybridMultilevel"/>
    <w:tmpl w:val="DD86E4E6"/>
    <w:lvl w:ilvl="0" w:tplc="393056B6">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1" w15:restartNumberingAfterBreak="0">
    <w:nsid w:val="13F306AC"/>
    <w:multiLevelType w:val="hybridMultilevel"/>
    <w:tmpl w:val="2670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6435C"/>
    <w:multiLevelType w:val="hybridMultilevel"/>
    <w:tmpl w:val="2670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5"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7"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8367F7"/>
    <w:multiLevelType w:val="hybridMultilevel"/>
    <w:tmpl w:val="6F58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691C2E6E"/>
    <w:multiLevelType w:val="hybridMultilevel"/>
    <w:tmpl w:val="7F72B936"/>
    <w:lvl w:ilvl="0" w:tplc="B792DE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78926BA"/>
    <w:multiLevelType w:val="hybridMultilevel"/>
    <w:tmpl w:val="2670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157306">
    <w:abstractNumId w:val="11"/>
  </w:num>
  <w:num w:numId="2" w16cid:durableId="756825928">
    <w:abstractNumId w:val="3"/>
  </w:num>
  <w:num w:numId="3" w16cid:durableId="1781684067">
    <w:abstractNumId w:val="7"/>
  </w:num>
  <w:num w:numId="4" w16cid:durableId="583799377">
    <w:abstractNumId w:val="9"/>
  </w:num>
  <w:num w:numId="5" w16cid:durableId="1030910129">
    <w:abstractNumId w:val="13"/>
  </w:num>
  <w:num w:numId="6" w16cid:durableId="466512494">
    <w:abstractNumId w:val="6"/>
  </w:num>
  <w:num w:numId="7" w16cid:durableId="935796227">
    <w:abstractNumId w:val="4"/>
  </w:num>
  <w:num w:numId="8" w16cid:durableId="1225411986">
    <w:abstractNumId w:val="5"/>
  </w:num>
  <w:num w:numId="9" w16cid:durableId="1139151616">
    <w:abstractNumId w:val="12"/>
  </w:num>
  <w:num w:numId="10" w16cid:durableId="249119595">
    <w:abstractNumId w:val="1"/>
  </w:num>
  <w:num w:numId="11" w16cid:durableId="255330441">
    <w:abstractNumId w:val="2"/>
  </w:num>
  <w:num w:numId="12" w16cid:durableId="59980866">
    <w:abstractNumId w:val="10"/>
  </w:num>
  <w:num w:numId="13" w16cid:durableId="1628046563">
    <w:abstractNumId w:val="8"/>
  </w:num>
  <w:num w:numId="14" w16cid:durableId="87989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A9"/>
    <w:rsid w:val="000052AC"/>
    <w:rsid w:val="000115CB"/>
    <w:rsid w:val="00021E73"/>
    <w:rsid w:val="0004582A"/>
    <w:rsid w:val="00050DE7"/>
    <w:rsid w:val="00056AFE"/>
    <w:rsid w:val="0007170D"/>
    <w:rsid w:val="00076DC3"/>
    <w:rsid w:val="000831D7"/>
    <w:rsid w:val="000848A7"/>
    <w:rsid w:val="000850EC"/>
    <w:rsid w:val="000C32BE"/>
    <w:rsid w:val="000E3188"/>
    <w:rsid w:val="000F3A55"/>
    <w:rsid w:val="0011103A"/>
    <w:rsid w:val="001431B5"/>
    <w:rsid w:val="00152CD7"/>
    <w:rsid w:val="00164BE1"/>
    <w:rsid w:val="00165ABC"/>
    <w:rsid w:val="001665C9"/>
    <w:rsid w:val="00181A4D"/>
    <w:rsid w:val="0018313A"/>
    <w:rsid w:val="00192565"/>
    <w:rsid w:val="001A43D0"/>
    <w:rsid w:val="001C1740"/>
    <w:rsid w:val="001D0C99"/>
    <w:rsid w:val="001E4CFD"/>
    <w:rsid w:val="001E79E9"/>
    <w:rsid w:val="00222822"/>
    <w:rsid w:val="00226939"/>
    <w:rsid w:val="00246742"/>
    <w:rsid w:val="00261824"/>
    <w:rsid w:val="0026288B"/>
    <w:rsid w:val="00275DCF"/>
    <w:rsid w:val="002833E5"/>
    <w:rsid w:val="00287012"/>
    <w:rsid w:val="00291D17"/>
    <w:rsid w:val="002A3CD0"/>
    <w:rsid w:val="002B68CD"/>
    <w:rsid w:val="002C604D"/>
    <w:rsid w:val="002D2DED"/>
    <w:rsid w:val="002D653A"/>
    <w:rsid w:val="002E58C7"/>
    <w:rsid w:val="00315F24"/>
    <w:rsid w:val="00334EDE"/>
    <w:rsid w:val="003365B8"/>
    <w:rsid w:val="00351CED"/>
    <w:rsid w:val="00355439"/>
    <w:rsid w:val="003563A9"/>
    <w:rsid w:val="003571C5"/>
    <w:rsid w:val="0039332E"/>
    <w:rsid w:val="003938F8"/>
    <w:rsid w:val="0039409F"/>
    <w:rsid w:val="003A7B05"/>
    <w:rsid w:val="003C1A16"/>
    <w:rsid w:val="003C3B42"/>
    <w:rsid w:val="003E3465"/>
    <w:rsid w:val="004216C7"/>
    <w:rsid w:val="004241CA"/>
    <w:rsid w:val="00437089"/>
    <w:rsid w:val="0044509F"/>
    <w:rsid w:val="0045241E"/>
    <w:rsid w:val="00462382"/>
    <w:rsid w:val="00481034"/>
    <w:rsid w:val="004B3DBD"/>
    <w:rsid w:val="004B5586"/>
    <w:rsid w:val="004D282B"/>
    <w:rsid w:val="004D4903"/>
    <w:rsid w:val="004E398D"/>
    <w:rsid w:val="004E69B5"/>
    <w:rsid w:val="00511044"/>
    <w:rsid w:val="005362F4"/>
    <w:rsid w:val="0055685C"/>
    <w:rsid w:val="00570326"/>
    <w:rsid w:val="00571DE6"/>
    <w:rsid w:val="0058010B"/>
    <w:rsid w:val="005807EC"/>
    <w:rsid w:val="00587CEC"/>
    <w:rsid w:val="005C312B"/>
    <w:rsid w:val="005C4AB2"/>
    <w:rsid w:val="00660185"/>
    <w:rsid w:val="0069405A"/>
    <w:rsid w:val="00694668"/>
    <w:rsid w:val="006C21F0"/>
    <w:rsid w:val="006C493E"/>
    <w:rsid w:val="006C5F3E"/>
    <w:rsid w:val="006C720A"/>
    <w:rsid w:val="006C7FC8"/>
    <w:rsid w:val="006E351C"/>
    <w:rsid w:val="006E7D24"/>
    <w:rsid w:val="006F3778"/>
    <w:rsid w:val="006F7DA9"/>
    <w:rsid w:val="007014AC"/>
    <w:rsid w:val="00704213"/>
    <w:rsid w:val="00766CDD"/>
    <w:rsid w:val="00766DE9"/>
    <w:rsid w:val="00775E87"/>
    <w:rsid w:val="0078262F"/>
    <w:rsid w:val="00782701"/>
    <w:rsid w:val="00790034"/>
    <w:rsid w:val="00796FEC"/>
    <w:rsid w:val="007A3A6C"/>
    <w:rsid w:val="007E2C48"/>
    <w:rsid w:val="007E6FB8"/>
    <w:rsid w:val="008108F3"/>
    <w:rsid w:val="00822C53"/>
    <w:rsid w:val="0082523D"/>
    <w:rsid w:val="00835BC9"/>
    <w:rsid w:val="00854EBD"/>
    <w:rsid w:val="008635C0"/>
    <w:rsid w:val="008778A2"/>
    <w:rsid w:val="00887688"/>
    <w:rsid w:val="008954FD"/>
    <w:rsid w:val="008B171C"/>
    <w:rsid w:val="008B5071"/>
    <w:rsid w:val="008B7B74"/>
    <w:rsid w:val="008C3DE4"/>
    <w:rsid w:val="008C6E64"/>
    <w:rsid w:val="008D1752"/>
    <w:rsid w:val="008F5AE3"/>
    <w:rsid w:val="008F6DC3"/>
    <w:rsid w:val="00934BCB"/>
    <w:rsid w:val="00937CB7"/>
    <w:rsid w:val="00940E13"/>
    <w:rsid w:val="0094602A"/>
    <w:rsid w:val="009853BD"/>
    <w:rsid w:val="00987B74"/>
    <w:rsid w:val="009A217C"/>
    <w:rsid w:val="009B1108"/>
    <w:rsid w:val="009B5892"/>
    <w:rsid w:val="009D443B"/>
    <w:rsid w:val="009D44B5"/>
    <w:rsid w:val="009F2850"/>
    <w:rsid w:val="00A0545B"/>
    <w:rsid w:val="00A146F5"/>
    <w:rsid w:val="00A257A7"/>
    <w:rsid w:val="00A3276B"/>
    <w:rsid w:val="00A33088"/>
    <w:rsid w:val="00A40F6E"/>
    <w:rsid w:val="00A55E9E"/>
    <w:rsid w:val="00A6551F"/>
    <w:rsid w:val="00A745B3"/>
    <w:rsid w:val="00A95E8F"/>
    <w:rsid w:val="00AC30A4"/>
    <w:rsid w:val="00AC3B78"/>
    <w:rsid w:val="00AC6A56"/>
    <w:rsid w:val="00AD38BE"/>
    <w:rsid w:val="00AD5703"/>
    <w:rsid w:val="00AD5764"/>
    <w:rsid w:val="00AD7B41"/>
    <w:rsid w:val="00AE1055"/>
    <w:rsid w:val="00B04217"/>
    <w:rsid w:val="00B07789"/>
    <w:rsid w:val="00B13AB1"/>
    <w:rsid w:val="00B15817"/>
    <w:rsid w:val="00B17CC5"/>
    <w:rsid w:val="00B2504B"/>
    <w:rsid w:val="00B258E0"/>
    <w:rsid w:val="00B42201"/>
    <w:rsid w:val="00B4373B"/>
    <w:rsid w:val="00B705F8"/>
    <w:rsid w:val="00B71B77"/>
    <w:rsid w:val="00B76224"/>
    <w:rsid w:val="00B87447"/>
    <w:rsid w:val="00BA492B"/>
    <w:rsid w:val="00BC1B8A"/>
    <w:rsid w:val="00BD2360"/>
    <w:rsid w:val="00C010E7"/>
    <w:rsid w:val="00C035A7"/>
    <w:rsid w:val="00C60A08"/>
    <w:rsid w:val="00C647ED"/>
    <w:rsid w:val="00C7434E"/>
    <w:rsid w:val="00C84539"/>
    <w:rsid w:val="00C850D7"/>
    <w:rsid w:val="00CB238C"/>
    <w:rsid w:val="00CB5050"/>
    <w:rsid w:val="00CC374D"/>
    <w:rsid w:val="00CD0470"/>
    <w:rsid w:val="00CD7007"/>
    <w:rsid w:val="00CE4A00"/>
    <w:rsid w:val="00CF65DD"/>
    <w:rsid w:val="00CF701D"/>
    <w:rsid w:val="00D073C4"/>
    <w:rsid w:val="00D2585B"/>
    <w:rsid w:val="00D42827"/>
    <w:rsid w:val="00D4735C"/>
    <w:rsid w:val="00D5051B"/>
    <w:rsid w:val="00D55EA2"/>
    <w:rsid w:val="00D7643D"/>
    <w:rsid w:val="00D76C46"/>
    <w:rsid w:val="00D80DA8"/>
    <w:rsid w:val="00D9503C"/>
    <w:rsid w:val="00DA04E0"/>
    <w:rsid w:val="00DB5963"/>
    <w:rsid w:val="00DC3866"/>
    <w:rsid w:val="00DE6B84"/>
    <w:rsid w:val="00DF0FCB"/>
    <w:rsid w:val="00E03119"/>
    <w:rsid w:val="00E13A89"/>
    <w:rsid w:val="00E517A2"/>
    <w:rsid w:val="00E54874"/>
    <w:rsid w:val="00E6745F"/>
    <w:rsid w:val="00E7425D"/>
    <w:rsid w:val="00E84A85"/>
    <w:rsid w:val="00E92404"/>
    <w:rsid w:val="00E93308"/>
    <w:rsid w:val="00E945B8"/>
    <w:rsid w:val="00EB7007"/>
    <w:rsid w:val="00ED02C1"/>
    <w:rsid w:val="00ED7652"/>
    <w:rsid w:val="00EE7DB7"/>
    <w:rsid w:val="00EF5E64"/>
    <w:rsid w:val="00F07644"/>
    <w:rsid w:val="00F264BE"/>
    <w:rsid w:val="00F41F4E"/>
    <w:rsid w:val="00F55010"/>
    <w:rsid w:val="00F76FBE"/>
    <w:rsid w:val="00F86083"/>
    <w:rsid w:val="00FA407C"/>
    <w:rsid w:val="00FA6D22"/>
    <w:rsid w:val="00FB0857"/>
    <w:rsid w:val="00FB1EA2"/>
    <w:rsid w:val="00FC4D0C"/>
    <w:rsid w:val="00FD1FA7"/>
    <w:rsid w:val="00FE3862"/>
    <w:rsid w:val="00FE547E"/>
    <w:rsid w:val="00FF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7D52"/>
  <w15:docId w15:val="{653BB57C-D86D-4193-A048-80B3A3F5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822"/>
    <w:rPr>
      <w:lang w:val="lt-LT"/>
    </w:rPr>
  </w:style>
  <w:style w:type="paragraph" w:styleId="Antrat1">
    <w:name w:val="heading 1"/>
    <w:basedOn w:val="prastasis"/>
    <w:link w:val="Antrat1Diagrama"/>
    <w:uiPriority w:val="9"/>
    <w:qFormat/>
    <w:rsid w:val="003563A9"/>
    <w:pPr>
      <w:spacing w:before="100" w:beforeAutospacing="1" w:after="100" w:afterAutospacing="1" w:line="240" w:lineRule="auto"/>
      <w:outlineLvl w:val="0"/>
    </w:pPr>
    <w:rPr>
      <w:rFonts w:eastAsia="Times New Roman" w:cs="Times New Roman"/>
      <w:b/>
      <w:bCs/>
      <w:kern w:val="36"/>
      <w:sz w:val="48"/>
      <w:szCs w:val="48"/>
      <w:lang w:val="en-US"/>
    </w:rPr>
  </w:style>
  <w:style w:type="paragraph" w:styleId="Antrat2">
    <w:name w:val="heading 2"/>
    <w:basedOn w:val="prastasis"/>
    <w:next w:val="prastasis"/>
    <w:link w:val="Antrat2Diagrama"/>
    <w:unhideWhenUsed/>
    <w:qFormat/>
    <w:rsid w:val="00275D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3A9"/>
    <w:rPr>
      <w:rFonts w:eastAsia="Times New Roman" w:cs="Times New Roman"/>
      <w:b/>
      <w:bCs/>
      <w:kern w:val="36"/>
      <w:sz w:val="48"/>
      <w:szCs w:val="48"/>
    </w:rPr>
  </w:style>
  <w:style w:type="paragraph" w:styleId="prastasiniatinklio">
    <w:name w:val="Normal (Web)"/>
    <w:basedOn w:val="prastasis"/>
    <w:uiPriority w:val="99"/>
    <w:semiHidden/>
    <w:unhideWhenUsed/>
    <w:rsid w:val="003563A9"/>
    <w:pPr>
      <w:spacing w:before="100" w:beforeAutospacing="1" w:after="100" w:afterAutospacing="1" w:line="240" w:lineRule="auto"/>
    </w:pPr>
    <w:rPr>
      <w:rFonts w:eastAsia="Times New Roman" w:cs="Times New Roman"/>
      <w:szCs w:val="24"/>
      <w:lang w:val="en-US"/>
    </w:rPr>
  </w:style>
  <w:style w:type="character" w:customStyle="1" w:styleId="Antrat2Diagrama">
    <w:name w:val="Antraštė 2 Diagrama"/>
    <w:basedOn w:val="Numatytasispastraiposriftas"/>
    <w:link w:val="Antrat2"/>
    <w:rsid w:val="00275DCF"/>
    <w:rPr>
      <w:rFonts w:asciiTheme="majorHAnsi" w:eastAsiaTheme="majorEastAsia" w:hAnsiTheme="majorHAnsi" w:cstheme="majorBidi"/>
      <w:b/>
      <w:bCs/>
      <w:color w:val="4F81BD" w:themeColor="accent1"/>
      <w:sz w:val="26"/>
      <w:szCs w:val="26"/>
      <w:lang w:val="lt-LT"/>
    </w:rPr>
  </w:style>
  <w:style w:type="paragraph" w:styleId="Pagrindinistekstas">
    <w:name w:val="Body Text"/>
    <w:basedOn w:val="prastasis"/>
    <w:link w:val="PagrindinistekstasDiagrama"/>
    <w:uiPriority w:val="99"/>
    <w:unhideWhenUsed/>
    <w:rsid w:val="00275DCF"/>
    <w:pPr>
      <w:spacing w:after="120" w:line="240" w:lineRule="auto"/>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275DCF"/>
    <w:rPr>
      <w:rFonts w:eastAsia="Times New Roman" w:cs="Times New Roman"/>
      <w:szCs w:val="20"/>
      <w:lang w:val="lt-LT"/>
    </w:rPr>
  </w:style>
  <w:style w:type="paragraph" w:styleId="Debesliotekstas">
    <w:name w:val="Balloon Text"/>
    <w:basedOn w:val="prastasis"/>
    <w:link w:val="DebesliotekstasDiagrama"/>
    <w:unhideWhenUsed/>
    <w:rsid w:val="00AD57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AD5703"/>
    <w:rPr>
      <w:rFonts w:ascii="Tahoma" w:hAnsi="Tahoma" w:cs="Tahoma"/>
      <w:sz w:val="16"/>
      <w:szCs w:val="16"/>
      <w:lang w:val="lt-LT"/>
    </w:rPr>
  </w:style>
  <w:style w:type="paragraph" w:styleId="Porat">
    <w:name w:val="footer"/>
    <w:basedOn w:val="prastasis"/>
    <w:link w:val="PoratDiagrama"/>
    <w:rsid w:val="00EE7DB7"/>
    <w:pPr>
      <w:tabs>
        <w:tab w:val="center" w:pos="4153"/>
        <w:tab w:val="right" w:pos="8306"/>
      </w:tabs>
      <w:spacing w:after="0" w:line="240" w:lineRule="auto"/>
    </w:pPr>
    <w:rPr>
      <w:rFonts w:eastAsia="Times New Roman" w:cs="Times New Roman"/>
      <w:szCs w:val="20"/>
    </w:rPr>
  </w:style>
  <w:style w:type="character" w:customStyle="1" w:styleId="PoratDiagrama">
    <w:name w:val="Poraštė Diagrama"/>
    <w:basedOn w:val="Numatytasispastraiposriftas"/>
    <w:link w:val="Porat"/>
    <w:rsid w:val="00EE7DB7"/>
    <w:rPr>
      <w:rFonts w:eastAsia="Times New Roman" w:cs="Times New Roman"/>
      <w:szCs w:val="20"/>
      <w:lang w:val="lt-LT"/>
    </w:rPr>
  </w:style>
  <w:style w:type="paragraph" w:styleId="Antrats">
    <w:name w:val="header"/>
    <w:basedOn w:val="prastasis"/>
    <w:link w:val="AntratsDiagrama"/>
    <w:uiPriority w:val="99"/>
    <w:rsid w:val="00EE7DB7"/>
    <w:pPr>
      <w:tabs>
        <w:tab w:val="center" w:pos="4819"/>
        <w:tab w:val="right" w:pos="9638"/>
      </w:tabs>
      <w:spacing w:after="0" w:line="240" w:lineRule="auto"/>
    </w:pPr>
    <w:rPr>
      <w:rFonts w:eastAsia="Times New Roman" w:cs="Times New Roman"/>
      <w:szCs w:val="20"/>
    </w:rPr>
  </w:style>
  <w:style w:type="character" w:customStyle="1" w:styleId="AntratsDiagrama">
    <w:name w:val="Antraštės Diagrama"/>
    <w:basedOn w:val="Numatytasispastraiposriftas"/>
    <w:link w:val="Antrats"/>
    <w:uiPriority w:val="99"/>
    <w:rsid w:val="00EE7DB7"/>
    <w:rPr>
      <w:rFonts w:eastAsia="Times New Roman" w:cs="Times New Roman"/>
      <w:szCs w:val="20"/>
      <w:lang w:val="lt-LT"/>
    </w:rPr>
  </w:style>
  <w:style w:type="character" w:customStyle="1" w:styleId="normal-h">
    <w:name w:val="normal-h"/>
    <w:basedOn w:val="Numatytasispastraiposriftas"/>
    <w:rsid w:val="00EE7DB7"/>
  </w:style>
  <w:style w:type="character" w:customStyle="1" w:styleId="markedcontent">
    <w:name w:val="markedcontent"/>
    <w:basedOn w:val="Numatytasispastraiposriftas"/>
    <w:rsid w:val="00EE7DB7"/>
  </w:style>
  <w:style w:type="character" w:styleId="Hipersaitas">
    <w:name w:val="Hyperlink"/>
    <w:basedOn w:val="Numatytasispastraiposriftas"/>
    <w:uiPriority w:val="99"/>
    <w:unhideWhenUsed/>
    <w:rsid w:val="00EE7DB7"/>
    <w:rPr>
      <w:color w:val="0000FF" w:themeColor="hyperlink"/>
      <w:u w:val="single"/>
    </w:rPr>
  </w:style>
  <w:style w:type="paragraph" w:styleId="Sraopastraipa">
    <w:name w:val="List Paragraph"/>
    <w:aliases w:val="TES_tekst-punktais"/>
    <w:basedOn w:val="prastasis"/>
    <w:link w:val="SraopastraipaDiagrama"/>
    <w:uiPriority w:val="34"/>
    <w:qFormat/>
    <w:rsid w:val="003C1A16"/>
    <w:pPr>
      <w:spacing w:after="0" w:line="240" w:lineRule="auto"/>
      <w:ind w:left="720"/>
      <w:contextualSpacing/>
    </w:pPr>
    <w:rPr>
      <w:rFonts w:eastAsia="Times New Roman" w:cs="Times New Roman"/>
      <w:szCs w:val="20"/>
    </w:rPr>
  </w:style>
  <w:style w:type="character" w:customStyle="1" w:styleId="SraopastraipaDiagrama">
    <w:name w:val="Sąrašo pastraipa Diagrama"/>
    <w:aliases w:val="TES_tekst-punktais Diagrama"/>
    <w:link w:val="Sraopastraipa"/>
    <w:uiPriority w:val="34"/>
    <w:rsid w:val="003C1A16"/>
    <w:rPr>
      <w:rFonts w:eastAsia="Times New Roman" w:cs="Times New Roman"/>
      <w:szCs w:val="20"/>
      <w:lang w:val="lt-LT"/>
    </w:rPr>
  </w:style>
  <w:style w:type="paragraph" w:styleId="Paantrat">
    <w:name w:val="Subtitle"/>
    <w:basedOn w:val="prastasis"/>
    <w:next w:val="prastasis"/>
    <w:link w:val="PaantratDiagrama"/>
    <w:qFormat/>
    <w:rsid w:val="003C1A16"/>
    <w:pPr>
      <w:autoSpaceDN w:val="0"/>
      <w:spacing w:after="60" w:line="240" w:lineRule="auto"/>
      <w:jc w:val="center"/>
      <w:outlineLvl w:val="1"/>
    </w:pPr>
    <w:rPr>
      <w:rFonts w:ascii="Cambria" w:eastAsia="Times New Roman" w:hAnsi="Cambria" w:cs="Times New Roman"/>
      <w:szCs w:val="24"/>
    </w:rPr>
  </w:style>
  <w:style w:type="character" w:customStyle="1" w:styleId="PaantratDiagrama">
    <w:name w:val="Paantraštė Diagrama"/>
    <w:basedOn w:val="Numatytasispastraiposriftas"/>
    <w:link w:val="Paantrat"/>
    <w:rsid w:val="003C1A16"/>
    <w:rPr>
      <w:rFonts w:ascii="Cambria" w:eastAsia="Times New Roman" w:hAnsi="Cambria" w:cs="Times New Roman"/>
      <w:szCs w:val="24"/>
      <w:lang w:val="lt-LT"/>
    </w:rPr>
  </w:style>
  <w:style w:type="paragraph" w:styleId="Betarp">
    <w:name w:val="No Spacing"/>
    <w:basedOn w:val="prastasis"/>
    <w:uiPriority w:val="1"/>
    <w:qFormat/>
    <w:rsid w:val="003C1A16"/>
    <w:pPr>
      <w:autoSpaceDN w:val="0"/>
      <w:spacing w:after="0" w:line="240" w:lineRule="auto"/>
    </w:pPr>
    <w:rPr>
      <w:rFonts w:ascii="Calibri" w:eastAsia="Times New Roman" w:hAnsi="Calibri" w:cs="Times New Roman"/>
      <w:szCs w:val="32"/>
    </w:rPr>
  </w:style>
  <w:style w:type="character" w:customStyle="1" w:styleId="CharacterStyle1">
    <w:name w:val="Character Style 1"/>
    <w:basedOn w:val="Numatytasispastraiposriftas"/>
    <w:rsid w:val="003C1A16"/>
  </w:style>
  <w:style w:type="character" w:customStyle="1" w:styleId="CharacterStyle2">
    <w:name w:val="Character Style 2"/>
    <w:basedOn w:val="Numatytasispastraiposriftas"/>
    <w:rsid w:val="003C1A16"/>
  </w:style>
  <w:style w:type="character" w:customStyle="1" w:styleId="Nerykuspabrauktasis1">
    <w:name w:val="Neryškus pabrauktasis1"/>
    <w:qFormat/>
    <w:rsid w:val="003C1A16"/>
    <w:rPr>
      <w:i/>
      <w:iCs w:val="0"/>
      <w:color w:val="5A5A5A"/>
    </w:rPr>
  </w:style>
  <w:style w:type="paragraph" w:customStyle="1" w:styleId="paragrafesrasas2lygis">
    <w:name w:val="_paragrafe sąrasas 2 lygis"/>
    <w:basedOn w:val="prastasis"/>
    <w:link w:val="paragrafesrasas2lygisDiagrama"/>
    <w:qFormat/>
    <w:rsid w:val="003C1A16"/>
    <w:pPr>
      <w:numPr>
        <w:ilvl w:val="1"/>
        <w:numId w:val="3"/>
      </w:numPr>
      <w:spacing w:after="0" w:line="240" w:lineRule="auto"/>
      <w:ind w:left="0" w:firstLine="0"/>
    </w:pPr>
    <w:rPr>
      <w:rFonts w:eastAsia="Times New Roman" w:cs="Times New Roman"/>
      <w:szCs w:val="20"/>
    </w:rPr>
  </w:style>
  <w:style w:type="character" w:customStyle="1" w:styleId="paragrafesrasas2lygisDiagrama">
    <w:name w:val="_paragrafe sąrasas 2 lygis Diagrama"/>
    <w:link w:val="paragrafesrasas2lygis"/>
    <w:uiPriority w:val="99"/>
    <w:rsid w:val="003C1A16"/>
    <w:rPr>
      <w:rFonts w:eastAsia="Times New Roman" w:cs="Times New Roman"/>
      <w:szCs w:val="20"/>
      <w:lang w:val="lt-LT"/>
    </w:rPr>
  </w:style>
  <w:style w:type="paragraph" w:styleId="Pagrindiniotekstotrauka2">
    <w:name w:val="Body Text Indent 2"/>
    <w:next w:val="paragrafesrasas2lygis"/>
    <w:link w:val="Pagrindiniotekstotrauka2Diagrama"/>
    <w:uiPriority w:val="99"/>
    <w:semiHidden/>
    <w:unhideWhenUsed/>
    <w:rsid w:val="003C1A16"/>
    <w:pPr>
      <w:spacing w:after="120" w:line="480" w:lineRule="auto"/>
      <w:ind w:left="283"/>
    </w:pPr>
    <w:rPr>
      <w:rFonts w:eastAsia="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3C1A16"/>
    <w:rPr>
      <w:rFonts w:eastAsia="Times New Roman" w:cs="Times New Roman"/>
      <w:sz w:val="20"/>
      <w:szCs w:val="20"/>
      <w:lang w:val="lt-LT" w:eastAsia="lt-LT"/>
    </w:rPr>
  </w:style>
  <w:style w:type="paragraph" w:styleId="Pagrindinistekstas2">
    <w:name w:val="Body Text 2"/>
    <w:basedOn w:val="prastasis"/>
    <w:link w:val="Pagrindinistekstas2Diagrama"/>
    <w:uiPriority w:val="99"/>
    <w:unhideWhenUsed/>
    <w:rsid w:val="003C1A16"/>
    <w:pPr>
      <w:spacing w:after="120" w:line="480" w:lineRule="auto"/>
    </w:pPr>
    <w:rPr>
      <w:rFonts w:eastAsia="Times New Roman" w:cs="Times New Roman"/>
      <w:szCs w:val="20"/>
    </w:rPr>
  </w:style>
  <w:style w:type="character" w:customStyle="1" w:styleId="Pagrindinistekstas2Diagrama">
    <w:name w:val="Pagrindinis tekstas 2 Diagrama"/>
    <w:basedOn w:val="Numatytasispastraiposriftas"/>
    <w:link w:val="Pagrindinistekstas2"/>
    <w:uiPriority w:val="99"/>
    <w:rsid w:val="003C1A16"/>
    <w:rPr>
      <w:rFonts w:eastAsia="Times New Roman" w:cs="Times New Roman"/>
      <w:szCs w:val="20"/>
      <w:lang w:val="lt-LT"/>
    </w:rPr>
  </w:style>
  <w:style w:type="character" w:styleId="Komentaronuoroda">
    <w:name w:val="annotation reference"/>
    <w:basedOn w:val="Numatytasispastraiposriftas"/>
    <w:uiPriority w:val="99"/>
    <w:semiHidden/>
    <w:unhideWhenUsed/>
    <w:rsid w:val="003C1A16"/>
    <w:rPr>
      <w:sz w:val="16"/>
      <w:szCs w:val="16"/>
    </w:rPr>
  </w:style>
  <w:style w:type="paragraph" w:styleId="Komentarotekstas">
    <w:name w:val="annotation text"/>
    <w:basedOn w:val="prastasis"/>
    <w:link w:val="KomentarotekstasDiagrama"/>
    <w:uiPriority w:val="99"/>
    <w:semiHidden/>
    <w:unhideWhenUsed/>
    <w:rsid w:val="003C1A16"/>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3C1A16"/>
    <w:rPr>
      <w:rFonts w:eastAsia="Times New Roman" w:cs="Times New Roman"/>
      <w:sz w:val="20"/>
      <w:szCs w:val="20"/>
      <w:lang w:val="lt-LT"/>
    </w:rPr>
  </w:style>
  <w:style w:type="paragraph" w:customStyle="1" w:styleId="normal-p">
    <w:name w:val="normal-p"/>
    <w:basedOn w:val="prastasis"/>
    <w:rsid w:val="003C1A16"/>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3240">
      <w:bodyDiv w:val="1"/>
      <w:marLeft w:val="0"/>
      <w:marRight w:val="0"/>
      <w:marTop w:val="0"/>
      <w:marBottom w:val="0"/>
      <w:divBdr>
        <w:top w:val="none" w:sz="0" w:space="0" w:color="auto"/>
        <w:left w:val="none" w:sz="0" w:space="0" w:color="auto"/>
        <w:bottom w:val="none" w:sz="0" w:space="0" w:color="auto"/>
        <w:right w:val="none" w:sz="0" w:space="0" w:color="auto"/>
      </w:divBdr>
    </w:div>
    <w:div w:id="15702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re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3457</Words>
  <Characters>1971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ASUS AiO</cp:lastModifiedBy>
  <cp:revision>6</cp:revision>
  <cp:lastPrinted>2026-06-18T11:39:00Z</cp:lastPrinted>
  <dcterms:created xsi:type="dcterms:W3CDTF">2026-06-18T11:33:00Z</dcterms:created>
  <dcterms:modified xsi:type="dcterms:W3CDTF">2026-06-25T12:15:00Z</dcterms:modified>
</cp:coreProperties>
</file>